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0015" w14:textId="77777777" w:rsidR="005F43DE" w:rsidRPr="005F43DE" w:rsidRDefault="005F43DE" w:rsidP="005F43DE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Mangal"/>
          <w:b/>
          <w:bCs/>
          <w:color w:val="073763"/>
          <w:sz w:val="36"/>
          <w:szCs w:val="36"/>
          <w:lang w:eastAsia="en-IN" w:bidi="hi-IN"/>
        </w:rPr>
      </w:pPr>
      <w:r w:rsidRPr="005F43DE">
        <w:rPr>
          <w:rFonts w:ascii="Times New Roman" w:eastAsia="Times New Roman" w:hAnsi="Times New Roman" w:cs="Mangal"/>
          <w:b/>
          <w:bCs/>
          <w:color w:val="073763"/>
          <w:sz w:val="36"/>
          <w:szCs w:val="36"/>
          <w:lang w:eastAsia="en-IN" w:bidi="hi-IN"/>
        </w:rPr>
        <w:t>BIRLA INSTITUTE OF TECHNOLOGY</w:t>
      </w:r>
    </w:p>
    <w:p w14:paraId="425E2528" w14:textId="77777777" w:rsidR="005F43DE" w:rsidRPr="005F43DE" w:rsidRDefault="005F43DE" w:rsidP="005F43DE">
      <w:pPr>
        <w:shd w:val="clear" w:color="auto" w:fill="FFFFFF"/>
        <w:spacing w:after="200" w:line="276" w:lineRule="auto"/>
        <w:jc w:val="center"/>
        <w:rPr>
          <w:rFonts w:eastAsia="Times New Roman"/>
          <w:color w:val="073763"/>
          <w:szCs w:val="20"/>
          <w:lang w:eastAsia="en-IN" w:bidi="hi-IN"/>
        </w:rPr>
      </w:pPr>
      <w:r w:rsidRPr="005F43DE">
        <w:rPr>
          <w:rFonts w:ascii="Times New Roman" w:eastAsia="Times New Roman" w:hAnsi="Times New Roman" w:cs="Mangal"/>
          <w:szCs w:val="20"/>
          <w:lang w:eastAsia="en-IN" w:bidi="hi-IN"/>
        </w:rPr>
        <w:t>(A Deemed to be University u/s 3 of the UGC Act, 1956)</w:t>
      </w:r>
    </w:p>
    <w:p w14:paraId="30C44F5E" w14:textId="77777777" w:rsidR="005F43DE" w:rsidRPr="005F43DE" w:rsidRDefault="005F43DE" w:rsidP="005F43DE">
      <w:pPr>
        <w:shd w:val="clear" w:color="auto" w:fill="FFFFFF"/>
        <w:spacing w:after="0" w:line="253" w:lineRule="atLeast"/>
        <w:jc w:val="center"/>
        <w:rPr>
          <w:rFonts w:eastAsia="Times New Roman"/>
          <w:color w:val="073763"/>
          <w:szCs w:val="20"/>
          <w:lang w:eastAsia="en-IN" w:bidi="hi-IN"/>
        </w:rPr>
      </w:pPr>
      <w:r w:rsidRPr="005F43DE">
        <w:rPr>
          <w:rFonts w:ascii="Times New Roman" w:eastAsia="Times New Roman" w:hAnsi="Times New Roman" w:cs="Mangal"/>
          <w:b/>
          <w:bCs/>
          <w:color w:val="073763"/>
          <w:sz w:val="28"/>
          <w:szCs w:val="28"/>
          <w:lang w:eastAsia="en-IN" w:bidi="hi-IN"/>
        </w:rPr>
        <w:t>OFF-CAMPUS (NOIDA) – 201301 (INDIA)</w:t>
      </w:r>
    </w:p>
    <w:p w14:paraId="21DC13B7" w14:textId="77777777" w:rsidR="005F43DE" w:rsidRDefault="005F43DE">
      <w:pPr>
        <w:pStyle w:val="Heading1"/>
        <w:tabs>
          <w:tab w:val="center" w:pos="4681"/>
          <w:tab w:val="right" w:pos="9362"/>
        </w:tabs>
        <w:ind w:left="-15" w:firstLine="0"/>
      </w:pPr>
    </w:p>
    <w:p w14:paraId="2A86F2CC" w14:textId="77777777" w:rsidR="005F43DE" w:rsidRPr="003C68FE" w:rsidRDefault="005F43DE">
      <w:pPr>
        <w:pStyle w:val="Heading1"/>
        <w:tabs>
          <w:tab w:val="center" w:pos="4681"/>
          <w:tab w:val="right" w:pos="9362"/>
        </w:tabs>
        <w:ind w:left="-15" w:firstLine="0"/>
        <w:rPr>
          <w:lang w:val="en-IN"/>
        </w:rPr>
      </w:pPr>
    </w:p>
    <w:p w14:paraId="3F6D4FCE" w14:textId="4E149E67" w:rsidR="005C4F45" w:rsidRDefault="000F03E2">
      <w:pPr>
        <w:pStyle w:val="Heading1"/>
        <w:tabs>
          <w:tab w:val="center" w:pos="4681"/>
          <w:tab w:val="right" w:pos="9362"/>
        </w:tabs>
        <w:ind w:left="-15" w:firstLine="0"/>
      </w:pPr>
      <w:r>
        <w:tab/>
        <w:t xml:space="preserve"> </w:t>
      </w:r>
      <w:r>
        <w:tab/>
        <w:t xml:space="preserve">Date: </w:t>
      </w:r>
      <w:r w:rsidR="003A0F92">
        <w:t>04</w:t>
      </w:r>
      <w:r>
        <w:t>.0</w:t>
      </w:r>
      <w:r w:rsidR="003A0F92">
        <w:t>5</w:t>
      </w:r>
      <w:r>
        <w:t>.202</w:t>
      </w:r>
      <w:r w:rsidR="0066150D">
        <w:t>2</w:t>
      </w:r>
      <w:r>
        <w:t xml:space="preserve">  </w:t>
      </w:r>
    </w:p>
    <w:p w14:paraId="6A3DFB95" w14:textId="4E6C8C79" w:rsidR="005C4F45" w:rsidRPr="003A0F92" w:rsidRDefault="000F03E2" w:rsidP="0066150D">
      <w:pPr>
        <w:spacing w:after="222"/>
        <w:rPr>
          <w:rFonts w:ascii="Verdana" w:hAnsi="Verdana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A0F92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3A0F92" w:rsidRPr="003A0F92">
        <w:rPr>
          <w:rFonts w:ascii="Verdana" w:hAnsi="Verdana"/>
          <w:b/>
          <w:bCs/>
          <w:sz w:val="24"/>
          <w:szCs w:val="24"/>
        </w:rPr>
        <w:t>Presentation Schedule</w:t>
      </w:r>
      <w:r w:rsidR="00DB23BE">
        <w:rPr>
          <w:rFonts w:ascii="Verdana" w:hAnsi="Verdana"/>
          <w:b/>
          <w:bCs/>
          <w:sz w:val="24"/>
          <w:szCs w:val="24"/>
        </w:rPr>
        <w:t xml:space="preserve"> (SP-2022)</w:t>
      </w:r>
    </w:p>
    <w:p w14:paraId="0AE44FEC" w14:textId="20C32011" w:rsidR="003A0F92" w:rsidRPr="003A0F92" w:rsidRDefault="000F03E2" w:rsidP="003A0F92">
      <w:pPr>
        <w:spacing w:after="216"/>
        <w:rPr>
          <w:rFonts w:ascii="Times New Roman" w:eastAsia="Times New Roman" w:hAnsi="Times New Roman" w:cs="Times New Roman"/>
          <w:sz w:val="24"/>
          <w:szCs w:val="24"/>
        </w:rPr>
      </w:pPr>
      <w:r w:rsidRPr="003A0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F92" w:rsidRPr="003A0F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A0F92" w:rsidRPr="003A0F92">
        <w:rPr>
          <w:rFonts w:ascii="Times New Roman" w:eastAsia="Times New Roman" w:hAnsi="Times New Roman" w:cs="Times New Roman"/>
          <w:sz w:val="24"/>
          <w:szCs w:val="24"/>
        </w:rPr>
        <w:t>All the students of MBA IV, BBA VI and BBA IV are hereby informed that the</w:t>
      </w:r>
    </w:p>
    <w:p w14:paraId="73DACE79" w14:textId="1AEDB28A" w:rsidR="003A0F92" w:rsidRPr="003A0F92" w:rsidRDefault="003A0F92" w:rsidP="003A0F92">
      <w:pPr>
        <w:spacing w:after="216"/>
        <w:rPr>
          <w:rFonts w:ascii="Times New Roman" w:eastAsia="Times New Roman" w:hAnsi="Times New Roman" w:cs="Times New Roman"/>
          <w:sz w:val="24"/>
          <w:szCs w:val="24"/>
        </w:rPr>
      </w:pPr>
      <w:r w:rsidRPr="003A0F9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A0F92">
        <w:rPr>
          <w:rFonts w:ascii="Times New Roman" w:eastAsia="Times New Roman" w:hAnsi="Times New Roman" w:cs="Times New Roman"/>
          <w:sz w:val="24"/>
          <w:szCs w:val="24"/>
        </w:rPr>
        <w:t>presentations for the following subjects are scheduled as below:</w:t>
      </w:r>
    </w:p>
    <w:p w14:paraId="3B6532E0" w14:textId="345D96F0" w:rsidR="003A0F92" w:rsidRDefault="003A0F92" w:rsidP="003A0F92">
      <w:pPr>
        <w:spacing w:after="216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984"/>
        <w:gridCol w:w="1984"/>
      </w:tblGrid>
      <w:tr w:rsidR="0030484A" w14:paraId="14AD49AC" w14:textId="245F142D" w:rsidTr="0087156D">
        <w:tc>
          <w:tcPr>
            <w:tcW w:w="1413" w:type="dxa"/>
          </w:tcPr>
          <w:p w14:paraId="07A2CA40" w14:textId="64CD1EAD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Class</w:t>
            </w:r>
          </w:p>
        </w:tc>
        <w:tc>
          <w:tcPr>
            <w:tcW w:w="3402" w:type="dxa"/>
          </w:tcPr>
          <w:p w14:paraId="0B35B9EB" w14:textId="728C2B08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Subject Code and Name</w:t>
            </w:r>
          </w:p>
        </w:tc>
        <w:tc>
          <w:tcPr>
            <w:tcW w:w="1984" w:type="dxa"/>
          </w:tcPr>
          <w:p w14:paraId="0E621BA7" w14:textId="77777777" w:rsidR="0030484A" w:rsidRPr="003A0F92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Presentation Date</w:t>
            </w:r>
          </w:p>
          <w:p w14:paraId="272A167C" w14:textId="77777777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6E95C807" w14:textId="05E6F918" w:rsidR="0030484A" w:rsidRPr="003A0F92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Time</w:t>
            </w:r>
          </w:p>
        </w:tc>
      </w:tr>
      <w:tr w:rsidR="0030484A" w14:paraId="734E2197" w14:textId="0327B1E7" w:rsidTr="0087156D">
        <w:tc>
          <w:tcPr>
            <w:tcW w:w="1413" w:type="dxa"/>
          </w:tcPr>
          <w:p w14:paraId="56F00EEB" w14:textId="49BCC623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BBA IV</w:t>
            </w:r>
          </w:p>
        </w:tc>
        <w:tc>
          <w:tcPr>
            <w:tcW w:w="3402" w:type="dxa"/>
          </w:tcPr>
          <w:p w14:paraId="5279397E" w14:textId="221D38FC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MT 215 Project Feasibility Analysis (PFA)</w:t>
            </w:r>
          </w:p>
        </w:tc>
        <w:tc>
          <w:tcPr>
            <w:tcW w:w="1984" w:type="dxa"/>
          </w:tcPr>
          <w:p w14:paraId="01BC2E19" w14:textId="78DBBACC" w:rsidR="0030484A" w:rsidRPr="003A0F92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3A0F92">
              <w:rPr>
                <w:rFonts w:ascii="Times New Roman" w:eastAsia="Times New Roman" w:hAnsi="Times New Roman" w:cs="Times New Roman"/>
                <w:sz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14:paraId="0F9F74BD" w14:textId="77777777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4E09A0D" w14:textId="4DF750D0" w:rsidR="0030484A" w:rsidRPr="003A0F92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am onwards</w:t>
            </w:r>
          </w:p>
        </w:tc>
      </w:tr>
      <w:tr w:rsidR="0030484A" w14:paraId="6058E234" w14:textId="5782A1DE" w:rsidTr="0087156D">
        <w:tc>
          <w:tcPr>
            <w:tcW w:w="1413" w:type="dxa"/>
          </w:tcPr>
          <w:p w14:paraId="176BA122" w14:textId="4BD4AAAF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BBA VI</w:t>
            </w:r>
          </w:p>
        </w:tc>
        <w:tc>
          <w:tcPr>
            <w:tcW w:w="3402" w:type="dxa"/>
          </w:tcPr>
          <w:p w14:paraId="171151D2" w14:textId="1ADFBE07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MT 305 Project II</w:t>
            </w:r>
          </w:p>
        </w:tc>
        <w:tc>
          <w:tcPr>
            <w:tcW w:w="1984" w:type="dxa"/>
          </w:tcPr>
          <w:p w14:paraId="3A84E9C4" w14:textId="5ECEA1F8" w:rsidR="0030484A" w:rsidRPr="003A0F92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A0F92">
              <w:rPr>
                <w:rFonts w:ascii="Times New Roman" w:eastAsia="Times New Roman" w:hAnsi="Times New Roman" w:cs="Times New Roman"/>
                <w:sz w:val="24"/>
              </w:rPr>
              <w:t>.05.2021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7CAF2C" w14:textId="77777777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49889485" w14:textId="7F160D99" w:rsidR="0030484A" w:rsidRPr="003A0F92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am onwards</w:t>
            </w:r>
          </w:p>
        </w:tc>
      </w:tr>
      <w:tr w:rsidR="0030484A" w14:paraId="6F8D777B" w14:textId="17B6881D" w:rsidTr="0087156D">
        <w:tc>
          <w:tcPr>
            <w:tcW w:w="1413" w:type="dxa"/>
          </w:tcPr>
          <w:p w14:paraId="4CEAE013" w14:textId="47C48738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MBA IV</w:t>
            </w:r>
          </w:p>
        </w:tc>
        <w:tc>
          <w:tcPr>
            <w:tcW w:w="3402" w:type="dxa"/>
          </w:tcPr>
          <w:p w14:paraId="69A3040E" w14:textId="307F046A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MT 503 Project</w:t>
            </w:r>
          </w:p>
        </w:tc>
        <w:tc>
          <w:tcPr>
            <w:tcW w:w="1984" w:type="dxa"/>
          </w:tcPr>
          <w:p w14:paraId="1CB1F0D0" w14:textId="09C3CA80" w:rsidR="0030484A" w:rsidRDefault="0030484A" w:rsidP="003D3E8A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 w:rsidRPr="003A0F92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3A0F92">
              <w:rPr>
                <w:rFonts w:ascii="Times New Roman" w:eastAsia="Times New Roman" w:hAnsi="Times New Roman" w:cs="Times New Roman"/>
                <w:sz w:val="24"/>
              </w:rPr>
              <w:t>.05.2021</w:t>
            </w:r>
          </w:p>
          <w:p w14:paraId="2DDF6E0B" w14:textId="77777777" w:rsidR="0030484A" w:rsidRDefault="0030484A" w:rsidP="003A0F92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0907330" w14:textId="0C14957B" w:rsidR="0030484A" w:rsidRPr="003A0F92" w:rsidRDefault="0030484A" w:rsidP="003D3E8A">
            <w:pPr>
              <w:spacing w:after="2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am onwards</w:t>
            </w:r>
          </w:p>
        </w:tc>
      </w:tr>
    </w:tbl>
    <w:p w14:paraId="05744DAF" w14:textId="59D4D38B" w:rsidR="003A0F92" w:rsidRDefault="003A0F92" w:rsidP="003A0F92">
      <w:pPr>
        <w:spacing w:after="216"/>
        <w:rPr>
          <w:rFonts w:ascii="Times New Roman" w:eastAsia="Times New Roman" w:hAnsi="Times New Roman" w:cs="Times New Roman"/>
          <w:sz w:val="24"/>
        </w:rPr>
      </w:pPr>
    </w:p>
    <w:p w14:paraId="4F2D5103" w14:textId="094ED60A" w:rsidR="003A0F92" w:rsidRDefault="0030484A">
      <w:pPr>
        <w:spacing w:after="216"/>
      </w:pPr>
      <w:r>
        <w:t>The presentations will be conducted offline in the Institute.</w:t>
      </w:r>
    </w:p>
    <w:p w14:paraId="3075F528" w14:textId="77777777" w:rsidR="0030484A" w:rsidRDefault="0030484A">
      <w:pPr>
        <w:spacing w:after="216"/>
      </w:pPr>
    </w:p>
    <w:p w14:paraId="2349D4A1" w14:textId="77777777" w:rsidR="005C4F45" w:rsidRDefault="000F03E2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6EDB69" w14:textId="7C695951" w:rsidR="005C4F45" w:rsidRDefault="000F03E2">
      <w:pPr>
        <w:tabs>
          <w:tab w:val="center" w:pos="5041"/>
          <w:tab w:val="center" w:pos="5761"/>
          <w:tab w:val="center" w:pos="6481"/>
          <w:tab w:val="center" w:pos="7799"/>
        </w:tabs>
        <w:spacing w:after="22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Coordinator, Department of Management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DIRECTOR  </w:t>
      </w:r>
    </w:p>
    <w:p w14:paraId="68FDB352" w14:textId="70947687" w:rsidR="005C4F45" w:rsidRDefault="000F03E2" w:rsidP="000F0571">
      <w:pPr>
        <w:spacing w:after="2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D54E5E" w14:textId="77777777" w:rsidR="005C4F45" w:rsidRDefault="000F03E2">
      <w:pPr>
        <w:spacing w:after="0"/>
      </w:pPr>
      <w:r>
        <w:t xml:space="preserve"> </w:t>
      </w:r>
    </w:p>
    <w:sectPr w:rsidR="005C4F45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45"/>
    <w:rsid w:val="000F03E2"/>
    <w:rsid w:val="000F0571"/>
    <w:rsid w:val="0030484A"/>
    <w:rsid w:val="003A0F92"/>
    <w:rsid w:val="003C68FE"/>
    <w:rsid w:val="003D3E8A"/>
    <w:rsid w:val="0049069B"/>
    <w:rsid w:val="0052669B"/>
    <w:rsid w:val="005C4F45"/>
    <w:rsid w:val="005F43DE"/>
    <w:rsid w:val="0066150D"/>
    <w:rsid w:val="00827B50"/>
    <w:rsid w:val="00D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3022"/>
  <w15:docId w15:val="{02009674-65A0-1E42-8930-83E88D4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2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A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CHARANJIT</dc:creator>
  <cp:keywords/>
  <dc:description/>
  <cp:lastModifiedBy>HARPREET CHARANJIT</cp:lastModifiedBy>
  <cp:revision>6</cp:revision>
  <cp:lastPrinted>2022-03-30T08:32:00Z</cp:lastPrinted>
  <dcterms:created xsi:type="dcterms:W3CDTF">2022-05-04T05:24:00Z</dcterms:created>
  <dcterms:modified xsi:type="dcterms:W3CDTF">2022-05-04T05:56:00Z</dcterms:modified>
</cp:coreProperties>
</file>