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3579B334"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A845C1">
        <w:rPr>
          <w:rFonts w:ascii="Times New Roman" w:hAnsi="Times New Roman" w:cs="Times New Roman"/>
          <w:b/>
          <w:color w:val="FF0000"/>
        </w:rPr>
        <w:t>RS</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B26813">
        <w:rPr>
          <w:rFonts w:ascii="Times New Roman" w:hAnsi="Times New Roman" w:cs="Times New Roman"/>
          <w:b/>
          <w:color w:val="FF0000"/>
        </w:rPr>
        <w:t>8</w:t>
      </w:r>
      <w:r w:rsidR="009332A6">
        <w:rPr>
          <w:rFonts w:ascii="Times New Roman" w:hAnsi="Times New Roman" w:cs="Times New Roman"/>
          <w:b/>
          <w:color w:val="FF0000"/>
        </w:rPr>
        <w:t>4</w:t>
      </w:r>
      <w:r w:rsidR="00B26813">
        <w:rPr>
          <w:rFonts w:ascii="Times New Roman" w:hAnsi="Times New Roman" w:cs="Times New Roman"/>
          <w:b/>
          <w:color w:val="FF0000"/>
        </w:rPr>
        <w:t>2</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674DE">
        <w:rPr>
          <w:rFonts w:ascii="Times New Roman" w:hAnsi="Times New Roman" w:cs="Times New Roman"/>
          <w:b/>
          <w:color w:val="FF0000"/>
        </w:rPr>
        <w:t>12</w:t>
      </w:r>
      <w:r w:rsidR="005B67A1">
        <w:rPr>
          <w:rFonts w:ascii="Times New Roman" w:hAnsi="Times New Roman" w:cs="Times New Roman"/>
          <w:b/>
          <w:color w:val="FF0000"/>
        </w:rPr>
        <w:t>/</w:t>
      </w:r>
      <w:r w:rsidR="001674DE">
        <w:rPr>
          <w:rFonts w:ascii="Times New Roman" w:hAnsi="Times New Roman" w:cs="Times New Roman"/>
          <w:b/>
          <w:color w:val="FF0000"/>
        </w:rPr>
        <w:t>01</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7D7C4737"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A845C1" w:rsidRPr="00A845C1">
        <w:rPr>
          <w:rFonts w:ascii="Times New Roman" w:hAnsi="Times New Roman" w:cs="Times New Roman"/>
        </w:rPr>
        <w:t>SUN  PHOTOMETER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6C01B0B4" w:rsidR="004D7B01" w:rsidRDefault="001674DE"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04</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02</w:t>
            </w:r>
            <w:r w:rsidR="00691014">
              <w:rPr>
                <w:rFonts w:ascii="Times New Roman" w:eastAsiaTheme="minorHAnsi" w:hAnsi="Times New Roman" w:cs="Times New Roman"/>
                <w:b/>
                <w:bCs/>
                <w:color w:val="0070C1"/>
                <w:lang w:eastAsia="en-US"/>
              </w:rPr>
              <w:t>.202</w:t>
            </w:r>
            <w:r>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44603EA0" w14:textId="77777777" w:rsidR="00A845C1" w:rsidRPr="00A845C1" w:rsidRDefault="00A845C1" w:rsidP="00A845C1">
            <w:pPr>
              <w:tabs>
                <w:tab w:val="left" w:pos="0"/>
              </w:tabs>
              <w:ind w:left="30"/>
              <w:rPr>
                <w:color w:val="FF0000"/>
              </w:rPr>
            </w:pPr>
            <w:r w:rsidRPr="00A845C1">
              <w:rPr>
                <w:color w:val="FF0000"/>
              </w:rPr>
              <w:t xml:space="preserve">SUNPHOTOMETER  With 5 Filters: </w:t>
            </w:r>
          </w:p>
          <w:p w14:paraId="3B4F631B" w14:textId="77777777" w:rsidR="00A845C1" w:rsidRPr="00A845C1" w:rsidRDefault="00A845C1" w:rsidP="00A845C1">
            <w:pPr>
              <w:tabs>
                <w:tab w:val="left" w:pos="0"/>
              </w:tabs>
              <w:ind w:left="30"/>
              <w:rPr>
                <w:color w:val="FF0000"/>
              </w:rPr>
            </w:pPr>
            <w:r w:rsidRPr="00A845C1">
              <w:rPr>
                <w:color w:val="FF0000"/>
              </w:rPr>
              <w:t xml:space="preserve">Filters: 340, 380, 440, 500, 675, 870, 936, 1020 nm </w:t>
            </w:r>
          </w:p>
          <w:p w14:paraId="6F99DA9F" w14:textId="77777777" w:rsidR="00A845C1" w:rsidRPr="00A845C1" w:rsidRDefault="00A845C1" w:rsidP="00A845C1">
            <w:pPr>
              <w:tabs>
                <w:tab w:val="left" w:pos="0"/>
              </w:tabs>
              <w:ind w:left="30"/>
              <w:rPr>
                <w:color w:val="FF0000"/>
              </w:rPr>
            </w:pPr>
            <w:r w:rsidRPr="00A845C1">
              <w:rPr>
                <w:color w:val="FF0000"/>
              </w:rPr>
              <w:t xml:space="preserve">(any 5 filters) with Built-in Barometer/Altimeter </w:t>
            </w:r>
          </w:p>
          <w:p w14:paraId="7C650177" w14:textId="77777777" w:rsidR="00A845C1" w:rsidRPr="00A845C1" w:rsidRDefault="00A845C1" w:rsidP="00A845C1">
            <w:pPr>
              <w:tabs>
                <w:tab w:val="left" w:pos="0"/>
              </w:tabs>
              <w:ind w:left="30"/>
              <w:rPr>
                <w:color w:val="FF0000"/>
              </w:rPr>
            </w:pPr>
            <w:r w:rsidRPr="00A845C1">
              <w:rPr>
                <w:color w:val="FF0000"/>
              </w:rPr>
              <w:t>Software &amp; Instruction Manual</w:t>
            </w:r>
          </w:p>
          <w:p w14:paraId="49F62E3D" w14:textId="77777777" w:rsidR="00A845C1" w:rsidRPr="00A845C1" w:rsidRDefault="00A845C1" w:rsidP="00A845C1">
            <w:pPr>
              <w:tabs>
                <w:tab w:val="left" w:pos="0"/>
              </w:tabs>
              <w:ind w:left="30"/>
              <w:rPr>
                <w:color w:val="FF0000"/>
              </w:rPr>
            </w:pPr>
            <w:r w:rsidRPr="00A845C1">
              <w:rPr>
                <w:color w:val="FF0000"/>
              </w:rPr>
              <w:t>Hard Shell Carrying Case, PC Serial Port Cable,</w:t>
            </w:r>
          </w:p>
          <w:p w14:paraId="0458A551" w14:textId="77777777" w:rsidR="00A845C1" w:rsidRPr="00A845C1" w:rsidRDefault="00A845C1" w:rsidP="00A845C1">
            <w:pPr>
              <w:tabs>
                <w:tab w:val="left" w:pos="0"/>
              </w:tabs>
              <w:ind w:left="30"/>
              <w:rPr>
                <w:color w:val="FF0000"/>
              </w:rPr>
            </w:pPr>
            <w:r w:rsidRPr="00A845C1">
              <w:rPr>
                <w:color w:val="FF0000"/>
              </w:rPr>
              <w:t>Non-Volatile Memory, USB Interface, Tripod Adapter</w:t>
            </w:r>
          </w:p>
          <w:p w14:paraId="57CACF05" w14:textId="77777777" w:rsidR="00A845C1" w:rsidRPr="00A845C1" w:rsidRDefault="00A845C1" w:rsidP="00A845C1">
            <w:pPr>
              <w:tabs>
                <w:tab w:val="left" w:pos="0"/>
              </w:tabs>
              <w:ind w:left="30"/>
              <w:rPr>
                <w:color w:val="FF0000"/>
              </w:rPr>
            </w:pPr>
            <w:r w:rsidRPr="00A845C1">
              <w:rPr>
                <w:color w:val="FF0000"/>
              </w:rPr>
              <w:t>1 year Additional Warranty after the standard 1 year</w:t>
            </w:r>
          </w:p>
          <w:p w14:paraId="3EC3E2FD" w14:textId="1A74CE4E" w:rsidR="00A845C1" w:rsidRPr="001616D9" w:rsidRDefault="00A845C1" w:rsidP="00A845C1">
            <w:pPr>
              <w:tabs>
                <w:tab w:val="left" w:pos="0"/>
              </w:tabs>
              <w:ind w:left="30"/>
              <w:rPr>
                <w:color w:val="FF0000"/>
              </w:rPr>
            </w:pPr>
            <w:r w:rsidRPr="00A845C1">
              <w:rPr>
                <w:color w:val="FF0000"/>
              </w:rPr>
              <w:t>Training at BIT preferably 1 week</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61B29943"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A845C1">
              <w:rPr>
                <w:rFonts w:ascii="Times New Roman" w:hAnsi="Times New Roman" w:cs="Times New Roman"/>
                <w:b/>
                <w:color w:val="FF0000"/>
              </w:rPr>
              <w:t>BIT/PUR/LTE</w:t>
            </w:r>
            <w:r w:rsidR="00A845C1" w:rsidRPr="00EA60F8">
              <w:rPr>
                <w:rFonts w:ascii="Times New Roman" w:hAnsi="Times New Roman" w:cs="Times New Roman"/>
                <w:b/>
                <w:color w:val="FF0000"/>
              </w:rPr>
              <w:t>/</w:t>
            </w:r>
            <w:r w:rsidR="00A845C1">
              <w:rPr>
                <w:rFonts w:ascii="Times New Roman" w:hAnsi="Times New Roman" w:cs="Times New Roman"/>
                <w:b/>
                <w:color w:val="FF0000"/>
              </w:rPr>
              <w:t>RS/21-22</w:t>
            </w:r>
            <w:r w:rsidR="00A845C1" w:rsidRPr="00EA60F8">
              <w:rPr>
                <w:rFonts w:ascii="Times New Roman" w:hAnsi="Times New Roman" w:cs="Times New Roman"/>
                <w:b/>
                <w:color w:val="FF0000"/>
              </w:rPr>
              <w:t>/</w:t>
            </w:r>
            <w:r w:rsidR="00A845C1">
              <w:rPr>
                <w:rFonts w:ascii="Times New Roman" w:hAnsi="Times New Roman" w:cs="Times New Roman"/>
                <w:b/>
                <w:color w:val="FF0000"/>
              </w:rPr>
              <w:t>/IC0008</w:t>
            </w:r>
            <w:r w:rsidR="009332A6">
              <w:rPr>
                <w:rFonts w:ascii="Times New Roman" w:hAnsi="Times New Roman" w:cs="Times New Roman"/>
                <w:b/>
                <w:color w:val="FF0000"/>
              </w:rPr>
              <w:t>4</w:t>
            </w:r>
            <w:r w:rsidR="00A845C1">
              <w:rPr>
                <w:rFonts w:ascii="Times New Roman" w:hAnsi="Times New Roman" w:cs="Times New Roman"/>
                <w:b/>
                <w:color w:val="FF0000"/>
              </w:rPr>
              <w:t>2/2021</w:t>
            </w:r>
            <w:r w:rsidR="00A845C1">
              <w:rPr>
                <w:rFonts w:ascii="Times New Roman" w:hAnsi="Times New Roman" w:cs="Times New Roman"/>
                <w:b/>
                <w:color w:val="FF0000"/>
              </w:rPr>
              <w:tab/>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lastRenderedPageBreak/>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 xml:space="preserve">ation no </w:t>
      </w:r>
      <w:r w:rsidR="009632BB">
        <w:rPr>
          <w:color w:val="FF0000"/>
        </w:rPr>
        <w:lastRenderedPageBreak/>
        <w:t>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0927" w14:textId="77777777" w:rsidR="0055391F" w:rsidRDefault="0055391F" w:rsidP="00B44628">
      <w:pPr>
        <w:spacing w:after="0" w:line="240" w:lineRule="auto"/>
      </w:pPr>
      <w:r>
        <w:separator/>
      </w:r>
    </w:p>
  </w:endnote>
  <w:endnote w:type="continuationSeparator" w:id="0">
    <w:p w14:paraId="517CC16F" w14:textId="77777777" w:rsidR="0055391F" w:rsidRDefault="0055391F"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FB37" w14:textId="77777777" w:rsidR="0055391F" w:rsidRDefault="0055391F" w:rsidP="00B44628">
      <w:pPr>
        <w:spacing w:after="0" w:line="240" w:lineRule="auto"/>
      </w:pPr>
      <w:r>
        <w:separator/>
      </w:r>
    </w:p>
  </w:footnote>
  <w:footnote w:type="continuationSeparator" w:id="0">
    <w:p w14:paraId="206F0DE4" w14:textId="77777777" w:rsidR="0055391F" w:rsidRDefault="0055391F"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55391F"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55391F"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55391F"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D10DF"/>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15217"/>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5391F"/>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D29B0"/>
    <w:rsid w:val="00901C48"/>
    <w:rsid w:val="00903EB8"/>
    <w:rsid w:val="00930E3E"/>
    <w:rsid w:val="009332A6"/>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845C1"/>
    <w:rsid w:val="00A957E2"/>
    <w:rsid w:val="00AA6AA4"/>
    <w:rsid w:val="00AB01C3"/>
    <w:rsid w:val="00AB5A9C"/>
    <w:rsid w:val="00AC79F5"/>
    <w:rsid w:val="00AD4647"/>
    <w:rsid w:val="00AE4644"/>
    <w:rsid w:val="00B02D7F"/>
    <w:rsid w:val="00B03820"/>
    <w:rsid w:val="00B0575B"/>
    <w:rsid w:val="00B26813"/>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75</cp:revision>
  <cp:lastPrinted>2020-12-17T06:30:00Z</cp:lastPrinted>
  <dcterms:created xsi:type="dcterms:W3CDTF">2017-08-08T09:39:00Z</dcterms:created>
  <dcterms:modified xsi:type="dcterms:W3CDTF">2022-01-12T11:42:00Z</dcterms:modified>
</cp:coreProperties>
</file>