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46DB8226"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8C23B2">
        <w:rPr>
          <w:rFonts w:ascii="Times New Roman" w:hAnsi="Times New Roman" w:cs="Times New Roman"/>
          <w:b/>
          <w:color w:val="FF0000"/>
        </w:rPr>
        <w:t>CHE</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w:t>
      </w:r>
      <w:r w:rsidR="008C23B2">
        <w:rPr>
          <w:rFonts w:ascii="Times New Roman" w:hAnsi="Times New Roman" w:cs="Times New Roman"/>
          <w:b/>
          <w:color w:val="FF0000"/>
        </w:rPr>
        <w:t>10</w:t>
      </w:r>
      <w:r w:rsidR="003B36AF">
        <w:rPr>
          <w:rFonts w:ascii="Times New Roman" w:hAnsi="Times New Roman" w:cs="Times New Roman"/>
          <w:b/>
          <w:color w:val="FF0000"/>
        </w:rPr>
        <w:t>71</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8C23B2">
        <w:rPr>
          <w:rFonts w:ascii="Times New Roman" w:hAnsi="Times New Roman" w:cs="Times New Roman"/>
          <w:b/>
          <w:color w:val="FF0000"/>
        </w:rPr>
        <w:t>11</w:t>
      </w:r>
      <w:r w:rsidR="005B67A1">
        <w:rPr>
          <w:rFonts w:ascii="Times New Roman" w:hAnsi="Times New Roman" w:cs="Times New Roman"/>
          <w:b/>
          <w:color w:val="FF0000"/>
        </w:rPr>
        <w:t>/</w:t>
      </w:r>
      <w:r w:rsidR="001674DE">
        <w:rPr>
          <w:rFonts w:ascii="Times New Roman" w:hAnsi="Times New Roman" w:cs="Times New Roman"/>
          <w:b/>
          <w:color w:val="FF0000"/>
        </w:rPr>
        <w:t>0</w:t>
      </w:r>
      <w:r w:rsidR="008C23B2">
        <w:rPr>
          <w:rFonts w:ascii="Times New Roman" w:hAnsi="Times New Roman" w:cs="Times New Roman"/>
          <w:b/>
          <w:color w:val="FF0000"/>
        </w:rPr>
        <w:t>3</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72693DA7"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867F74" w:rsidRPr="00867F74">
        <w:rPr>
          <w:rFonts w:ascii="Times New Roman" w:hAnsi="Times New Roman" w:cs="Times New Roman"/>
        </w:rPr>
        <w:t xml:space="preserve"> </w:t>
      </w:r>
      <w:r w:rsidR="003B36AF" w:rsidRPr="003B36AF">
        <w:rPr>
          <w:rFonts w:ascii="Times New Roman" w:hAnsi="Times New Roman" w:cs="Times New Roman"/>
        </w:rPr>
        <w:t>POLARIMETER</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0CCB04A0" w:rsidR="004D7B01" w:rsidRDefault="008C23B2"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17</w:t>
            </w:r>
            <w:r w:rsidR="00691014">
              <w:rPr>
                <w:rFonts w:ascii="Times New Roman" w:eastAsiaTheme="minorHAnsi" w:hAnsi="Times New Roman" w:cs="Times New Roman"/>
                <w:b/>
                <w:bCs/>
                <w:color w:val="0070C1"/>
                <w:lang w:eastAsia="en-US"/>
              </w:rPr>
              <w:t>.</w:t>
            </w:r>
            <w:r w:rsidR="001674DE">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3</w:t>
            </w:r>
            <w:r w:rsidR="00691014">
              <w:rPr>
                <w:rFonts w:ascii="Times New Roman" w:eastAsiaTheme="minorHAnsi" w:hAnsi="Times New Roman" w:cs="Times New Roman"/>
                <w:b/>
                <w:bCs/>
                <w:color w:val="0070C1"/>
                <w:lang w:eastAsia="en-US"/>
              </w:rPr>
              <w:t>.202</w:t>
            </w:r>
            <w:r w:rsidR="001674DE">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116A0448" w14:textId="77777777" w:rsidR="00867F74" w:rsidRDefault="003B36AF" w:rsidP="00867F74">
            <w:pPr>
              <w:tabs>
                <w:tab w:val="left" w:pos="0"/>
              </w:tabs>
              <w:ind w:left="30"/>
              <w:rPr>
                <w:color w:val="FF0000"/>
              </w:rPr>
            </w:pPr>
            <w:r w:rsidRPr="003B36AF">
              <w:rPr>
                <w:color w:val="FF0000"/>
              </w:rPr>
              <w:t>POLARIMETER</w:t>
            </w:r>
          </w:p>
          <w:p w14:paraId="3EC3E2FD" w14:textId="5303C44E" w:rsidR="003B36AF" w:rsidRPr="001616D9" w:rsidRDefault="003B36AF" w:rsidP="00867F74">
            <w:pPr>
              <w:tabs>
                <w:tab w:val="left" w:pos="0"/>
              </w:tabs>
              <w:ind w:left="30"/>
              <w:rPr>
                <w:color w:val="FF0000"/>
              </w:rPr>
            </w:pPr>
            <w:r w:rsidRPr="003B36AF">
              <w:rPr>
                <w:color w:val="FF0000"/>
              </w:rPr>
              <w:t>Type of Product :</w:t>
            </w:r>
            <w:r w:rsidRPr="003B36AF">
              <w:rPr>
                <w:color w:val="FF0000"/>
              </w:rPr>
              <w:tab/>
              <w:t>Lab PolarimeterRange of Measurement :</w:t>
            </w:r>
            <w:r w:rsidRPr="003B36AF">
              <w:rPr>
                <w:color w:val="FF0000"/>
              </w:rPr>
              <w:tab/>
              <w:t>-180° to 180°Wavelength :</w:t>
            </w:r>
            <w:r w:rsidRPr="003B36AF">
              <w:rPr>
                <w:color w:val="FF0000"/>
              </w:rPr>
              <w:tab/>
              <w:t>589.44nmModel No :</w:t>
            </w:r>
            <w:r w:rsidRPr="003B36AF">
              <w:rPr>
                <w:color w:val="FF0000"/>
              </w:rPr>
              <w:tab/>
              <w:t>APM-4Test Tube :</w:t>
            </w:r>
            <w:r w:rsidRPr="003B36AF">
              <w:rPr>
                <w:color w:val="FF0000"/>
              </w:rPr>
              <w:tab/>
              <w:t>50/100/200mm</w:t>
            </w:r>
          </w:p>
        </w:tc>
        <w:tc>
          <w:tcPr>
            <w:tcW w:w="1060"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48825B11"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8C23B2">
              <w:rPr>
                <w:rFonts w:ascii="Times New Roman" w:hAnsi="Times New Roman" w:cs="Times New Roman"/>
                <w:b/>
                <w:color w:val="FF0000"/>
              </w:rPr>
              <w:t>BIT/PUR/LTE</w:t>
            </w:r>
            <w:r w:rsidR="008C23B2" w:rsidRPr="00EA60F8">
              <w:rPr>
                <w:rFonts w:ascii="Times New Roman" w:hAnsi="Times New Roman" w:cs="Times New Roman"/>
                <w:b/>
                <w:color w:val="FF0000"/>
              </w:rPr>
              <w:t>/</w:t>
            </w:r>
            <w:r w:rsidR="008C23B2">
              <w:rPr>
                <w:rFonts w:ascii="Times New Roman" w:hAnsi="Times New Roman" w:cs="Times New Roman"/>
                <w:b/>
                <w:color w:val="FF0000"/>
              </w:rPr>
              <w:t>CHE/21-22</w:t>
            </w:r>
            <w:r w:rsidR="008C23B2" w:rsidRPr="00EA60F8">
              <w:rPr>
                <w:rFonts w:ascii="Times New Roman" w:hAnsi="Times New Roman" w:cs="Times New Roman"/>
                <w:b/>
                <w:color w:val="FF0000"/>
              </w:rPr>
              <w:t>/</w:t>
            </w:r>
            <w:r w:rsidR="008C23B2">
              <w:rPr>
                <w:rFonts w:ascii="Times New Roman" w:hAnsi="Times New Roman" w:cs="Times New Roman"/>
                <w:b/>
                <w:color w:val="FF0000"/>
              </w:rPr>
              <w:t>/IC0010</w:t>
            </w:r>
            <w:r w:rsidR="003B36AF">
              <w:rPr>
                <w:rFonts w:ascii="Times New Roman" w:hAnsi="Times New Roman" w:cs="Times New Roman"/>
                <w:b/>
                <w:color w:val="FF0000"/>
              </w:rPr>
              <w:t>71</w:t>
            </w:r>
            <w:r w:rsidR="008C23B2">
              <w:rPr>
                <w:rFonts w:ascii="Times New Roman" w:hAnsi="Times New Roman" w:cs="Times New Roman"/>
                <w:b/>
                <w:color w:val="FF0000"/>
              </w:rPr>
              <w:t>/2021</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lastRenderedPageBreak/>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t>Declaration required by the vendor that the price quoted are lowest that I have supplied to any other organization.</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lastRenderedPageBreak/>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9C39" w14:textId="77777777" w:rsidR="00524FBE" w:rsidRDefault="00524FBE" w:rsidP="00B44628">
      <w:pPr>
        <w:spacing w:after="0" w:line="240" w:lineRule="auto"/>
      </w:pPr>
      <w:r>
        <w:separator/>
      </w:r>
    </w:p>
  </w:endnote>
  <w:endnote w:type="continuationSeparator" w:id="0">
    <w:p w14:paraId="2DD25D32" w14:textId="77777777" w:rsidR="00524FBE" w:rsidRDefault="00524FBE"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24BB" w14:textId="77777777" w:rsidR="00524FBE" w:rsidRDefault="00524FBE" w:rsidP="00B44628">
      <w:pPr>
        <w:spacing w:after="0" w:line="240" w:lineRule="auto"/>
      </w:pPr>
      <w:r>
        <w:separator/>
      </w:r>
    </w:p>
  </w:footnote>
  <w:footnote w:type="continuationSeparator" w:id="0">
    <w:p w14:paraId="45C3A8B9" w14:textId="77777777" w:rsidR="00524FBE" w:rsidRDefault="00524FBE"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524FBE"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524FBE"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524FBE"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616D9"/>
    <w:rsid w:val="00162D34"/>
    <w:rsid w:val="001674DE"/>
    <w:rsid w:val="001711C0"/>
    <w:rsid w:val="001746FA"/>
    <w:rsid w:val="001A2D8B"/>
    <w:rsid w:val="001A4AE4"/>
    <w:rsid w:val="001B3624"/>
    <w:rsid w:val="001B3ACE"/>
    <w:rsid w:val="001C0B9A"/>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B36AF"/>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4FBE"/>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1650A"/>
    <w:rsid w:val="00632CBE"/>
    <w:rsid w:val="00642FDA"/>
    <w:rsid w:val="00647627"/>
    <w:rsid w:val="00655834"/>
    <w:rsid w:val="00657E05"/>
    <w:rsid w:val="00691014"/>
    <w:rsid w:val="00696D86"/>
    <w:rsid w:val="006A262E"/>
    <w:rsid w:val="006A3525"/>
    <w:rsid w:val="006B2E64"/>
    <w:rsid w:val="006B5BF1"/>
    <w:rsid w:val="006D58A8"/>
    <w:rsid w:val="006F6025"/>
    <w:rsid w:val="007053D0"/>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67F74"/>
    <w:rsid w:val="00872520"/>
    <w:rsid w:val="0087433A"/>
    <w:rsid w:val="00880A54"/>
    <w:rsid w:val="008820F8"/>
    <w:rsid w:val="008838E3"/>
    <w:rsid w:val="00890FCB"/>
    <w:rsid w:val="008B7889"/>
    <w:rsid w:val="008B7F05"/>
    <w:rsid w:val="008C23B2"/>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34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23FE"/>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D4C68"/>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76</cp:revision>
  <cp:lastPrinted>2020-12-17T06:30:00Z</cp:lastPrinted>
  <dcterms:created xsi:type="dcterms:W3CDTF">2017-08-08T09:39:00Z</dcterms:created>
  <dcterms:modified xsi:type="dcterms:W3CDTF">2022-03-11T13:03:00Z</dcterms:modified>
</cp:coreProperties>
</file>