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18A01" w14:textId="77777777" w:rsidR="009D6CE7" w:rsidRPr="002A545F" w:rsidRDefault="009D6CE7" w:rsidP="009D6CE7">
      <w:pPr>
        <w:spacing w:before="8"/>
        <w:ind w:left="781" w:right="701"/>
        <w:jc w:val="center"/>
        <w:rPr>
          <w:b/>
          <w:bCs/>
          <w:color w:val="002060"/>
          <w:sz w:val="40"/>
        </w:rPr>
      </w:pPr>
      <w:r w:rsidRPr="002A545F">
        <w:rPr>
          <w:b/>
          <w:bCs/>
          <w:color w:val="002060"/>
          <w:sz w:val="40"/>
        </w:rPr>
        <w:t>NOTICE INVITING OFFERS</w:t>
      </w:r>
    </w:p>
    <w:p w14:paraId="43780787" w14:textId="77777777" w:rsidR="009D6CE7" w:rsidRPr="002A545F" w:rsidRDefault="009D6CE7" w:rsidP="009D6CE7">
      <w:pPr>
        <w:pStyle w:val="BodyText"/>
        <w:rPr>
          <w:b/>
          <w:bCs/>
          <w:color w:val="002060"/>
          <w:sz w:val="40"/>
        </w:rPr>
      </w:pPr>
    </w:p>
    <w:p w14:paraId="6EC5A49A" w14:textId="77777777" w:rsidR="009D6CE7" w:rsidRPr="002A545F" w:rsidRDefault="009D6CE7" w:rsidP="009D6CE7">
      <w:pPr>
        <w:pStyle w:val="BodyText"/>
        <w:spacing w:before="4"/>
        <w:rPr>
          <w:b/>
          <w:bCs/>
          <w:color w:val="002060"/>
          <w:sz w:val="45"/>
        </w:rPr>
      </w:pPr>
    </w:p>
    <w:p w14:paraId="2F488AA1" w14:textId="01B731F0" w:rsidR="009D6CE7" w:rsidRPr="002A545F" w:rsidRDefault="009A1C5A" w:rsidP="009D6CE7">
      <w:pPr>
        <w:ind w:left="781" w:right="484"/>
        <w:jc w:val="center"/>
        <w:rPr>
          <w:b/>
          <w:bCs/>
          <w:color w:val="002060"/>
          <w:sz w:val="40"/>
        </w:rPr>
      </w:pPr>
      <w:r>
        <w:rPr>
          <w:b/>
          <w:bCs/>
          <w:color w:val="002060"/>
          <w:sz w:val="40"/>
        </w:rPr>
        <w:t>BIRLA INSTITUTE OF TECHNOLOGY,</w:t>
      </w:r>
    </w:p>
    <w:p w14:paraId="0CFAFE82" w14:textId="77777777" w:rsidR="009D6CE7" w:rsidRPr="00DC5F0D" w:rsidRDefault="009D6CE7" w:rsidP="009D6CE7">
      <w:pPr>
        <w:spacing w:before="272"/>
        <w:ind w:left="781" w:right="479"/>
        <w:jc w:val="center"/>
        <w:rPr>
          <w:b/>
          <w:bCs/>
          <w:caps/>
          <w:color w:val="002060"/>
          <w:sz w:val="40"/>
        </w:rPr>
      </w:pPr>
      <w:r w:rsidRPr="00DC5F0D">
        <w:rPr>
          <w:b/>
          <w:bCs/>
          <w:caps/>
          <w:color w:val="002060"/>
          <w:sz w:val="40"/>
        </w:rPr>
        <w:t>Mesra, Ranchi</w:t>
      </w:r>
    </w:p>
    <w:p w14:paraId="140287AA" w14:textId="77777777" w:rsidR="009D6CE7" w:rsidRPr="002A545F" w:rsidRDefault="009D6CE7" w:rsidP="009D6CE7">
      <w:pPr>
        <w:pStyle w:val="BodyText"/>
        <w:rPr>
          <w:b/>
          <w:bCs/>
          <w:color w:val="002060"/>
          <w:sz w:val="40"/>
        </w:rPr>
      </w:pPr>
    </w:p>
    <w:p w14:paraId="401B2E58" w14:textId="77777777" w:rsidR="009D6CE7" w:rsidRPr="002A545F" w:rsidRDefault="009D6CE7" w:rsidP="009D6CE7">
      <w:pPr>
        <w:pStyle w:val="BodyText"/>
        <w:rPr>
          <w:b/>
          <w:bCs/>
          <w:color w:val="002060"/>
          <w:sz w:val="40"/>
        </w:rPr>
      </w:pPr>
    </w:p>
    <w:p w14:paraId="6DCDB88A" w14:textId="77777777" w:rsidR="009D6CE7" w:rsidRPr="002A545F" w:rsidRDefault="009D6CE7" w:rsidP="009D6CE7">
      <w:pPr>
        <w:spacing w:before="333"/>
        <w:ind w:left="781" w:right="479"/>
        <w:jc w:val="center"/>
        <w:rPr>
          <w:b/>
          <w:bCs/>
          <w:color w:val="002060"/>
          <w:sz w:val="40"/>
        </w:rPr>
      </w:pPr>
      <w:r w:rsidRPr="002A545F">
        <w:rPr>
          <w:b/>
          <w:bCs/>
          <w:color w:val="002060"/>
          <w:sz w:val="40"/>
        </w:rPr>
        <w:t>FOR</w:t>
      </w:r>
    </w:p>
    <w:p w14:paraId="082D666B" w14:textId="77777777" w:rsidR="009D6CE7" w:rsidRDefault="009D6CE7" w:rsidP="009D6CE7">
      <w:pPr>
        <w:pStyle w:val="BodyText"/>
        <w:rPr>
          <w:sz w:val="40"/>
        </w:rPr>
      </w:pPr>
    </w:p>
    <w:p w14:paraId="58797B4B" w14:textId="77777777" w:rsidR="00203A48" w:rsidRPr="00203A48" w:rsidRDefault="00203A48" w:rsidP="00203A48">
      <w:pPr>
        <w:pStyle w:val="BodyText"/>
        <w:jc w:val="center"/>
        <w:rPr>
          <w:b/>
          <w:bCs/>
          <w:color w:val="FF0000"/>
          <w:sz w:val="40"/>
        </w:rPr>
      </w:pPr>
      <w:bookmarkStart w:id="0" w:name="_Hlk141264359"/>
    </w:p>
    <w:bookmarkEnd w:id="0"/>
    <w:p w14:paraId="7A00A329" w14:textId="77777777" w:rsidR="003073DE" w:rsidRDefault="003073DE" w:rsidP="003073DE">
      <w:pPr>
        <w:pStyle w:val="BodyText"/>
        <w:jc w:val="center"/>
        <w:rPr>
          <w:b/>
          <w:bCs/>
          <w:color w:val="FF0000"/>
          <w:sz w:val="40"/>
        </w:rPr>
      </w:pPr>
      <w:r w:rsidRPr="006D25CD">
        <w:rPr>
          <w:b/>
          <w:bCs/>
          <w:color w:val="FF0000"/>
          <w:sz w:val="40"/>
        </w:rPr>
        <w:t>CIVIL CONSTRUCTION WORK OF NEW CIF BUILDING</w:t>
      </w:r>
      <w:r>
        <w:rPr>
          <w:b/>
          <w:bCs/>
          <w:color w:val="FF0000"/>
          <w:sz w:val="40"/>
        </w:rPr>
        <w:t xml:space="preserve"> </w:t>
      </w:r>
      <w:r w:rsidRPr="0006753A">
        <w:rPr>
          <w:b/>
          <w:bCs/>
          <w:color w:val="FF0000"/>
          <w:sz w:val="40"/>
        </w:rPr>
        <w:t>AT BIT MESRA</w:t>
      </w:r>
    </w:p>
    <w:p w14:paraId="422EFECB" w14:textId="4158D2D3" w:rsidR="009D6CE7" w:rsidRPr="00D60CCA" w:rsidRDefault="009D6CE7" w:rsidP="00203A48">
      <w:pPr>
        <w:pStyle w:val="BodyText"/>
        <w:jc w:val="center"/>
        <w:rPr>
          <w:rFonts w:ascii="Calibri" w:hAnsi="Calibri" w:cs="Calibri"/>
          <w:b/>
          <w:color w:val="FF0000"/>
          <w:sz w:val="28"/>
          <w:szCs w:val="14"/>
        </w:rPr>
      </w:pPr>
      <w:r w:rsidRPr="00D60CCA">
        <w:rPr>
          <w:rFonts w:ascii="Calibri" w:hAnsi="Calibri" w:cs="Calibri"/>
          <w:b/>
          <w:color w:val="FF0000"/>
          <w:sz w:val="28"/>
          <w:szCs w:val="14"/>
        </w:rPr>
        <w:t xml:space="preserve">Tender Date: </w:t>
      </w:r>
      <w:r w:rsidR="005619DC">
        <w:rPr>
          <w:rFonts w:ascii="Calibri" w:hAnsi="Calibri" w:cs="Calibri"/>
          <w:b/>
          <w:color w:val="FF0000"/>
          <w:sz w:val="28"/>
          <w:szCs w:val="14"/>
        </w:rPr>
        <w:t>01</w:t>
      </w:r>
      <w:r w:rsidR="00D72B32">
        <w:rPr>
          <w:rFonts w:ascii="Calibri" w:hAnsi="Calibri" w:cs="Calibri"/>
          <w:b/>
          <w:color w:val="FF0000"/>
          <w:sz w:val="28"/>
          <w:szCs w:val="14"/>
        </w:rPr>
        <w:t>.0</w:t>
      </w:r>
      <w:r w:rsidR="005619DC">
        <w:rPr>
          <w:rFonts w:ascii="Calibri" w:hAnsi="Calibri" w:cs="Calibri"/>
          <w:b/>
          <w:color w:val="FF0000"/>
          <w:sz w:val="28"/>
          <w:szCs w:val="14"/>
        </w:rPr>
        <w:t>9</w:t>
      </w:r>
      <w:r w:rsidR="00D72B32">
        <w:rPr>
          <w:rFonts w:ascii="Calibri" w:hAnsi="Calibri" w:cs="Calibri"/>
          <w:b/>
          <w:color w:val="FF0000"/>
          <w:sz w:val="28"/>
          <w:szCs w:val="14"/>
        </w:rPr>
        <w:t>.2026</w:t>
      </w:r>
    </w:p>
    <w:p w14:paraId="1FF181EC" w14:textId="494BB2EB" w:rsidR="009D6CE7" w:rsidRPr="00D60CCA" w:rsidRDefault="009D6CE7" w:rsidP="00D47DC8">
      <w:pPr>
        <w:pStyle w:val="BodyText"/>
        <w:jc w:val="center"/>
        <w:rPr>
          <w:rFonts w:ascii="Calibri" w:hAnsi="Calibri" w:cs="Calibri"/>
          <w:b/>
          <w:color w:val="FF0000"/>
          <w:sz w:val="28"/>
          <w:szCs w:val="14"/>
        </w:rPr>
      </w:pPr>
      <w:r w:rsidRPr="00D60CCA">
        <w:rPr>
          <w:rFonts w:ascii="Calibri" w:hAnsi="Calibri" w:cs="Calibri"/>
          <w:b/>
          <w:color w:val="FF0000"/>
          <w:sz w:val="28"/>
          <w:szCs w:val="14"/>
        </w:rPr>
        <w:t>Last</w:t>
      </w:r>
      <w:r w:rsidR="00D10731">
        <w:rPr>
          <w:rFonts w:ascii="Calibri" w:hAnsi="Calibri" w:cs="Calibri"/>
          <w:b/>
          <w:color w:val="FF0000"/>
          <w:sz w:val="28"/>
          <w:szCs w:val="14"/>
        </w:rPr>
        <w:t xml:space="preserve"> date for submission of bids</w:t>
      </w:r>
      <w:r w:rsidRPr="00D60CCA">
        <w:rPr>
          <w:rFonts w:ascii="Calibri" w:hAnsi="Calibri" w:cs="Calibri"/>
          <w:b/>
          <w:color w:val="FF0000"/>
          <w:sz w:val="28"/>
          <w:szCs w:val="14"/>
        </w:rPr>
        <w:t xml:space="preserve">: </w:t>
      </w:r>
      <w:r w:rsidR="005619DC">
        <w:rPr>
          <w:rFonts w:ascii="Calibri" w:hAnsi="Calibri" w:cs="Calibri"/>
          <w:b/>
          <w:color w:val="FF0000"/>
          <w:sz w:val="28"/>
          <w:szCs w:val="14"/>
        </w:rPr>
        <w:t>14</w:t>
      </w:r>
      <w:r w:rsidR="00606D0F" w:rsidRPr="00606D0F">
        <w:rPr>
          <w:rFonts w:ascii="Calibri" w:hAnsi="Calibri" w:cs="Calibri"/>
          <w:b/>
          <w:color w:val="FF0000"/>
          <w:sz w:val="28"/>
          <w:szCs w:val="14"/>
        </w:rPr>
        <w:t>/</w:t>
      </w:r>
      <w:r w:rsidR="00B85053">
        <w:rPr>
          <w:rFonts w:ascii="Calibri" w:hAnsi="Calibri" w:cs="Calibri"/>
          <w:b/>
          <w:color w:val="FF0000"/>
          <w:sz w:val="28"/>
          <w:szCs w:val="14"/>
        </w:rPr>
        <w:t>09</w:t>
      </w:r>
      <w:r w:rsidR="00606D0F" w:rsidRPr="00606D0F">
        <w:rPr>
          <w:rFonts w:ascii="Calibri" w:hAnsi="Calibri" w:cs="Calibri"/>
          <w:b/>
          <w:color w:val="FF0000"/>
          <w:sz w:val="28"/>
          <w:szCs w:val="14"/>
        </w:rPr>
        <w:t>/2026</w:t>
      </w:r>
      <w:r w:rsidR="00EB55BF">
        <w:rPr>
          <w:rFonts w:ascii="Calibri" w:hAnsi="Calibri" w:cs="Calibri"/>
          <w:b/>
          <w:color w:val="FF0000"/>
          <w:sz w:val="28"/>
          <w:szCs w:val="14"/>
        </w:rPr>
        <w:t>,</w:t>
      </w:r>
      <w:r w:rsidRPr="00D60CCA">
        <w:rPr>
          <w:rFonts w:ascii="Calibri" w:hAnsi="Calibri" w:cs="Calibri"/>
          <w:b/>
          <w:color w:val="FF0000"/>
          <w:sz w:val="28"/>
          <w:szCs w:val="14"/>
        </w:rPr>
        <w:t xml:space="preserve"> before </w:t>
      </w:r>
      <w:r w:rsidR="004527CA">
        <w:rPr>
          <w:rFonts w:ascii="Calibri" w:hAnsi="Calibri" w:cs="Calibri"/>
          <w:b/>
          <w:color w:val="FF0000"/>
          <w:sz w:val="28"/>
          <w:szCs w:val="14"/>
        </w:rPr>
        <w:t>3 pm</w:t>
      </w:r>
    </w:p>
    <w:p w14:paraId="3FF787C1" w14:textId="5C5D8916" w:rsidR="009D6CE7" w:rsidRPr="00D60CCA" w:rsidRDefault="009D6CE7" w:rsidP="00D47DC8">
      <w:pPr>
        <w:pStyle w:val="BodyText"/>
        <w:jc w:val="center"/>
        <w:rPr>
          <w:rFonts w:ascii="Calibri" w:hAnsi="Calibri" w:cs="Calibri"/>
          <w:b/>
          <w:color w:val="FF0000"/>
          <w:sz w:val="28"/>
          <w:szCs w:val="14"/>
        </w:rPr>
      </w:pPr>
      <w:r w:rsidRPr="00D60CCA">
        <w:rPr>
          <w:rFonts w:ascii="Calibri" w:hAnsi="Calibri" w:cs="Calibri"/>
          <w:b/>
          <w:color w:val="FF0000"/>
          <w:sz w:val="28"/>
          <w:szCs w:val="14"/>
        </w:rPr>
        <w:t xml:space="preserve">Duration of the Work: Within </w:t>
      </w:r>
      <w:r w:rsidR="003073DE">
        <w:rPr>
          <w:rFonts w:ascii="Calibri" w:hAnsi="Calibri" w:cs="Calibri"/>
          <w:b/>
          <w:color w:val="FF0000"/>
          <w:sz w:val="28"/>
          <w:szCs w:val="14"/>
        </w:rPr>
        <w:t>12</w:t>
      </w:r>
      <w:r w:rsidR="009863EC">
        <w:rPr>
          <w:rFonts w:ascii="Calibri" w:hAnsi="Calibri" w:cs="Calibri"/>
          <w:b/>
          <w:color w:val="FF0000"/>
          <w:sz w:val="28"/>
          <w:szCs w:val="14"/>
        </w:rPr>
        <w:t xml:space="preserve"> Month</w:t>
      </w:r>
      <w:r w:rsidR="001814E2">
        <w:rPr>
          <w:rFonts w:ascii="Calibri" w:hAnsi="Calibri" w:cs="Calibri"/>
          <w:b/>
          <w:color w:val="FF0000"/>
          <w:sz w:val="28"/>
          <w:szCs w:val="14"/>
        </w:rPr>
        <w:t>s</w:t>
      </w:r>
    </w:p>
    <w:p w14:paraId="161FBB60" w14:textId="77777777" w:rsidR="009D6CE7" w:rsidRPr="00D60CCA" w:rsidRDefault="009D6CE7" w:rsidP="009D6CE7">
      <w:pPr>
        <w:pStyle w:val="BodyText"/>
        <w:rPr>
          <w:b/>
          <w:sz w:val="40"/>
        </w:rPr>
      </w:pPr>
    </w:p>
    <w:p w14:paraId="5A64178F" w14:textId="77777777" w:rsidR="009D6CE7" w:rsidRDefault="009D6CE7" w:rsidP="009D6CE7">
      <w:pPr>
        <w:pStyle w:val="Heading2"/>
        <w:spacing w:before="294" w:line="249" w:lineRule="auto"/>
        <w:ind w:left="4336" w:right="4033" w:hanging="1"/>
      </w:pPr>
    </w:p>
    <w:p w14:paraId="134CB5F9" w14:textId="77777777" w:rsidR="009D6CE7" w:rsidRDefault="009D6CE7" w:rsidP="009D6CE7">
      <w:pPr>
        <w:pStyle w:val="BodyText"/>
        <w:jc w:val="center"/>
        <w:rPr>
          <w:b/>
          <w:bCs/>
          <w:color w:val="002060"/>
          <w:sz w:val="32"/>
          <w:szCs w:val="32"/>
        </w:rPr>
      </w:pPr>
    </w:p>
    <w:p w14:paraId="00EDC7A2" w14:textId="77777777" w:rsidR="009D6CE7" w:rsidRDefault="009D6CE7" w:rsidP="009D6CE7">
      <w:pPr>
        <w:pStyle w:val="BodyText"/>
        <w:jc w:val="center"/>
        <w:rPr>
          <w:b/>
          <w:bCs/>
          <w:color w:val="002060"/>
          <w:sz w:val="32"/>
          <w:szCs w:val="32"/>
        </w:rPr>
      </w:pPr>
    </w:p>
    <w:p w14:paraId="3D1051D7" w14:textId="77777777" w:rsidR="009D6CE7" w:rsidRDefault="009D6CE7" w:rsidP="009D6CE7">
      <w:pPr>
        <w:pStyle w:val="BodyText"/>
        <w:jc w:val="center"/>
        <w:rPr>
          <w:b/>
          <w:bCs/>
          <w:color w:val="002060"/>
          <w:sz w:val="32"/>
          <w:szCs w:val="32"/>
        </w:rPr>
      </w:pPr>
    </w:p>
    <w:p w14:paraId="36208398" w14:textId="77777777" w:rsidR="009D6CE7" w:rsidRPr="00584238" w:rsidRDefault="009D6CE7" w:rsidP="009D6CE7">
      <w:pPr>
        <w:pStyle w:val="BodyText"/>
        <w:jc w:val="center"/>
        <w:rPr>
          <w:b/>
          <w:bCs/>
          <w:color w:val="002060"/>
          <w:sz w:val="40"/>
          <w:szCs w:val="40"/>
        </w:rPr>
      </w:pPr>
      <w:r w:rsidRPr="00584238">
        <w:rPr>
          <w:b/>
          <w:bCs/>
          <w:color w:val="002060"/>
          <w:sz w:val="40"/>
          <w:szCs w:val="40"/>
        </w:rPr>
        <w:t>Office of: The Registrar</w:t>
      </w:r>
    </w:p>
    <w:p w14:paraId="18651F09" w14:textId="6464D615" w:rsidR="009D6CE7" w:rsidRPr="00584238" w:rsidRDefault="009D6CE7" w:rsidP="009D6CE7">
      <w:pPr>
        <w:pStyle w:val="BodyText"/>
        <w:jc w:val="center"/>
        <w:rPr>
          <w:b/>
          <w:bCs/>
          <w:color w:val="002060"/>
          <w:sz w:val="40"/>
          <w:szCs w:val="40"/>
        </w:rPr>
      </w:pPr>
      <w:r w:rsidRPr="00584238">
        <w:rPr>
          <w:b/>
          <w:bCs/>
          <w:color w:val="002060"/>
          <w:sz w:val="40"/>
          <w:szCs w:val="40"/>
        </w:rPr>
        <w:t xml:space="preserve">Birla Institute of Technology </w:t>
      </w:r>
      <w:r w:rsidR="00FA6419" w:rsidRPr="00584238">
        <w:rPr>
          <w:rFonts w:ascii="Calibri" w:hAnsi="Calibri" w:cs="Calibri"/>
          <w:b/>
          <w:color w:val="FF0000"/>
          <w:sz w:val="40"/>
          <w:szCs w:val="40"/>
        </w:rPr>
        <w:br/>
      </w:r>
      <w:r w:rsidRPr="00584238">
        <w:rPr>
          <w:b/>
          <w:bCs/>
          <w:color w:val="002060"/>
          <w:sz w:val="40"/>
          <w:szCs w:val="40"/>
        </w:rPr>
        <w:t>Mesra, Ranchi</w:t>
      </w:r>
      <w:r w:rsidR="00FA6419" w:rsidRPr="00584238">
        <w:rPr>
          <w:b/>
          <w:bCs/>
          <w:color w:val="002060"/>
          <w:sz w:val="40"/>
          <w:szCs w:val="40"/>
        </w:rPr>
        <w:t xml:space="preserve"> -835 215</w:t>
      </w:r>
    </w:p>
    <w:p w14:paraId="7A645450" w14:textId="77777777" w:rsidR="009D6CE7" w:rsidRDefault="009D6CE7" w:rsidP="009D6CE7">
      <w:pPr>
        <w:spacing w:before="59" w:line="244" w:lineRule="auto"/>
        <w:ind w:right="3214"/>
        <w:rPr>
          <w:sz w:val="20"/>
        </w:rPr>
      </w:pPr>
    </w:p>
    <w:p w14:paraId="76037C2B" w14:textId="77777777" w:rsidR="009D6CE7" w:rsidRDefault="009D6CE7" w:rsidP="009D6CE7">
      <w:pPr>
        <w:pStyle w:val="BodyText"/>
        <w:jc w:val="center"/>
        <w:rPr>
          <w:b/>
          <w:bCs/>
          <w:color w:val="002060"/>
          <w:sz w:val="32"/>
          <w:szCs w:val="32"/>
        </w:rPr>
      </w:pPr>
    </w:p>
    <w:p w14:paraId="2A4BDDFA" w14:textId="77777777" w:rsidR="009D6CE7" w:rsidRDefault="009D6CE7" w:rsidP="009D6CE7">
      <w:pPr>
        <w:pStyle w:val="Heading5"/>
        <w:spacing w:before="45"/>
        <w:ind w:right="782"/>
      </w:pPr>
    </w:p>
    <w:p w14:paraId="3B8F9816" w14:textId="77777777" w:rsidR="009D6CE7" w:rsidRDefault="009D6CE7" w:rsidP="009D6CE7">
      <w:pPr>
        <w:pStyle w:val="Heading5"/>
        <w:spacing w:before="45"/>
        <w:ind w:right="782"/>
      </w:pPr>
      <w:r>
        <w:t>Contractor Sign &amp; Seal</w:t>
      </w:r>
    </w:p>
    <w:p w14:paraId="0ECA5CC9" w14:textId="77777777" w:rsidR="009D6CE7" w:rsidRDefault="009D6CE7" w:rsidP="009D6CE7">
      <w:pPr>
        <w:sectPr w:rsidR="009D6CE7">
          <w:footerReference w:type="default" r:id="rId8"/>
          <w:type w:val="continuous"/>
          <w:pgSz w:w="12240" w:h="15840"/>
          <w:pgMar w:top="1000" w:right="1200" w:bottom="400" w:left="1180" w:header="720" w:footer="217" w:gutter="0"/>
          <w:pgNumType w:start="1"/>
          <w:cols w:space="720"/>
        </w:sectPr>
      </w:pPr>
    </w:p>
    <w:p w14:paraId="045647DE" w14:textId="4670D18A" w:rsidR="009D6CE7" w:rsidRDefault="0047532C" w:rsidP="009D6CE7">
      <w:pPr>
        <w:rPr>
          <w:sz w:val="12"/>
        </w:rPr>
      </w:pPr>
      <w:r>
        <w:rPr>
          <w:noProof/>
          <w:lang w:val="en-IN" w:eastAsia="en-IN" w:bidi="ar-SA"/>
        </w:rPr>
        <w:lastRenderedPageBreak/>
        <w:drawing>
          <wp:anchor distT="0" distB="0" distL="0" distR="0" simplePos="0" relativeHeight="251653120" behindDoc="0" locked="0" layoutInCell="1" allowOverlap="1" wp14:anchorId="70F43218" wp14:editId="47EAB5CA">
            <wp:simplePos x="0" y="0"/>
            <wp:positionH relativeFrom="page">
              <wp:posOffset>1467485</wp:posOffset>
            </wp:positionH>
            <wp:positionV relativeFrom="page">
              <wp:posOffset>669290</wp:posOffset>
            </wp:positionV>
            <wp:extent cx="5548085" cy="585787"/>
            <wp:effectExtent l="0" t="0" r="0" b="0"/>
            <wp:wrapNone/>
            <wp:docPr id="58"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7.png"/>
                    <pic:cNvPicPr/>
                  </pic:nvPicPr>
                  <pic:blipFill>
                    <a:blip r:embed="rId9" cstate="print"/>
                    <a:stretch>
                      <a:fillRect/>
                    </a:stretch>
                  </pic:blipFill>
                  <pic:spPr>
                    <a:xfrm>
                      <a:off x="0" y="0"/>
                      <a:ext cx="5548085" cy="585787"/>
                    </a:xfrm>
                    <a:prstGeom prst="rect">
                      <a:avLst/>
                    </a:prstGeom>
                  </pic:spPr>
                </pic:pic>
              </a:graphicData>
            </a:graphic>
          </wp:anchor>
        </w:drawing>
      </w:r>
      <w:r w:rsidR="00694DD2">
        <w:rPr>
          <w:noProof/>
          <w:lang w:val="en-IN" w:eastAsia="en-IN" w:bidi="ar-SA"/>
        </w:rPr>
        <mc:AlternateContent>
          <mc:Choice Requires="wpg">
            <w:drawing>
              <wp:anchor distT="0" distB="0" distL="114300" distR="114300" simplePos="0" relativeHeight="251665408" behindDoc="1" locked="0" layoutInCell="1" allowOverlap="1" wp14:anchorId="0E06771B" wp14:editId="0FEE8B7B">
                <wp:simplePos x="0" y="0"/>
                <wp:positionH relativeFrom="column">
                  <wp:posOffset>4871085</wp:posOffset>
                </wp:positionH>
                <wp:positionV relativeFrom="paragraph">
                  <wp:posOffset>-660400</wp:posOffset>
                </wp:positionV>
                <wp:extent cx="66040" cy="46990"/>
                <wp:effectExtent l="0" t="0" r="0" b="0"/>
                <wp:wrapTight wrapText="bothSides">
                  <wp:wrapPolygon edited="0">
                    <wp:start x="0" y="0"/>
                    <wp:lineTo x="0" y="8757"/>
                    <wp:lineTo x="12462" y="8757"/>
                    <wp:lineTo x="12462" y="0"/>
                    <wp:lineTo x="0" y="0"/>
                  </wp:wrapPolygon>
                </wp:wrapTight>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40" cy="46990"/>
                          <a:chOff x="0" y="0"/>
                          <a:chExt cx="104" cy="74"/>
                        </a:xfrm>
                      </wpg:grpSpPr>
                      <wps:wsp>
                        <wps:cNvPr id="52" name="Freeform 3"/>
                        <wps:cNvSpPr>
                          <a:spLocks/>
                        </wps:cNvSpPr>
                        <wps:spPr bwMode="auto">
                          <a:xfrm>
                            <a:off x="0" y="0"/>
                            <a:ext cx="104" cy="74"/>
                          </a:xfrm>
                          <a:custGeom>
                            <a:avLst/>
                            <a:gdLst>
                              <a:gd name="T0" fmla="*/ 66 w 104"/>
                              <a:gd name="T1" fmla="*/ 0 h 74"/>
                              <a:gd name="T2" fmla="*/ 38 w 104"/>
                              <a:gd name="T3" fmla="*/ 0 h 74"/>
                              <a:gd name="T4" fmla="*/ 26 w 104"/>
                              <a:gd name="T5" fmla="*/ 4 h 74"/>
                              <a:gd name="T6" fmla="*/ 5 w 104"/>
                              <a:gd name="T7" fmla="*/ 18 h 74"/>
                              <a:gd name="T8" fmla="*/ 0 w 104"/>
                              <a:gd name="T9" fmla="*/ 26 h 74"/>
                              <a:gd name="T10" fmla="*/ 0 w 104"/>
                              <a:gd name="T11" fmla="*/ 46 h 74"/>
                              <a:gd name="T12" fmla="*/ 5 w 104"/>
                              <a:gd name="T13" fmla="*/ 54 h 74"/>
                              <a:gd name="T14" fmla="*/ 26 w 104"/>
                              <a:gd name="T15" fmla="*/ 69 h 74"/>
                              <a:gd name="T16" fmla="*/ 38 w 104"/>
                              <a:gd name="T17" fmla="*/ 73 h 74"/>
                              <a:gd name="T18" fmla="*/ 65 w 104"/>
                              <a:gd name="T19" fmla="*/ 73 h 74"/>
                              <a:gd name="T20" fmla="*/ 77 w 104"/>
                              <a:gd name="T21" fmla="*/ 69 h 74"/>
                              <a:gd name="T22" fmla="*/ 98 w 104"/>
                              <a:gd name="T23" fmla="*/ 54 h 74"/>
                              <a:gd name="T24" fmla="*/ 103 w 104"/>
                              <a:gd name="T25" fmla="*/ 46 h 74"/>
                              <a:gd name="T26" fmla="*/ 103 w 104"/>
                              <a:gd name="T27" fmla="*/ 36 h 74"/>
                              <a:gd name="T28" fmla="*/ 103 w 104"/>
                              <a:gd name="T29" fmla="*/ 26 h 74"/>
                              <a:gd name="T30" fmla="*/ 98 w 104"/>
                              <a:gd name="T31" fmla="*/ 17 h 74"/>
                              <a:gd name="T32" fmla="*/ 78 w 104"/>
                              <a:gd name="T33" fmla="*/ 3 h 74"/>
                              <a:gd name="T34" fmla="*/ 66 w 104"/>
                              <a:gd name="T35" fmla="*/ 0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4" h="74">
                                <a:moveTo>
                                  <a:pt x="66" y="0"/>
                                </a:moveTo>
                                <a:lnTo>
                                  <a:pt x="38" y="0"/>
                                </a:lnTo>
                                <a:lnTo>
                                  <a:pt x="26" y="4"/>
                                </a:lnTo>
                                <a:lnTo>
                                  <a:pt x="5" y="18"/>
                                </a:lnTo>
                                <a:lnTo>
                                  <a:pt x="0" y="26"/>
                                </a:lnTo>
                                <a:lnTo>
                                  <a:pt x="0" y="46"/>
                                </a:lnTo>
                                <a:lnTo>
                                  <a:pt x="5" y="54"/>
                                </a:lnTo>
                                <a:lnTo>
                                  <a:pt x="26" y="69"/>
                                </a:lnTo>
                                <a:lnTo>
                                  <a:pt x="38" y="73"/>
                                </a:lnTo>
                                <a:lnTo>
                                  <a:pt x="65" y="73"/>
                                </a:lnTo>
                                <a:lnTo>
                                  <a:pt x="77" y="69"/>
                                </a:lnTo>
                                <a:lnTo>
                                  <a:pt x="98" y="54"/>
                                </a:lnTo>
                                <a:lnTo>
                                  <a:pt x="103" y="46"/>
                                </a:lnTo>
                                <a:lnTo>
                                  <a:pt x="103" y="36"/>
                                </a:lnTo>
                                <a:lnTo>
                                  <a:pt x="103" y="26"/>
                                </a:lnTo>
                                <a:lnTo>
                                  <a:pt x="98" y="17"/>
                                </a:lnTo>
                                <a:lnTo>
                                  <a:pt x="78" y="3"/>
                                </a:lnTo>
                                <a:lnTo>
                                  <a:pt x="66" y="0"/>
                                </a:lnTo>
                                <a:close/>
                              </a:path>
                            </a:pathLst>
                          </a:custGeom>
                          <a:solidFill>
                            <a:srgbClr val="2E3092"/>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8FBFE58" id="Group 43" o:spid="_x0000_s1026" style="position:absolute;margin-left:383.55pt;margin-top:-52pt;width:5.2pt;height:3.7pt;z-index:-251651072" coordsize="10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">
                <v:shape id="Freeform 3" o:spid="_x0000_s1027" style="position:absolute;width:104;height:74;visibility:visible;mso-wrap-style:square;v-text-anchor:top" coordsize="10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" path="m66,l38,,26,4,5,18,,26,,46r5,8l26,69r12,4l65,73,77,69,98,54r5,-8l103,36r,-10l98,17,78,3,66,xe" fillcolor="#2e3092" stroked="f">
                  <v:path arrowok="t" o:connecttype="custom" o:connectlocs="66,0;38,0;26,4;5,18;0,26;0,46;5,54;26,69;38,73;65,73;77,69;98,54;103,46;103,36;103,26;98,17;78,3;66,0" o:connectangles="0,0,0,0,0,0,0,0,0,0,0,0,0,0,0,0,0,0"/>
                </v:shape>
                <w10:wrap type="tight"/>
              </v:group>
            </w:pict>
          </mc:Fallback>
        </mc:AlternateContent>
      </w:r>
      <w:r w:rsidR="00694DD2">
        <w:rPr>
          <w:noProof/>
          <w:lang w:val="en-IN" w:eastAsia="en-IN" w:bidi="ar-SA"/>
        </w:rPr>
        <mc:AlternateContent>
          <mc:Choice Requires="wps">
            <w:drawing>
              <wp:anchor distT="0" distB="0" distL="114300" distR="114300" simplePos="0" relativeHeight="251663360" behindDoc="0" locked="0" layoutInCell="1" allowOverlap="1" wp14:anchorId="4BD63C88" wp14:editId="6F291094">
                <wp:simplePos x="0" y="0"/>
                <wp:positionH relativeFrom="page">
                  <wp:posOffset>1456055</wp:posOffset>
                </wp:positionH>
                <wp:positionV relativeFrom="page">
                  <wp:posOffset>217170</wp:posOffset>
                </wp:positionV>
                <wp:extent cx="1382395" cy="368300"/>
                <wp:effectExtent l="0" t="0" r="0" b="0"/>
                <wp:wrapNone/>
                <wp:docPr id="42" name="Freeform: 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2395" cy="368300"/>
                        </a:xfrm>
                        <a:custGeom>
                          <a:avLst/>
                          <a:gdLst>
                            <a:gd name="T0" fmla="+- 0 4195 2293"/>
                            <a:gd name="T1" fmla="*/ T0 w 2177"/>
                            <a:gd name="T2" fmla="+- 0 531 342"/>
                            <a:gd name="T3" fmla="*/ 531 h 580"/>
                            <a:gd name="T4" fmla="+- 0 3109 2293"/>
                            <a:gd name="T5" fmla="*/ T4 w 2177"/>
                            <a:gd name="T6" fmla="+- 0 532 342"/>
                            <a:gd name="T7" fmla="*/ 532 h 580"/>
                            <a:gd name="T8" fmla="+- 0 2471 2293"/>
                            <a:gd name="T9" fmla="*/ T8 w 2177"/>
                            <a:gd name="T10" fmla="+- 0 528 342"/>
                            <a:gd name="T11" fmla="*/ 528 h 580"/>
                            <a:gd name="T12" fmla="+- 0 2429 2293"/>
                            <a:gd name="T13" fmla="*/ T12 w 2177"/>
                            <a:gd name="T14" fmla="+- 0 464 342"/>
                            <a:gd name="T15" fmla="*/ 464 h 580"/>
                            <a:gd name="T16" fmla="+- 0 2533 2293"/>
                            <a:gd name="T17" fmla="*/ T16 w 2177"/>
                            <a:gd name="T18" fmla="+- 0 400 342"/>
                            <a:gd name="T19" fmla="*/ 400 h 580"/>
                            <a:gd name="T20" fmla="+- 0 2904 2293"/>
                            <a:gd name="T21" fmla="*/ T20 w 2177"/>
                            <a:gd name="T22" fmla="+- 0 515 342"/>
                            <a:gd name="T23" fmla="*/ 515 h 580"/>
                            <a:gd name="T24" fmla="+- 0 2601 2293"/>
                            <a:gd name="T25" fmla="*/ T24 w 2177"/>
                            <a:gd name="T26" fmla="+- 0 355 342"/>
                            <a:gd name="T27" fmla="*/ 355 h 580"/>
                            <a:gd name="T28" fmla="+- 0 2412 2293"/>
                            <a:gd name="T29" fmla="*/ T28 w 2177"/>
                            <a:gd name="T30" fmla="+- 0 356 342"/>
                            <a:gd name="T31" fmla="*/ 356 h 580"/>
                            <a:gd name="T32" fmla="+- 0 2333 2293"/>
                            <a:gd name="T33" fmla="*/ T32 w 2177"/>
                            <a:gd name="T34" fmla="+- 0 492 342"/>
                            <a:gd name="T35" fmla="*/ 492 h 580"/>
                            <a:gd name="T36" fmla="+- 0 2293 2293"/>
                            <a:gd name="T37" fmla="*/ T36 w 2177"/>
                            <a:gd name="T38" fmla="+- 0 592 342"/>
                            <a:gd name="T39" fmla="*/ 592 h 580"/>
                            <a:gd name="T40" fmla="+- 0 2493 2293"/>
                            <a:gd name="T41" fmla="*/ T40 w 2177"/>
                            <a:gd name="T42" fmla="+- 0 593 342"/>
                            <a:gd name="T43" fmla="*/ 593 h 580"/>
                            <a:gd name="T44" fmla="+- 0 2914 2293"/>
                            <a:gd name="T45" fmla="*/ T44 w 2177"/>
                            <a:gd name="T46" fmla="+- 0 785 342"/>
                            <a:gd name="T47" fmla="*/ 785 h 580"/>
                            <a:gd name="T48" fmla="+- 0 2892 2293"/>
                            <a:gd name="T49" fmla="*/ T48 w 2177"/>
                            <a:gd name="T50" fmla="+- 0 792 342"/>
                            <a:gd name="T51" fmla="*/ 792 h 580"/>
                            <a:gd name="T52" fmla="+- 0 2811 2293"/>
                            <a:gd name="T53" fmla="*/ T52 w 2177"/>
                            <a:gd name="T54" fmla="+- 0 814 342"/>
                            <a:gd name="T55" fmla="*/ 814 h 580"/>
                            <a:gd name="T56" fmla="+- 0 2755 2293"/>
                            <a:gd name="T57" fmla="*/ T56 w 2177"/>
                            <a:gd name="T58" fmla="+- 0 816 342"/>
                            <a:gd name="T59" fmla="*/ 816 h 580"/>
                            <a:gd name="T60" fmla="+- 0 2731 2293"/>
                            <a:gd name="T61" fmla="*/ T60 w 2177"/>
                            <a:gd name="T62" fmla="+- 0 707 342"/>
                            <a:gd name="T63" fmla="*/ 707 h 580"/>
                            <a:gd name="T64" fmla="+- 0 2804 2293"/>
                            <a:gd name="T65" fmla="*/ T64 w 2177"/>
                            <a:gd name="T66" fmla="+- 0 703 342"/>
                            <a:gd name="T67" fmla="*/ 703 h 580"/>
                            <a:gd name="T68" fmla="+- 0 2841 2293"/>
                            <a:gd name="T69" fmla="*/ T68 w 2177"/>
                            <a:gd name="T70" fmla="+- 0 691 342"/>
                            <a:gd name="T71" fmla="*/ 691 h 580"/>
                            <a:gd name="T72" fmla="+- 0 2869 2293"/>
                            <a:gd name="T73" fmla="*/ T72 w 2177"/>
                            <a:gd name="T74" fmla="+- 0 630 342"/>
                            <a:gd name="T75" fmla="*/ 630 h 580"/>
                            <a:gd name="T76" fmla="+- 0 2625 2293"/>
                            <a:gd name="T77" fmla="*/ T76 w 2177"/>
                            <a:gd name="T78" fmla="+- 0 672 342"/>
                            <a:gd name="T79" fmla="*/ 672 h 580"/>
                            <a:gd name="T80" fmla="+- 0 2627 2293"/>
                            <a:gd name="T81" fmla="*/ T80 w 2177"/>
                            <a:gd name="T82" fmla="+- 0 818 342"/>
                            <a:gd name="T83" fmla="*/ 818 h 580"/>
                            <a:gd name="T84" fmla="+- 0 2813 2293"/>
                            <a:gd name="T85" fmla="*/ T84 w 2177"/>
                            <a:gd name="T86" fmla="+- 0 869 342"/>
                            <a:gd name="T87" fmla="*/ 869 h 580"/>
                            <a:gd name="T88" fmla="+- 0 3028 2293"/>
                            <a:gd name="T89" fmla="*/ T88 w 2177"/>
                            <a:gd name="T90" fmla="+- 0 921 342"/>
                            <a:gd name="T91" fmla="*/ 921 h 580"/>
                            <a:gd name="T92" fmla="+- 0 3028 2293"/>
                            <a:gd name="T93" fmla="*/ T92 w 2177"/>
                            <a:gd name="T94" fmla="+- 0 803 342"/>
                            <a:gd name="T95" fmla="*/ 803 h 580"/>
                            <a:gd name="T96" fmla="+- 0 3112 2293"/>
                            <a:gd name="T97" fmla="*/ T96 w 2177"/>
                            <a:gd name="T98" fmla="+- 0 594 342"/>
                            <a:gd name="T99" fmla="*/ 594 h 580"/>
                            <a:gd name="T100" fmla="+- 0 3360 2293"/>
                            <a:gd name="T101" fmla="*/ T100 w 2177"/>
                            <a:gd name="T102" fmla="+- 0 670 342"/>
                            <a:gd name="T103" fmla="*/ 670 h 580"/>
                            <a:gd name="T104" fmla="+- 0 3238 2293"/>
                            <a:gd name="T105" fmla="*/ T104 w 2177"/>
                            <a:gd name="T106" fmla="+- 0 719 342"/>
                            <a:gd name="T107" fmla="*/ 719 h 580"/>
                            <a:gd name="T108" fmla="+- 0 3192 2293"/>
                            <a:gd name="T109" fmla="*/ T108 w 2177"/>
                            <a:gd name="T110" fmla="+- 0 712 342"/>
                            <a:gd name="T111" fmla="*/ 712 h 580"/>
                            <a:gd name="T112" fmla="+- 0 3199 2293"/>
                            <a:gd name="T113" fmla="*/ T112 w 2177"/>
                            <a:gd name="T114" fmla="+- 0 780 342"/>
                            <a:gd name="T115" fmla="*/ 780 h 580"/>
                            <a:gd name="T116" fmla="+- 0 3403 2293"/>
                            <a:gd name="T117" fmla="*/ T116 w 2177"/>
                            <a:gd name="T118" fmla="+- 0 921 342"/>
                            <a:gd name="T119" fmla="*/ 921 h 580"/>
                            <a:gd name="T120" fmla="+- 0 3493 2293"/>
                            <a:gd name="T121" fmla="*/ T120 w 2177"/>
                            <a:gd name="T122" fmla="+- 0 914 342"/>
                            <a:gd name="T123" fmla="*/ 914 h 580"/>
                            <a:gd name="T124" fmla="+- 0 3444 2293"/>
                            <a:gd name="T125" fmla="*/ T124 w 2177"/>
                            <a:gd name="T126" fmla="+- 0 854 342"/>
                            <a:gd name="T127" fmla="*/ 854 h 580"/>
                            <a:gd name="T128" fmla="+- 0 3332 2293"/>
                            <a:gd name="T129" fmla="*/ T128 w 2177"/>
                            <a:gd name="T130" fmla="+- 0 836 342"/>
                            <a:gd name="T131" fmla="*/ 836 h 580"/>
                            <a:gd name="T132" fmla="+- 0 3328 2293"/>
                            <a:gd name="T133" fmla="*/ T132 w 2177"/>
                            <a:gd name="T134" fmla="+- 0 779 342"/>
                            <a:gd name="T135" fmla="*/ 779 h 580"/>
                            <a:gd name="T136" fmla="+- 0 3469 2293"/>
                            <a:gd name="T137" fmla="*/ T136 w 2177"/>
                            <a:gd name="T138" fmla="+- 0 651 342"/>
                            <a:gd name="T139" fmla="*/ 651 h 580"/>
                            <a:gd name="T140" fmla="+- 0 3568 2293"/>
                            <a:gd name="T141" fmla="*/ T140 w 2177"/>
                            <a:gd name="T142" fmla="+- 0 595 342"/>
                            <a:gd name="T143" fmla="*/ 595 h 580"/>
                            <a:gd name="T144" fmla="+- 0 4036 2293"/>
                            <a:gd name="T145" fmla="*/ T144 w 2177"/>
                            <a:gd name="T146" fmla="+- 0 642 342"/>
                            <a:gd name="T147" fmla="*/ 642 h 580"/>
                            <a:gd name="T148" fmla="+- 0 3931 2293"/>
                            <a:gd name="T149" fmla="*/ T148 w 2177"/>
                            <a:gd name="T150" fmla="+- 0 657 342"/>
                            <a:gd name="T151" fmla="*/ 657 h 580"/>
                            <a:gd name="T152" fmla="+- 0 3763 2293"/>
                            <a:gd name="T153" fmla="*/ T152 w 2177"/>
                            <a:gd name="T154" fmla="+- 0 640 342"/>
                            <a:gd name="T155" fmla="*/ 640 h 580"/>
                            <a:gd name="T156" fmla="+- 0 3590 2293"/>
                            <a:gd name="T157" fmla="*/ T156 w 2177"/>
                            <a:gd name="T158" fmla="+- 0 777 342"/>
                            <a:gd name="T159" fmla="*/ 777 h 580"/>
                            <a:gd name="T160" fmla="+- 0 3754 2293"/>
                            <a:gd name="T161" fmla="*/ T160 w 2177"/>
                            <a:gd name="T162" fmla="+- 0 920 342"/>
                            <a:gd name="T163" fmla="*/ 920 h 580"/>
                            <a:gd name="T164" fmla="+- 0 3874 2293"/>
                            <a:gd name="T165" fmla="*/ T164 w 2177"/>
                            <a:gd name="T166" fmla="+- 0 845 342"/>
                            <a:gd name="T167" fmla="*/ 845 h 580"/>
                            <a:gd name="T168" fmla="+- 0 3787 2293"/>
                            <a:gd name="T169" fmla="*/ T168 w 2177"/>
                            <a:gd name="T170" fmla="+- 0 861 342"/>
                            <a:gd name="T171" fmla="*/ 861 h 580"/>
                            <a:gd name="T172" fmla="+- 0 3701 2293"/>
                            <a:gd name="T173" fmla="*/ T172 w 2177"/>
                            <a:gd name="T174" fmla="+- 0 767 342"/>
                            <a:gd name="T175" fmla="*/ 767 h 580"/>
                            <a:gd name="T176" fmla="+- 0 3843 2293"/>
                            <a:gd name="T177" fmla="*/ T176 w 2177"/>
                            <a:gd name="T178" fmla="+- 0 744 342"/>
                            <a:gd name="T179" fmla="*/ 744 h 580"/>
                            <a:gd name="T180" fmla="+- 0 3842 2293"/>
                            <a:gd name="T181" fmla="*/ T180 w 2177"/>
                            <a:gd name="T182" fmla="+- 0 786 342"/>
                            <a:gd name="T183" fmla="*/ 786 h 580"/>
                            <a:gd name="T184" fmla="+- 0 3975 2293"/>
                            <a:gd name="T185" fmla="*/ T184 w 2177"/>
                            <a:gd name="T186" fmla="+- 0 712 342"/>
                            <a:gd name="T187" fmla="*/ 712 h 580"/>
                            <a:gd name="T188" fmla="+- 0 4042 2293"/>
                            <a:gd name="T189" fmla="*/ T188 w 2177"/>
                            <a:gd name="T190" fmla="+- 0 710 342"/>
                            <a:gd name="T191" fmla="*/ 710 h 580"/>
                            <a:gd name="T192" fmla="+- 0 4228 2293"/>
                            <a:gd name="T193" fmla="*/ T192 w 2177"/>
                            <a:gd name="T194" fmla="+- 0 595 342"/>
                            <a:gd name="T195" fmla="*/ 595 h 580"/>
                            <a:gd name="T196" fmla="+- 0 4290 2293"/>
                            <a:gd name="T197" fmla="*/ T196 w 2177"/>
                            <a:gd name="T198" fmla="+- 0 595 342"/>
                            <a:gd name="T199" fmla="*/ 595 h 580"/>
                            <a:gd name="T200" fmla="+- 0 4391 2293"/>
                            <a:gd name="T201" fmla="*/ T200 w 2177"/>
                            <a:gd name="T202" fmla="+- 0 921 342"/>
                            <a:gd name="T203" fmla="*/ 921 h 580"/>
                            <a:gd name="T204" fmla="+- 0 4469 2293"/>
                            <a:gd name="T205" fmla="*/ T204 w 2177"/>
                            <a:gd name="T206" fmla="+- 0 593 342"/>
                            <a:gd name="T207" fmla="*/ 593 h 5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2177" h="580">
                              <a:moveTo>
                                <a:pt x="2176" y="251"/>
                              </a:moveTo>
                              <a:lnTo>
                                <a:pt x="2175" y="251"/>
                              </a:lnTo>
                              <a:lnTo>
                                <a:pt x="2175" y="189"/>
                              </a:lnTo>
                              <a:lnTo>
                                <a:pt x="1902" y="189"/>
                              </a:lnTo>
                              <a:lnTo>
                                <a:pt x="1902" y="190"/>
                              </a:lnTo>
                              <a:lnTo>
                                <a:pt x="1273" y="190"/>
                              </a:lnTo>
                              <a:lnTo>
                                <a:pt x="1234" y="190"/>
                              </a:lnTo>
                              <a:lnTo>
                                <a:pt x="816" y="190"/>
                              </a:lnTo>
                              <a:lnTo>
                                <a:pt x="785" y="190"/>
                              </a:lnTo>
                              <a:lnTo>
                                <a:pt x="279" y="190"/>
                              </a:lnTo>
                              <a:lnTo>
                                <a:pt x="279" y="186"/>
                              </a:lnTo>
                              <a:lnTo>
                                <a:pt x="178" y="186"/>
                              </a:lnTo>
                              <a:lnTo>
                                <a:pt x="160" y="174"/>
                              </a:lnTo>
                              <a:lnTo>
                                <a:pt x="147" y="159"/>
                              </a:lnTo>
                              <a:lnTo>
                                <a:pt x="139" y="142"/>
                              </a:lnTo>
                              <a:lnTo>
                                <a:pt x="136" y="122"/>
                              </a:lnTo>
                              <a:lnTo>
                                <a:pt x="137" y="108"/>
                              </a:lnTo>
                              <a:lnTo>
                                <a:pt x="182" y="61"/>
                              </a:lnTo>
                              <a:lnTo>
                                <a:pt x="218" y="56"/>
                              </a:lnTo>
                              <a:lnTo>
                                <a:pt x="240" y="58"/>
                              </a:lnTo>
                              <a:lnTo>
                                <a:pt x="324" y="82"/>
                              </a:lnTo>
                              <a:lnTo>
                                <a:pt x="385" y="109"/>
                              </a:lnTo>
                              <a:lnTo>
                                <a:pt x="504" y="173"/>
                              </a:lnTo>
                              <a:lnTo>
                                <a:pt x="611" y="173"/>
                              </a:lnTo>
                              <a:lnTo>
                                <a:pt x="558" y="131"/>
                              </a:lnTo>
                              <a:lnTo>
                                <a:pt x="457" y="70"/>
                              </a:lnTo>
                              <a:lnTo>
                                <a:pt x="379" y="36"/>
                              </a:lnTo>
                              <a:lnTo>
                                <a:pt x="308" y="13"/>
                              </a:lnTo>
                              <a:lnTo>
                                <a:pt x="239" y="1"/>
                              </a:lnTo>
                              <a:lnTo>
                                <a:pt x="204" y="0"/>
                              </a:lnTo>
                              <a:lnTo>
                                <a:pt x="182" y="1"/>
                              </a:lnTo>
                              <a:lnTo>
                                <a:pt x="119" y="14"/>
                              </a:lnTo>
                              <a:lnTo>
                                <a:pt x="55" y="53"/>
                              </a:lnTo>
                              <a:lnTo>
                                <a:pt x="31" y="109"/>
                              </a:lnTo>
                              <a:lnTo>
                                <a:pt x="33" y="130"/>
                              </a:lnTo>
                              <a:lnTo>
                                <a:pt x="40" y="150"/>
                              </a:lnTo>
                              <a:lnTo>
                                <a:pt x="52" y="169"/>
                              </a:lnTo>
                              <a:lnTo>
                                <a:pt x="69" y="186"/>
                              </a:lnTo>
                              <a:lnTo>
                                <a:pt x="0" y="187"/>
                              </a:lnTo>
                              <a:lnTo>
                                <a:pt x="0" y="250"/>
                              </a:lnTo>
                              <a:lnTo>
                                <a:pt x="96" y="251"/>
                              </a:lnTo>
                              <a:lnTo>
                                <a:pt x="96" y="578"/>
                              </a:lnTo>
                              <a:lnTo>
                                <a:pt x="200" y="579"/>
                              </a:lnTo>
                              <a:lnTo>
                                <a:pt x="200" y="251"/>
                              </a:lnTo>
                              <a:lnTo>
                                <a:pt x="242" y="251"/>
                              </a:lnTo>
                              <a:lnTo>
                                <a:pt x="630" y="253"/>
                              </a:lnTo>
                              <a:lnTo>
                                <a:pt x="630" y="439"/>
                              </a:lnTo>
                              <a:lnTo>
                                <a:pt x="621" y="443"/>
                              </a:lnTo>
                              <a:lnTo>
                                <a:pt x="613" y="446"/>
                              </a:lnTo>
                              <a:lnTo>
                                <a:pt x="606" y="448"/>
                              </a:lnTo>
                              <a:lnTo>
                                <a:pt x="603" y="449"/>
                              </a:lnTo>
                              <a:lnTo>
                                <a:pt x="599" y="450"/>
                              </a:lnTo>
                              <a:lnTo>
                                <a:pt x="595" y="451"/>
                              </a:lnTo>
                              <a:lnTo>
                                <a:pt x="532" y="384"/>
                              </a:lnTo>
                              <a:lnTo>
                                <a:pt x="532" y="469"/>
                              </a:lnTo>
                              <a:lnTo>
                                <a:pt x="518" y="472"/>
                              </a:lnTo>
                              <a:lnTo>
                                <a:pt x="505" y="474"/>
                              </a:lnTo>
                              <a:lnTo>
                                <a:pt x="493" y="476"/>
                              </a:lnTo>
                              <a:lnTo>
                                <a:pt x="484" y="476"/>
                              </a:lnTo>
                              <a:lnTo>
                                <a:pt x="462" y="474"/>
                              </a:lnTo>
                              <a:lnTo>
                                <a:pt x="408" y="447"/>
                              </a:lnTo>
                              <a:lnTo>
                                <a:pt x="395" y="430"/>
                              </a:lnTo>
                              <a:lnTo>
                                <a:pt x="395" y="408"/>
                              </a:lnTo>
                              <a:lnTo>
                                <a:pt x="438" y="365"/>
                              </a:lnTo>
                              <a:lnTo>
                                <a:pt x="450" y="361"/>
                              </a:lnTo>
                              <a:lnTo>
                                <a:pt x="532" y="469"/>
                              </a:lnTo>
                              <a:lnTo>
                                <a:pt x="532" y="384"/>
                              </a:lnTo>
                              <a:lnTo>
                                <a:pt x="511" y="361"/>
                              </a:lnTo>
                              <a:lnTo>
                                <a:pt x="498" y="347"/>
                              </a:lnTo>
                              <a:lnTo>
                                <a:pt x="515" y="347"/>
                              </a:lnTo>
                              <a:lnTo>
                                <a:pt x="531" y="348"/>
                              </a:lnTo>
                              <a:lnTo>
                                <a:pt x="548" y="349"/>
                              </a:lnTo>
                              <a:lnTo>
                                <a:pt x="565" y="350"/>
                              </a:lnTo>
                              <a:lnTo>
                                <a:pt x="599" y="354"/>
                              </a:lnTo>
                              <a:lnTo>
                                <a:pt x="599" y="347"/>
                              </a:lnTo>
                              <a:lnTo>
                                <a:pt x="576" y="288"/>
                              </a:lnTo>
                              <a:lnTo>
                                <a:pt x="493" y="283"/>
                              </a:lnTo>
                              <a:lnTo>
                                <a:pt x="463" y="284"/>
                              </a:lnTo>
                              <a:lnTo>
                                <a:pt x="386" y="300"/>
                              </a:lnTo>
                              <a:lnTo>
                                <a:pt x="332" y="330"/>
                              </a:lnTo>
                              <a:lnTo>
                                <a:pt x="299" y="386"/>
                              </a:lnTo>
                              <a:lnTo>
                                <a:pt x="297" y="401"/>
                              </a:lnTo>
                              <a:lnTo>
                                <a:pt x="299" y="417"/>
                              </a:lnTo>
                              <a:lnTo>
                                <a:pt x="334" y="476"/>
                              </a:lnTo>
                              <a:lnTo>
                                <a:pt x="391" y="509"/>
                              </a:lnTo>
                              <a:lnTo>
                                <a:pt x="470" y="526"/>
                              </a:lnTo>
                              <a:lnTo>
                                <a:pt x="501" y="527"/>
                              </a:lnTo>
                              <a:lnTo>
                                <a:pt x="520" y="527"/>
                              </a:lnTo>
                              <a:lnTo>
                                <a:pt x="587" y="519"/>
                              </a:lnTo>
                              <a:lnTo>
                                <a:pt x="630" y="508"/>
                              </a:lnTo>
                              <a:lnTo>
                                <a:pt x="630" y="578"/>
                              </a:lnTo>
                              <a:lnTo>
                                <a:pt x="735" y="579"/>
                              </a:lnTo>
                              <a:lnTo>
                                <a:pt x="735" y="508"/>
                              </a:lnTo>
                              <a:lnTo>
                                <a:pt x="735" y="476"/>
                              </a:lnTo>
                              <a:lnTo>
                                <a:pt x="735" y="464"/>
                              </a:lnTo>
                              <a:lnTo>
                                <a:pt x="735" y="461"/>
                              </a:lnTo>
                              <a:lnTo>
                                <a:pt x="735" y="451"/>
                              </a:lnTo>
                              <a:lnTo>
                                <a:pt x="735" y="253"/>
                              </a:lnTo>
                              <a:lnTo>
                                <a:pt x="819" y="253"/>
                              </a:lnTo>
                              <a:lnTo>
                                <a:pt x="819" y="252"/>
                              </a:lnTo>
                              <a:lnTo>
                                <a:pt x="966" y="253"/>
                              </a:lnTo>
                              <a:lnTo>
                                <a:pt x="970" y="254"/>
                              </a:lnTo>
                              <a:lnTo>
                                <a:pt x="1034" y="280"/>
                              </a:lnTo>
                              <a:lnTo>
                                <a:pt x="1067" y="328"/>
                              </a:lnTo>
                              <a:lnTo>
                                <a:pt x="1065" y="341"/>
                              </a:lnTo>
                              <a:lnTo>
                                <a:pt x="998" y="375"/>
                              </a:lnTo>
                              <a:lnTo>
                                <a:pt x="958" y="378"/>
                              </a:lnTo>
                              <a:lnTo>
                                <a:pt x="945" y="377"/>
                              </a:lnTo>
                              <a:lnTo>
                                <a:pt x="931" y="376"/>
                              </a:lnTo>
                              <a:lnTo>
                                <a:pt x="916" y="374"/>
                              </a:lnTo>
                              <a:lnTo>
                                <a:pt x="901" y="371"/>
                              </a:lnTo>
                              <a:lnTo>
                                <a:pt x="899" y="370"/>
                              </a:lnTo>
                              <a:lnTo>
                                <a:pt x="876" y="365"/>
                              </a:lnTo>
                              <a:lnTo>
                                <a:pt x="859" y="360"/>
                              </a:lnTo>
                              <a:lnTo>
                                <a:pt x="858" y="431"/>
                              </a:lnTo>
                              <a:lnTo>
                                <a:pt x="906" y="438"/>
                              </a:lnTo>
                              <a:lnTo>
                                <a:pt x="908" y="461"/>
                              </a:lnTo>
                              <a:lnTo>
                                <a:pt x="945" y="532"/>
                              </a:lnTo>
                              <a:lnTo>
                                <a:pt x="1006" y="567"/>
                              </a:lnTo>
                              <a:lnTo>
                                <a:pt x="1110" y="579"/>
                              </a:lnTo>
                              <a:lnTo>
                                <a:pt x="1123" y="579"/>
                              </a:lnTo>
                              <a:lnTo>
                                <a:pt x="1151" y="577"/>
                              </a:lnTo>
                              <a:lnTo>
                                <a:pt x="1187" y="573"/>
                              </a:lnTo>
                              <a:lnTo>
                                <a:pt x="1200" y="572"/>
                              </a:lnTo>
                              <a:lnTo>
                                <a:pt x="1204" y="570"/>
                              </a:lnTo>
                              <a:lnTo>
                                <a:pt x="1201" y="498"/>
                              </a:lnTo>
                              <a:lnTo>
                                <a:pt x="1184" y="503"/>
                              </a:lnTo>
                              <a:lnTo>
                                <a:pt x="1151" y="512"/>
                              </a:lnTo>
                              <a:lnTo>
                                <a:pt x="1144" y="513"/>
                              </a:lnTo>
                              <a:lnTo>
                                <a:pt x="1137" y="513"/>
                              </a:lnTo>
                              <a:lnTo>
                                <a:pt x="1080" y="508"/>
                              </a:lnTo>
                              <a:lnTo>
                                <a:pt x="1039" y="494"/>
                              </a:lnTo>
                              <a:lnTo>
                                <a:pt x="1015" y="471"/>
                              </a:lnTo>
                              <a:lnTo>
                                <a:pt x="1007" y="439"/>
                              </a:lnTo>
                              <a:lnTo>
                                <a:pt x="1021" y="438"/>
                              </a:lnTo>
                              <a:lnTo>
                                <a:pt x="1035" y="437"/>
                              </a:lnTo>
                              <a:lnTo>
                                <a:pt x="1106" y="420"/>
                              </a:lnTo>
                              <a:lnTo>
                                <a:pt x="1164" y="383"/>
                              </a:lnTo>
                              <a:lnTo>
                                <a:pt x="1179" y="332"/>
                              </a:lnTo>
                              <a:lnTo>
                                <a:pt x="1176" y="309"/>
                              </a:lnTo>
                              <a:lnTo>
                                <a:pt x="1166" y="288"/>
                              </a:lnTo>
                              <a:lnTo>
                                <a:pt x="1151" y="270"/>
                              </a:lnTo>
                              <a:lnTo>
                                <a:pt x="1130" y="253"/>
                              </a:lnTo>
                              <a:lnTo>
                                <a:pt x="1275" y="253"/>
                              </a:lnTo>
                              <a:lnTo>
                                <a:pt x="1275" y="252"/>
                              </a:lnTo>
                              <a:lnTo>
                                <a:pt x="1749" y="253"/>
                              </a:lnTo>
                              <a:lnTo>
                                <a:pt x="1749" y="301"/>
                              </a:lnTo>
                              <a:lnTo>
                                <a:pt x="1743" y="300"/>
                              </a:lnTo>
                              <a:lnTo>
                                <a:pt x="1734" y="300"/>
                              </a:lnTo>
                              <a:lnTo>
                                <a:pt x="1722" y="300"/>
                              </a:lnTo>
                              <a:lnTo>
                                <a:pt x="1706" y="301"/>
                              </a:lnTo>
                              <a:lnTo>
                                <a:pt x="1638" y="315"/>
                              </a:lnTo>
                              <a:lnTo>
                                <a:pt x="1600" y="347"/>
                              </a:lnTo>
                              <a:lnTo>
                                <a:pt x="1592" y="338"/>
                              </a:lnTo>
                              <a:lnTo>
                                <a:pt x="1538" y="307"/>
                              </a:lnTo>
                              <a:lnTo>
                                <a:pt x="1470" y="298"/>
                              </a:lnTo>
                              <a:lnTo>
                                <a:pt x="1433" y="301"/>
                              </a:lnTo>
                              <a:lnTo>
                                <a:pt x="1370" y="319"/>
                              </a:lnTo>
                              <a:lnTo>
                                <a:pt x="1308" y="378"/>
                              </a:lnTo>
                              <a:lnTo>
                                <a:pt x="1297" y="435"/>
                              </a:lnTo>
                              <a:lnTo>
                                <a:pt x="1298" y="457"/>
                              </a:lnTo>
                              <a:lnTo>
                                <a:pt x="1334" y="527"/>
                              </a:lnTo>
                              <a:lnTo>
                                <a:pt x="1388" y="562"/>
                              </a:lnTo>
                              <a:lnTo>
                                <a:pt x="1461" y="578"/>
                              </a:lnTo>
                              <a:lnTo>
                                <a:pt x="1489" y="579"/>
                              </a:lnTo>
                              <a:lnTo>
                                <a:pt x="1514" y="579"/>
                              </a:lnTo>
                              <a:lnTo>
                                <a:pt x="1579" y="571"/>
                              </a:lnTo>
                              <a:lnTo>
                                <a:pt x="1581" y="503"/>
                              </a:lnTo>
                              <a:lnTo>
                                <a:pt x="1562" y="510"/>
                              </a:lnTo>
                              <a:lnTo>
                                <a:pt x="1542" y="515"/>
                              </a:lnTo>
                              <a:lnTo>
                                <a:pt x="1519" y="518"/>
                              </a:lnTo>
                              <a:lnTo>
                                <a:pt x="1494" y="519"/>
                              </a:lnTo>
                              <a:lnTo>
                                <a:pt x="1473" y="517"/>
                              </a:lnTo>
                              <a:lnTo>
                                <a:pt x="1419" y="484"/>
                              </a:lnTo>
                              <a:lnTo>
                                <a:pt x="1407" y="439"/>
                              </a:lnTo>
                              <a:lnTo>
                                <a:pt x="1408" y="425"/>
                              </a:lnTo>
                              <a:lnTo>
                                <a:pt x="1448" y="369"/>
                              </a:lnTo>
                              <a:lnTo>
                                <a:pt x="1478" y="363"/>
                              </a:lnTo>
                              <a:lnTo>
                                <a:pt x="1497" y="365"/>
                              </a:lnTo>
                              <a:lnTo>
                                <a:pt x="1550" y="402"/>
                              </a:lnTo>
                              <a:lnTo>
                                <a:pt x="1555" y="423"/>
                              </a:lnTo>
                              <a:lnTo>
                                <a:pt x="1555" y="432"/>
                              </a:lnTo>
                              <a:lnTo>
                                <a:pt x="1553" y="439"/>
                              </a:lnTo>
                              <a:lnTo>
                                <a:pt x="1549" y="444"/>
                              </a:lnTo>
                              <a:lnTo>
                                <a:pt x="1651" y="442"/>
                              </a:lnTo>
                              <a:lnTo>
                                <a:pt x="1649" y="435"/>
                              </a:lnTo>
                              <a:lnTo>
                                <a:pt x="1649" y="424"/>
                              </a:lnTo>
                              <a:lnTo>
                                <a:pt x="1682" y="370"/>
                              </a:lnTo>
                              <a:lnTo>
                                <a:pt x="1713" y="366"/>
                              </a:lnTo>
                              <a:lnTo>
                                <a:pt x="1729" y="366"/>
                              </a:lnTo>
                              <a:lnTo>
                                <a:pt x="1741" y="367"/>
                              </a:lnTo>
                              <a:lnTo>
                                <a:pt x="1749" y="368"/>
                              </a:lnTo>
                              <a:lnTo>
                                <a:pt x="1749" y="577"/>
                              </a:lnTo>
                              <a:lnTo>
                                <a:pt x="1854" y="578"/>
                              </a:lnTo>
                              <a:lnTo>
                                <a:pt x="1854" y="253"/>
                              </a:lnTo>
                              <a:lnTo>
                                <a:pt x="1935" y="253"/>
                              </a:lnTo>
                              <a:lnTo>
                                <a:pt x="1935" y="251"/>
                              </a:lnTo>
                              <a:lnTo>
                                <a:pt x="1937" y="251"/>
                              </a:lnTo>
                              <a:lnTo>
                                <a:pt x="1937" y="253"/>
                              </a:lnTo>
                              <a:lnTo>
                                <a:pt x="1997" y="253"/>
                              </a:lnTo>
                              <a:lnTo>
                                <a:pt x="1997" y="577"/>
                              </a:lnTo>
                              <a:lnTo>
                                <a:pt x="2020" y="577"/>
                              </a:lnTo>
                              <a:lnTo>
                                <a:pt x="2020" y="579"/>
                              </a:lnTo>
                              <a:lnTo>
                                <a:pt x="2098" y="579"/>
                              </a:lnTo>
                              <a:lnTo>
                                <a:pt x="2098" y="577"/>
                              </a:lnTo>
                              <a:lnTo>
                                <a:pt x="2098" y="253"/>
                              </a:lnTo>
                              <a:lnTo>
                                <a:pt x="2176" y="253"/>
                              </a:lnTo>
                              <a:lnTo>
                                <a:pt x="2176" y="251"/>
                              </a:lnTo>
                              <a:close/>
                            </a:path>
                          </a:pathLst>
                        </a:custGeom>
                        <a:solidFill>
                          <a:srgbClr val="2E309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F702019" id="Freeform: Shape 42" o:spid="_x0000_s1026" style="position:absolute;margin-left:114.65pt;margin-top:17.1pt;width:108.85pt;height:29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7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" path="m2176,251r-1,l2175,189r-273,l1902,190r-629,l1234,190r-418,l785,190r-506,l279,186r-101,l160,174,147,159r-8,-17l136,122r1,-14l182,61r36,-5l240,58r84,24l385,109r119,64l611,173,558,131,457,70,379,36,308,13,239,1,204,,182,1,119,14,55,53,31,109r2,21l40,150r12,19l69,186,,187r,63l96,251r,327l200,579r,-328l242,251r388,2l630,439r-9,4l613,446r-7,2l603,449r-4,1l595,451,532,384r,85l518,472r-13,2l493,476r-9,l462,474,408,447,395,430r,-22l438,365r12,-4l532,469r,-85l511,361,498,347r17,l531,348r17,1l565,350r34,4l599,347,576,288r-83,-5l463,284r-77,16l332,330r-33,56l297,401r2,16l334,476r57,33l470,526r31,1l520,527r67,-8l630,508r,70l735,579r,-71l735,476r,-12l735,461r,-10l735,253r84,l819,252r147,1l970,254r64,26l1067,328r-2,13l998,375r-40,3l945,377r-14,-1l916,374r-15,-3l899,370r-23,-5l859,360r-1,71l906,438r2,23l945,532r61,35l1110,579r13,l1151,577r36,-4l1200,572r4,-2l1201,498r-17,5l1151,512r-7,1l1137,513r-57,-5l1039,494r-24,-23l1007,439r14,-1l1035,437r71,-17l1164,383r15,-51l1176,309r-10,-21l1151,270r-21,-17l1275,253r,-1l1749,253r,48l1743,300r-9,l1722,300r-16,1l1638,315r-38,32l1592,338r-54,-31l1470,298r-37,3l1370,319r-62,59l1297,435r1,22l1334,527r54,35l1461,578r28,1l1514,579r65,-8l1581,503r-19,7l1542,515r-23,3l1494,519r-21,-2l1419,484r-12,-45l1408,425r40,-56l1478,363r19,2l1550,402r5,21l1555,432r-2,7l1549,444r102,-2l1649,435r,-11l1682,370r31,-4l1729,366r12,1l1749,368r,209l1854,578r,-325l1935,253r,-2l1937,251r,2l1997,253r,324l2020,577r,2l2098,579r,-2l2098,253r78,l2176,251xe" fillcolor="#2e3092" stroked="f">
                <v:path arrowok="t" o:connecttype="custom" o:connectlocs="1207770,337185;518160,337820;113030,335280;86360,294640;152400,254000;387985,327025;195580,225425;75565,226060;25400,312420;0,375920;127000,376555;394335,498475;380365,502920;328930,516890;293370,518160;278130,448945;324485,446405;347980,438785;365760,400050;210820,426720;212090,519430;330200,551815;466725,584835;466725,509905;520065,377190;677545,425450;600075,456565;570865,452120;575310,495300;704850,584835;762000,580390;730885,542290;659765,530860;657225,494665;746760,413385;809625,377825;1106805,407670;1040130,417195;933450,406400;823595,493395;927735,584200;1003935,536575;948690,546735;894080,487045;984250,472440;983615,499110;1068070,452120;1110615,450850;1228725,377825;1268095,377825;1332230,584835;1381760,376555" o:connectangles="0,0,0,0,0,0,0,0,0,0,0,0,0,0,0,0,0,0,0,0,0,0,0,0,0,0,0,0,0,0,0,0,0,0,0,0,0,0,0,0,0,0,0,0,0,0,0,0,0,0,0,0"/>
                <w10:wrap anchorx="page" anchory="page"/>
              </v:shape>
            </w:pict>
          </mc:Fallback>
        </mc:AlternateContent>
      </w:r>
      <w:r w:rsidR="009D6CE7">
        <w:rPr>
          <w:noProof/>
          <w:lang w:val="en-IN" w:eastAsia="en-IN" w:bidi="ar-SA"/>
        </w:rPr>
        <w:drawing>
          <wp:anchor distT="0" distB="0" distL="0" distR="0" simplePos="0" relativeHeight="251656192" behindDoc="0" locked="0" layoutInCell="1" allowOverlap="1" wp14:anchorId="27C2DAC8" wp14:editId="628444B3">
            <wp:simplePos x="0" y="0"/>
            <wp:positionH relativeFrom="page">
              <wp:posOffset>2996584</wp:posOffset>
            </wp:positionH>
            <wp:positionV relativeFrom="page">
              <wp:posOffset>211515</wp:posOffset>
            </wp:positionV>
            <wp:extent cx="2178919" cy="390525"/>
            <wp:effectExtent l="0" t="0" r="0" b="0"/>
            <wp:wrapNone/>
            <wp:docPr id="59" name="image18.pn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8.png" descr="A picture containing text, clipart&#10;&#10;Description automatically generated"/>
                    <pic:cNvPicPr/>
                  </pic:nvPicPr>
                  <pic:blipFill>
                    <a:blip r:embed="rId10" cstate="print"/>
                    <a:stretch>
                      <a:fillRect/>
                    </a:stretch>
                  </pic:blipFill>
                  <pic:spPr>
                    <a:xfrm>
                      <a:off x="0" y="0"/>
                      <a:ext cx="2178919" cy="390525"/>
                    </a:xfrm>
                    <a:prstGeom prst="rect">
                      <a:avLst/>
                    </a:prstGeom>
                  </pic:spPr>
                </pic:pic>
              </a:graphicData>
            </a:graphic>
          </wp:anchor>
        </w:drawing>
      </w:r>
      <w:r w:rsidR="00694DD2">
        <w:rPr>
          <w:noProof/>
          <w:lang w:val="en-IN" w:eastAsia="en-IN" w:bidi="ar-SA"/>
        </w:rPr>
        <mc:AlternateContent>
          <mc:Choice Requires="wps">
            <w:drawing>
              <wp:anchor distT="0" distB="0" distL="114300" distR="114300" simplePos="0" relativeHeight="251664384" behindDoc="0" locked="0" layoutInCell="1" allowOverlap="1" wp14:anchorId="37026EEC" wp14:editId="6489EAE7">
                <wp:simplePos x="0" y="0"/>
                <wp:positionH relativeFrom="page">
                  <wp:posOffset>5328285</wp:posOffset>
                </wp:positionH>
                <wp:positionV relativeFrom="page">
                  <wp:posOffset>332740</wp:posOffset>
                </wp:positionV>
                <wp:extent cx="1649095" cy="252730"/>
                <wp:effectExtent l="0" t="0" r="0" b="0"/>
                <wp:wrapNone/>
                <wp:docPr id="4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49095" cy="252730"/>
                        </a:xfrm>
                        <a:custGeom>
                          <a:avLst/>
                          <a:gdLst>
                            <a:gd name="T0" fmla="*/ 0 w 2597"/>
                            <a:gd name="T1" fmla="*/ 376555 h 398"/>
                            <a:gd name="T2" fmla="*/ 140335 w 2597"/>
                            <a:gd name="T3" fmla="*/ 391160 h 398"/>
                            <a:gd name="T4" fmla="*/ 165735 w 2597"/>
                            <a:gd name="T5" fmla="*/ 425450 h 398"/>
                            <a:gd name="T6" fmla="*/ 127000 w 2597"/>
                            <a:gd name="T7" fmla="*/ 457200 h 398"/>
                            <a:gd name="T8" fmla="*/ 67310 w 2597"/>
                            <a:gd name="T9" fmla="*/ 454660 h 398"/>
                            <a:gd name="T10" fmla="*/ 83820 w 2597"/>
                            <a:gd name="T11" fmla="*/ 539750 h 398"/>
                            <a:gd name="T12" fmla="*/ 217170 w 2597"/>
                            <a:gd name="T13" fmla="*/ 584200 h 398"/>
                            <a:gd name="T14" fmla="*/ 225425 w 2597"/>
                            <a:gd name="T15" fmla="*/ 542290 h 398"/>
                            <a:gd name="T16" fmla="*/ 152400 w 2597"/>
                            <a:gd name="T17" fmla="*/ 493395 h 398"/>
                            <a:gd name="T18" fmla="*/ 231775 w 2597"/>
                            <a:gd name="T19" fmla="*/ 444500 h 398"/>
                            <a:gd name="T20" fmla="*/ 329565 w 2597"/>
                            <a:gd name="T21" fmla="*/ 377825 h 398"/>
                            <a:gd name="T22" fmla="*/ 396240 w 2597"/>
                            <a:gd name="T23" fmla="*/ 584835 h 398"/>
                            <a:gd name="T24" fmla="*/ 548640 w 2597"/>
                            <a:gd name="T25" fmla="*/ 379730 h 398"/>
                            <a:gd name="T26" fmla="*/ 581660 w 2597"/>
                            <a:gd name="T27" fmla="*/ 396875 h 398"/>
                            <a:gd name="T28" fmla="*/ 597535 w 2597"/>
                            <a:gd name="T29" fmla="*/ 433070 h 398"/>
                            <a:gd name="T30" fmla="*/ 548640 w 2597"/>
                            <a:gd name="T31" fmla="*/ 458470 h 398"/>
                            <a:gd name="T32" fmla="*/ 472440 w 2597"/>
                            <a:gd name="T33" fmla="*/ 447675 h 398"/>
                            <a:gd name="T34" fmla="*/ 527685 w 2597"/>
                            <a:gd name="T35" fmla="*/ 554990 h 398"/>
                            <a:gd name="T36" fmla="*/ 654050 w 2597"/>
                            <a:gd name="T37" fmla="*/ 584200 h 398"/>
                            <a:gd name="T38" fmla="*/ 695325 w 2597"/>
                            <a:gd name="T39" fmla="*/ 542925 h 398"/>
                            <a:gd name="T40" fmla="*/ 614045 w 2597"/>
                            <a:gd name="T41" fmla="*/ 539750 h 398"/>
                            <a:gd name="T42" fmla="*/ 617220 w 2597"/>
                            <a:gd name="T43" fmla="*/ 485140 h 398"/>
                            <a:gd name="T44" fmla="*/ 666115 w 2597"/>
                            <a:gd name="T45" fmla="*/ 427990 h 398"/>
                            <a:gd name="T46" fmla="*/ 1649095 w 2597"/>
                            <a:gd name="T47" fmla="*/ 377825 h 398"/>
                            <a:gd name="T48" fmla="*/ 1005840 w 2597"/>
                            <a:gd name="T49" fmla="*/ 337185 h 398"/>
                            <a:gd name="T50" fmla="*/ 895985 w 2597"/>
                            <a:gd name="T51" fmla="*/ 503555 h 398"/>
                            <a:gd name="T52" fmla="*/ 825500 w 2597"/>
                            <a:gd name="T53" fmla="*/ 478790 h 398"/>
                            <a:gd name="T54" fmla="*/ 878205 w 2597"/>
                            <a:gd name="T55" fmla="*/ 455295 h 398"/>
                            <a:gd name="T56" fmla="*/ 949325 w 2597"/>
                            <a:gd name="T57" fmla="*/ 395605 h 398"/>
                            <a:gd name="T58" fmla="*/ 1005840 w 2597"/>
                            <a:gd name="T59" fmla="*/ 337185 h 398"/>
                            <a:gd name="T60" fmla="*/ 913130 w 2597"/>
                            <a:gd name="T61" fmla="*/ 342265 h 398"/>
                            <a:gd name="T62" fmla="*/ 807720 w 2597"/>
                            <a:gd name="T63" fmla="*/ 340360 h 398"/>
                            <a:gd name="T64" fmla="*/ 767080 w 2597"/>
                            <a:gd name="T65" fmla="*/ 382905 h 398"/>
                            <a:gd name="T66" fmla="*/ 844550 w 2597"/>
                            <a:gd name="T67" fmla="*/ 370840 h 398"/>
                            <a:gd name="T68" fmla="*/ 879475 w 2597"/>
                            <a:gd name="T69" fmla="*/ 391160 h 398"/>
                            <a:gd name="T70" fmla="*/ 777240 w 2597"/>
                            <a:gd name="T71" fmla="*/ 422910 h 398"/>
                            <a:gd name="T72" fmla="*/ 676275 w 2597"/>
                            <a:gd name="T73" fmla="*/ 445135 h 398"/>
                            <a:gd name="T74" fmla="*/ 798195 w 2597"/>
                            <a:gd name="T75" fmla="*/ 523875 h 398"/>
                            <a:gd name="T76" fmla="*/ 892810 w 2597"/>
                            <a:gd name="T77" fmla="*/ 542290 h 398"/>
                            <a:gd name="T78" fmla="*/ 989965 w 2597"/>
                            <a:gd name="T79" fmla="*/ 525145 h 398"/>
                            <a:gd name="T80" fmla="*/ 1069975 w 2597"/>
                            <a:gd name="T81" fmla="*/ 584835 h 398"/>
                            <a:gd name="T82" fmla="*/ 1121410 w 2597"/>
                            <a:gd name="T83" fmla="*/ 377825 h 398"/>
                            <a:gd name="T84" fmla="*/ 1223645 w 2597"/>
                            <a:gd name="T85" fmla="*/ 583565 h 398"/>
                            <a:gd name="T86" fmla="*/ 1386205 w 2597"/>
                            <a:gd name="T87" fmla="*/ 414020 h 398"/>
                            <a:gd name="T88" fmla="*/ 1294765 w 2597"/>
                            <a:gd name="T89" fmla="*/ 446405 h 398"/>
                            <a:gd name="T90" fmla="*/ 1312545 w 2597"/>
                            <a:gd name="T91" fmla="*/ 525780 h 398"/>
                            <a:gd name="T92" fmla="*/ 1407795 w 2597"/>
                            <a:gd name="T93" fmla="*/ 542925 h 398"/>
                            <a:gd name="T94" fmla="*/ 1461135 w 2597"/>
                            <a:gd name="T95" fmla="*/ 522605 h 398"/>
                            <a:gd name="T96" fmla="*/ 1477010 w 2597"/>
                            <a:gd name="T97" fmla="*/ 483235 h 398"/>
                            <a:gd name="T98" fmla="*/ 1409065 w 2597"/>
                            <a:gd name="T99" fmla="*/ 484505 h 398"/>
                            <a:gd name="T100" fmla="*/ 1367155 w 2597"/>
                            <a:gd name="T101" fmla="*/ 500380 h 398"/>
                            <a:gd name="T102" fmla="*/ 1375410 w 2597"/>
                            <a:gd name="T103" fmla="*/ 457200 h 398"/>
                            <a:gd name="T104" fmla="*/ 1597025 w 2597"/>
                            <a:gd name="T105" fmla="*/ 584835 h 398"/>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2597" h="398">
                              <a:moveTo>
                                <a:pt x="1175" y="71"/>
                              </a:moveTo>
                              <a:lnTo>
                                <a:pt x="1172" y="8"/>
                              </a:lnTo>
                              <a:lnTo>
                                <a:pt x="703" y="8"/>
                              </a:lnTo>
                              <a:lnTo>
                                <a:pt x="683" y="8"/>
                              </a:lnTo>
                              <a:lnTo>
                                <a:pt x="0" y="8"/>
                              </a:lnTo>
                              <a:lnTo>
                                <a:pt x="0" y="69"/>
                              </a:lnTo>
                              <a:lnTo>
                                <a:pt x="170" y="71"/>
                              </a:lnTo>
                              <a:lnTo>
                                <a:pt x="173" y="72"/>
                              </a:lnTo>
                              <a:lnTo>
                                <a:pt x="183" y="75"/>
                              </a:lnTo>
                              <a:lnTo>
                                <a:pt x="199" y="81"/>
                              </a:lnTo>
                              <a:lnTo>
                                <a:pt x="210" y="86"/>
                              </a:lnTo>
                              <a:lnTo>
                                <a:pt x="221" y="92"/>
                              </a:lnTo>
                              <a:lnTo>
                                <a:pt x="232" y="99"/>
                              </a:lnTo>
                              <a:lnTo>
                                <a:pt x="241" y="107"/>
                              </a:lnTo>
                              <a:lnTo>
                                <a:pt x="250" y="116"/>
                              </a:lnTo>
                              <a:lnTo>
                                <a:pt x="256" y="125"/>
                              </a:lnTo>
                              <a:lnTo>
                                <a:pt x="259" y="135"/>
                              </a:lnTo>
                              <a:lnTo>
                                <a:pt x="261" y="146"/>
                              </a:lnTo>
                              <a:lnTo>
                                <a:pt x="259" y="158"/>
                              </a:lnTo>
                              <a:lnTo>
                                <a:pt x="253" y="169"/>
                              </a:lnTo>
                              <a:lnTo>
                                <a:pt x="244" y="178"/>
                              </a:lnTo>
                              <a:lnTo>
                                <a:pt x="231" y="186"/>
                              </a:lnTo>
                              <a:lnTo>
                                <a:pt x="216" y="191"/>
                              </a:lnTo>
                              <a:lnTo>
                                <a:pt x="200" y="196"/>
                              </a:lnTo>
                              <a:lnTo>
                                <a:pt x="182" y="198"/>
                              </a:lnTo>
                              <a:lnTo>
                                <a:pt x="162" y="199"/>
                              </a:lnTo>
                              <a:lnTo>
                                <a:pt x="149" y="198"/>
                              </a:lnTo>
                              <a:lnTo>
                                <a:pt x="135" y="197"/>
                              </a:lnTo>
                              <a:lnTo>
                                <a:pt x="120" y="195"/>
                              </a:lnTo>
                              <a:lnTo>
                                <a:pt x="106" y="192"/>
                              </a:lnTo>
                              <a:lnTo>
                                <a:pt x="62" y="181"/>
                              </a:lnTo>
                              <a:lnTo>
                                <a:pt x="61" y="249"/>
                              </a:lnTo>
                              <a:lnTo>
                                <a:pt x="110" y="256"/>
                              </a:lnTo>
                              <a:lnTo>
                                <a:pt x="112" y="279"/>
                              </a:lnTo>
                              <a:lnTo>
                                <a:pt x="120" y="302"/>
                              </a:lnTo>
                              <a:lnTo>
                                <a:pt x="132" y="326"/>
                              </a:lnTo>
                              <a:lnTo>
                                <a:pt x="149" y="349"/>
                              </a:lnTo>
                              <a:lnTo>
                                <a:pt x="174" y="370"/>
                              </a:lnTo>
                              <a:lnTo>
                                <a:pt x="211" y="385"/>
                              </a:lnTo>
                              <a:lnTo>
                                <a:pt x="258" y="393"/>
                              </a:lnTo>
                              <a:lnTo>
                                <a:pt x="317" y="396"/>
                              </a:lnTo>
                              <a:lnTo>
                                <a:pt x="342" y="396"/>
                              </a:lnTo>
                              <a:lnTo>
                                <a:pt x="393" y="394"/>
                              </a:lnTo>
                              <a:lnTo>
                                <a:pt x="403" y="393"/>
                              </a:lnTo>
                              <a:lnTo>
                                <a:pt x="419" y="317"/>
                              </a:lnTo>
                              <a:lnTo>
                                <a:pt x="393" y="323"/>
                              </a:lnTo>
                              <a:lnTo>
                                <a:pt x="372" y="327"/>
                              </a:lnTo>
                              <a:lnTo>
                                <a:pt x="355" y="330"/>
                              </a:lnTo>
                              <a:lnTo>
                                <a:pt x="343" y="331"/>
                              </a:lnTo>
                              <a:lnTo>
                                <a:pt x="286" y="326"/>
                              </a:lnTo>
                              <a:lnTo>
                                <a:pt x="246" y="312"/>
                              </a:lnTo>
                              <a:lnTo>
                                <a:pt x="222" y="289"/>
                              </a:lnTo>
                              <a:lnTo>
                                <a:pt x="214" y="257"/>
                              </a:lnTo>
                              <a:lnTo>
                                <a:pt x="240" y="253"/>
                              </a:lnTo>
                              <a:lnTo>
                                <a:pt x="265" y="248"/>
                              </a:lnTo>
                              <a:lnTo>
                                <a:pt x="291" y="239"/>
                              </a:lnTo>
                              <a:lnTo>
                                <a:pt x="317" y="229"/>
                              </a:lnTo>
                              <a:lnTo>
                                <a:pt x="339" y="216"/>
                              </a:lnTo>
                              <a:lnTo>
                                <a:pt x="355" y="198"/>
                              </a:lnTo>
                              <a:lnTo>
                                <a:pt x="365" y="176"/>
                              </a:lnTo>
                              <a:lnTo>
                                <a:pt x="368" y="150"/>
                              </a:lnTo>
                              <a:lnTo>
                                <a:pt x="365" y="128"/>
                              </a:lnTo>
                              <a:lnTo>
                                <a:pt x="356" y="107"/>
                              </a:lnTo>
                              <a:lnTo>
                                <a:pt x="341" y="88"/>
                              </a:lnTo>
                              <a:lnTo>
                                <a:pt x="320" y="71"/>
                              </a:lnTo>
                              <a:lnTo>
                                <a:pt x="519" y="71"/>
                              </a:lnTo>
                              <a:lnTo>
                                <a:pt x="519" y="177"/>
                              </a:lnTo>
                              <a:lnTo>
                                <a:pt x="385" y="177"/>
                              </a:lnTo>
                              <a:lnTo>
                                <a:pt x="385" y="240"/>
                              </a:lnTo>
                              <a:lnTo>
                                <a:pt x="519" y="242"/>
                              </a:lnTo>
                              <a:lnTo>
                                <a:pt x="519" y="396"/>
                              </a:lnTo>
                              <a:lnTo>
                                <a:pt x="624" y="397"/>
                              </a:lnTo>
                              <a:lnTo>
                                <a:pt x="624" y="71"/>
                              </a:lnTo>
                              <a:lnTo>
                                <a:pt x="705" y="71"/>
                              </a:lnTo>
                              <a:lnTo>
                                <a:pt x="705" y="70"/>
                              </a:lnTo>
                              <a:lnTo>
                                <a:pt x="852" y="71"/>
                              </a:lnTo>
                              <a:lnTo>
                                <a:pt x="854" y="71"/>
                              </a:lnTo>
                              <a:lnTo>
                                <a:pt x="864" y="74"/>
                              </a:lnTo>
                              <a:lnTo>
                                <a:pt x="880" y="80"/>
                              </a:lnTo>
                              <a:lnTo>
                                <a:pt x="888" y="84"/>
                              </a:lnTo>
                              <a:lnTo>
                                <a:pt x="896" y="88"/>
                              </a:lnTo>
                              <a:lnTo>
                                <a:pt x="903" y="92"/>
                              </a:lnTo>
                              <a:lnTo>
                                <a:pt x="909" y="96"/>
                              </a:lnTo>
                              <a:lnTo>
                                <a:pt x="916" y="101"/>
                              </a:lnTo>
                              <a:lnTo>
                                <a:pt x="922" y="107"/>
                              </a:lnTo>
                              <a:lnTo>
                                <a:pt x="931" y="115"/>
                              </a:lnTo>
                              <a:lnTo>
                                <a:pt x="938" y="125"/>
                              </a:lnTo>
                              <a:lnTo>
                                <a:pt x="941" y="135"/>
                              </a:lnTo>
                              <a:lnTo>
                                <a:pt x="943" y="146"/>
                              </a:lnTo>
                              <a:lnTo>
                                <a:pt x="941" y="158"/>
                              </a:lnTo>
                              <a:lnTo>
                                <a:pt x="935" y="169"/>
                              </a:lnTo>
                              <a:lnTo>
                                <a:pt x="926" y="178"/>
                              </a:lnTo>
                              <a:lnTo>
                                <a:pt x="914" y="185"/>
                              </a:lnTo>
                              <a:lnTo>
                                <a:pt x="898" y="191"/>
                              </a:lnTo>
                              <a:lnTo>
                                <a:pt x="882" y="195"/>
                              </a:lnTo>
                              <a:lnTo>
                                <a:pt x="864" y="198"/>
                              </a:lnTo>
                              <a:lnTo>
                                <a:pt x="845" y="199"/>
                              </a:lnTo>
                              <a:lnTo>
                                <a:pt x="831" y="198"/>
                              </a:lnTo>
                              <a:lnTo>
                                <a:pt x="817" y="197"/>
                              </a:lnTo>
                              <a:lnTo>
                                <a:pt x="803" y="195"/>
                              </a:lnTo>
                              <a:lnTo>
                                <a:pt x="788" y="192"/>
                              </a:lnTo>
                              <a:lnTo>
                                <a:pt x="744" y="181"/>
                              </a:lnTo>
                              <a:lnTo>
                                <a:pt x="743" y="249"/>
                              </a:lnTo>
                              <a:lnTo>
                                <a:pt x="793" y="256"/>
                              </a:lnTo>
                              <a:lnTo>
                                <a:pt x="795" y="279"/>
                              </a:lnTo>
                              <a:lnTo>
                                <a:pt x="803" y="303"/>
                              </a:lnTo>
                              <a:lnTo>
                                <a:pt x="815" y="326"/>
                              </a:lnTo>
                              <a:lnTo>
                                <a:pt x="831" y="350"/>
                              </a:lnTo>
                              <a:lnTo>
                                <a:pt x="856" y="371"/>
                              </a:lnTo>
                              <a:lnTo>
                                <a:pt x="892" y="385"/>
                              </a:lnTo>
                              <a:lnTo>
                                <a:pt x="938" y="394"/>
                              </a:lnTo>
                              <a:lnTo>
                                <a:pt x="996" y="397"/>
                              </a:lnTo>
                              <a:lnTo>
                                <a:pt x="1013" y="397"/>
                              </a:lnTo>
                              <a:lnTo>
                                <a:pt x="1030" y="396"/>
                              </a:lnTo>
                              <a:lnTo>
                                <a:pt x="1046" y="395"/>
                              </a:lnTo>
                              <a:lnTo>
                                <a:pt x="1060" y="394"/>
                              </a:lnTo>
                              <a:lnTo>
                                <a:pt x="1079" y="391"/>
                              </a:lnTo>
                              <a:lnTo>
                                <a:pt x="1092" y="389"/>
                              </a:lnTo>
                              <a:lnTo>
                                <a:pt x="1098" y="387"/>
                              </a:lnTo>
                              <a:lnTo>
                                <a:pt x="1095" y="331"/>
                              </a:lnTo>
                              <a:lnTo>
                                <a:pt x="1095" y="317"/>
                              </a:lnTo>
                              <a:lnTo>
                                <a:pt x="1071" y="323"/>
                              </a:lnTo>
                              <a:lnTo>
                                <a:pt x="1051" y="327"/>
                              </a:lnTo>
                              <a:lnTo>
                                <a:pt x="1035" y="330"/>
                              </a:lnTo>
                              <a:lnTo>
                                <a:pt x="1023" y="331"/>
                              </a:lnTo>
                              <a:lnTo>
                                <a:pt x="967" y="326"/>
                              </a:lnTo>
                              <a:lnTo>
                                <a:pt x="927" y="312"/>
                              </a:lnTo>
                              <a:lnTo>
                                <a:pt x="903" y="289"/>
                              </a:lnTo>
                              <a:lnTo>
                                <a:pt x="895" y="257"/>
                              </a:lnTo>
                              <a:lnTo>
                                <a:pt x="921" y="253"/>
                              </a:lnTo>
                              <a:lnTo>
                                <a:pt x="947" y="248"/>
                              </a:lnTo>
                              <a:lnTo>
                                <a:pt x="972" y="240"/>
                              </a:lnTo>
                              <a:lnTo>
                                <a:pt x="997" y="230"/>
                              </a:lnTo>
                              <a:lnTo>
                                <a:pt x="1020" y="216"/>
                              </a:lnTo>
                              <a:lnTo>
                                <a:pt x="1035" y="199"/>
                              </a:lnTo>
                              <a:lnTo>
                                <a:pt x="1036" y="198"/>
                              </a:lnTo>
                              <a:lnTo>
                                <a:pt x="1046" y="176"/>
                              </a:lnTo>
                              <a:lnTo>
                                <a:pt x="1049" y="150"/>
                              </a:lnTo>
                              <a:lnTo>
                                <a:pt x="1046" y="127"/>
                              </a:lnTo>
                              <a:lnTo>
                                <a:pt x="1037" y="107"/>
                              </a:lnTo>
                              <a:lnTo>
                                <a:pt x="1022" y="88"/>
                              </a:lnTo>
                              <a:lnTo>
                                <a:pt x="1001" y="71"/>
                              </a:lnTo>
                              <a:lnTo>
                                <a:pt x="1175" y="71"/>
                              </a:lnTo>
                              <a:close/>
                              <a:moveTo>
                                <a:pt x="2597" y="71"/>
                              </a:moveTo>
                              <a:lnTo>
                                <a:pt x="2595" y="8"/>
                              </a:lnTo>
                              <a:lnTo>
                                <a:pt x="2004" y="8"/>
                              </a:lnTo>
                              <a:lnTo>
                                <a:pt x="2004" y="7"/>
                              </a:lnTo>
                              <a:lnTo>
                                <a:pt x="1762" y="7"/>
                              </a:lnTo>
                              <a:lnTo>
                                <a:pt x="1731" y="7"/>
                              </a:lnTo>
                              <a:lnTo>
                                <a:pt x="1584" y="7"/>
                              </a:lnTo>
                              <a:lnTo>
                                <a:pt x="1584" y="71"/>
                              </a:lnTo>
                              <a:lnTo>
                                <a:pt x="1584" y="208"/>
                              </a:lnTo>
                              <a:lnTo>
                                <a:pt x="1551" y="232"/>
                              </a:lnTo>
                              <a:lnTo>
                                <a:pt x="1508" y="252"/>
                              </a:lnTo>
                              <a:lnTo>
                                <a:pt x="1461" y="265"/>
                              </a:lnTo>
                              <a:lnTo>
                                <a:pt x="1411" y="269"/>
                              </a:lnTo>
                              <a:lnTo>
                                <a:pt x="1379" y="267"/>
                              </a:lnTo>
                              <a:lnTo>
                                <a:pt x="1353" y="263"/>
                              </a:lnTo>
                              <a:lnTo>
                                <a:pt x="1332" y="256"/>
                              </a:lnTo>
                              <a:lnTo>
                                <a:pt x="1316" y="246"/>
                              </a:lnTo>
                              <a:lnTo>
                                <a:pt x="1307" y="237"/>
                              </a:lnTo>
                              <a:lnTo>
                                <a:pt x="1300" y="230"/>
                              </a:lnTo>
                              <a:lnTo>
                                <a:pt x="1290" y="214"/>
                              </a:lnTo>
                              <a:lnTo>
                                <a:pt x="1288" y="207"/>
                              </a:lnTo>
                              <a:lnTo>
                                <a:pt x="1288" y="199"/>
                              </a:lnTo>
                              <a:lnTo>
                                <a:pt x="1320" y="199"/>
                              </a:lnTo>
                              <a:lnTo>
                                <a:pt x="1352" y="197"/>
                              </a:lnTo>
                              <a:lnTo>
                                <a:pt x="1383" y="193"/>
                              </a:lnTo>
                              <a:lnTo>
                                <a:pt x="1412" y="187"/>
                              </a:lnTo>
                              <a:lnTo>
                                <a:pt x="1440" y="178"/>
                              </a:lnTo>
                              <a:lnTo>
                                <a:pt x="1464" y="165"/>
                              </a:lnTo>
                              <a:lnTo>
                                <a:pt x="1481" y="147"/>
                              </a:lnTo>
                              <a:lnTo>
                                <a:pt x="1492" y="126"/>
                              </a:lnTo>
                              <a:lnTo>
                                <a:pt x="1495" y="99"/>
                              </a:lnTo>
                              <a:lnTo>
                                <a:pt x="1493" y="78"/>
                              </a:lnTo>
                              <a:lnTo>
                                <a:pt x="1490" y="69"/>
                              </a:lnTo>
                              <a:lnTo>
                                <a:pt x="1524" y="69"/>
                              </a:lnTo>
                              <a:lnTo>
                                <a:pt x="1524" y="71"/>
                              </a:lnTo>
                              <a:lnTo>
                                <a:pt x="1584" y="71"/>
                              </a:lnTo>
                              <a:lnTo>
                                <a:pt x="1584" y="7"/>
                              </a:lnTo>
                              <a:lnTo>
                                <a:pt x="1489" y="7"/>
                              </a:lnTo>
                              <a:lnTo>
                                <a:pt x="1489" y="66"/>
                              </a:lnTo>
                              <a:lnTo>
                                <a:pt x="1486" y="59"/>
                              </a:lnTo>
                              <a:lnTo>
                                <a:pt x="1474" y="42"/>
                              </a:lnTo>
                              <a:lnTo>
                                <a:pt x="1458" y="27"/>
                              </a:lnTo>
                              <a:lnTo>
                                <a:pt x="1438" y="15"/>
                              </a:lnTo>
                              <a:lnTo>
                                <a:pt x="1413" y="6"/>
                              </a:lnTo>
                              <a:lnTo>
                                <a:pt x="1383" y="1"/>
                              </a:lnTo>
                              <a:lnTo>
                                <a:pt x="1350" y="0"/>
                              </a:lnTo>
                              <a:lnTo>
                                <a:pt x="1320" y="1"/>
                              </a:lnTo>
                              <a:lnTo>
                                <a:pt x="1294" y="5"/>
                              </a:lnTo>
                              <a:lnTo>
                                <a:pt x="1272" y="12"/>
                              </a:lnTo>
                              <a:lnTo>
                                <a:pt x="1254" y="21"/>
                              </a:lnTo>
                              <a:lnTo>
                                <a:pt x="1240" y="32"/>
                              </a:lnTo>
                              <a:lnTo>
                                <a:pt x="1228" y="43"/>
                              </a:lnTo>
                              <a:lnTo>
                                <a:pt x="1219" y="53"/>
                              </a:lnTo>
                              <a:lnTo>
                                <a:pt x="1214" y="64"/>
                              </a:lnTo>
                              <a:lnTo>
                                <a:pt x="1208" y="79"/>
                              </a:lnTo>
                              <a:lnTo>
                                <a:pt x="1206" y="89"/>
                              </a:lnTo>
                              <a:lnTo>
                                <a:pt x="1206" y="96"/>
                              </a:lnTo>
                              <a:lnTo>
                                <a:pt x="1307" y="98"/>
                              </a:lnTo>
                              <a:lnTo>
                                <a:pt x="1309" y="80"/>
                              </a:lnTo>
                              <a:lnTo>
                                <a:pt x="1317" y="68"/>
                              </a:lnTo>
                              <a:lnTo>
                                <a:pt x="1330" y="60"/>
                              </a:lnTo>
                              <a:lnTo>
                                <a:pt x="1348" y="58"/>
                              </a:lnTo>
                              <a:lnTo>
                                <a:pt x="1359" y="58"/>
                              </a:lnTo>
                              <a:lnTo>
                                <a:pt x="1369" y="61"/>
                              </a:lnTo>
                              <a:lnTo>
                                <a:pt x="1382" y="75"/>
                              </a:lnTo>
                              <a:lnTo>
                                <a:pt x="1385" y="83"/>
                              </a:lnTo>
                              <a:lnTo>
                                <a:pt x="1385" y="92"/>
                              </a:lnTo>
                              <a:lnTo>
                                <a:pt x="1378" y="115"/>
                              </a:lnTo>
                              <a:lnTo>
                                <a:pt x="1356" y="131"/>
                              </a:lnTo>
                              <a:lnTo>
                                <a:pt x="1319" y="141"/>
                              </a:lnTo>
                              <a:lnTo>
                                <a:pt x="1268" y="144"/>
                              </a:lnTo>
                              <a:lnTo>
                                <a:pt x="1244" y="144"/>
                              </a:lnTo>
                              <a:lnTo>
                                <a:pt x="1224" y="142"/>
                              </a:lnTo>
                              <a:lnTo>
                                <a:pt x="1196" y="139"/>
                              </a:lnTo>
                              <a:lnTo>
                                <a:pt x="1184" y="142"/>
                              </a:lnTo>
                              <a:lnTo>
                                <a:pt x="1182" y="151"/>
                              </a:lnTo>
                              <a:lnTo>
                                <a:pt x="1181" y="172"/>
                              </a:lnTo>
                              <a:lnTo>
                                <a:pt x="1182" y="177"/>
                              </a:lnTo>
                              <a:lnTo>
                                <a:pt x="1065" y="177"/>
                              </a:lnTo>
                              <a:lnTo>
                                <a:pt x="1065" y="240"/>
                              </a:lnTo>
                              <a:lnTo>
                                <a:pt x="1201" y="242"/>
                              </a:lnTo>
                              <a:lnTo>
                                <a:pt x="1207" y="254"/>
                              </a:lnTo>
                              <a:lnTo>
                                <a:pt x="1228" y="280"/>
                              </a:lnTo>
                              <a:lnTo>
                                <a:pt x="1241" y="291"/>
                              </a:lnTo>
                              <a:lnTo>
                                <a:pt x="1257" y="301"/>
                              </a:lnTo>
                              <a:lnTo>
                                <a:pt x="1275" y="310"/>
                              </a:lnTo>
                              <a:lnTo>
                                <a:pt x="1296" y="317"/>
                              </a:lnTo>
                              <a:lnTo>
                                <a:pt x="1320" y="323"/>
                              </a:lnTo>
                              <a:lnTo>
                                <a:pt x="1346" y="327"/>
                              </a:lnTo>
                              <a:lnTo>
                                <a:pt x="1375" y="329"/>
                              </a:lnTo>
                              <a:lnTo>
                                <a:pt x="1406" y="330"/>
                              </a:lnTo>
                              <a:lnTo>
                                <a:pt x="1435" y="329"/>
                              </a:lnTo>
                              <a:lnTo>
                                <a:pt x="1463" y="326"/>
                              </a:lnTo>
                              <a:lnTo>
                                <a:pt x="1490" y="322"/>
                              </a:lnTo>
                              <a:lnTo>
                                <a:pt x="1515" y="316"/>
                              </a:lnTo>
                              <a:lnTo>
                                <a:pt x="1539" y="309"/>
                              </a:lnTo>
                              <a:lnTo>
                                <a:pt x="1559" y="303"/>
                              </a:lnTo>
                              <a:lnTo>
                                <a:pt x="1576" y="297"/>
                              </a:lnTo>
                              <a:lnTo>
                                <a:pt x="1584" y="294"/>
                              </a:lnTo>
                              <a:lnTo>
                                <a:pt x="1584" y="395"/>
                              </a:lnTo>
                              <a:lnTo>
                                <a:pt x="1607" y="395"/>
                              </a:lnTo>
                              <a:lnTo>
                                <a:pt x="1607" y="397"/>
                              </a:lnTo>
                              <a:lnTo>
                                <a:pt x="1685" y="397"/>
                              </a:lnTo>
                              <a:lnTo>
                                <a:pt x="1685" y="395"/>
                              </a:lnTo>
                              <a:lnTo>
                                <a:pt x="1685" y="71"/>
                              </a:lnTo>
                              <a:lnTo>
                                <a:pt x="1763" y="71"/>
                              </a:lnTo>
                              <a:lnTo>
                                <a:pt x="1763" y="69"/>
                              </a:lnTo>
                              <a:lnTo>
                                <a:pt x="1766" y="69"/>
                              </a:lnTo>
                              <a:lnTo>
                                <a:pt x="1766" y="71"/>
                              </a:lnTo>
                              <a:lnTo>
                                <a:pt x="1826" y="71"/>
                              </a:lnTo>
                              <a:lnTo>
                                <a:pt x="1826" y="395"/>
                              </a:lnTo>
                              <a:lnTo>
                                <a:pt x="1849" y="395"/>
                              </a:lnTo>
                              <a:lnTo>
                                <a:pt x="1849" y="397"/>
                              </a:lnTo>
                              <a:lnTo>
                                <a:pt x="1927" y="397"/>
                              </a:lnTo>
                              <a:lnTo>
                                <a:pt x="1927" y="395"/>
                              </a:lnTo>
                              <a:lnTo>
                                <a:pt x="1927" y="71"/>
                              </a:lnTo>
                              <a:lnTo>
                                <a:pt x="2005" y="71"/>
                              </a:lnTo>
                              <a:lnTo>
                                <a:pt x="2005" y="70"/>
                              </a:lnTo>
                              <a:lnTo>
                                <a:pt x="2410" y="71"/>
                              </a:lnTo>
                              <a:lnTo>
                                <a:pt x="2410" y="128"/>
                              </a:lnTo>
                              <a:lnTo>
                                <a:pt x="2183" y="128"/>
                              </a:lnTo>
                              <a:lnTo>
                                <a:pt x="2155" y="129"/>
                              </a:lnTo>
                              <a:lnTo>
                                <a:pt x="2128" y="133"/>
                              </a:lnTo>
                              <a:lnTo>
                                <a:pt x="2102" y="139"/>
                              </a:lnTo>
                              <a:lnTo>
                                <a:pt x="2077" y="148"/>
                              </a:lnTo>
                              <a:lnTo>
                                <a:pt x="2055" y="161"/>
                              </a:lnTo>
                              <a:lnTo>
                                <a:pt x="2039" y="179"/>
                              </a:lnTo>
                              <a:lnTo>
                                <a:pt x="2030" y="202"/>
                              </a:lnTo>
                              <a:lnTo>
                                <a:pt x="2027" y="230"/>
                              </a:lnTo>
                              <a:lnTo>
                                <a:pt x="2029" y="252"/>
                              </a:lnTo>
                              <a:lnTo>
                                <a:pt x="2037" y="272"/>
                              </a:lnTo>
                              <a:lnTo>
                                <a:pt x="2049" y="289"/>
                              </a:lnTo>
                              <a:lnTo>
                                <a:pt x="2067" y="304"/>
                              </a:lnTo>
                              <a:lnTo>
                                <a:pt x="2090" y="316"/>
                              </a:lnTo>
                              <a:lnTo>
                                <a:pt x="2117" y="325"/>
                              </a:lnTo>
                              <a:lnTo>
                                <a:pt x="2149" y="330"/>
                              </a:lnTo>
                              <a:lnTo>
                                <a:pt x="2185" y="332"/>
                              </a:lnTo>
                              <a:lnTo>
                                <a:pt x="2196" y="332"/>
                              </a:lnTo>
                              <a:lnTo>
                                <a:pt x="2217" y="331"/>
                              </a:lnTo>
                              <a:lnTo>
                                <a:pt x="2239" y="328"/>
                              </a:lnTo>
                              <a:lnTo>
                                <a:pt x="2250" y="325"/>
                              </a:lnTo>
                              <a:lnTo>
                                <a:pt x="2261" y="321"/>
                              </a:lnTo>
                              <a:lnTo>
                                <a:pt x="2277" y="315"/>
                              </a:lnTo>
                              <a:lnTo>
                                <a:pt x="2290" y="307"/>
                              </a:lnTo>
                              <a:lnTo>
                                <a:pt x="2301" y="299"/>
                              </a:lnTo>
                              <a:lnTo>
                                <a:pt x="2310" y="289"/>
                              </a:lnTo>
                              <a:lnTo>
                                <a:pt x="2317" y="279"/>
                              </a:lnTo>
                              <a:lnTo>
                                <a:pt x="2322" y="267"/>
                              </a:lnTo>
                              <a:lnTo>
                                <a:pt x="2325" y="255"/>
                              </a:lnTo>
                              <a:lnTo>
                                <a:pt x="2326" y="242"/>
                              </a:lnTo>
                              <a:lnTo>
                                <a:pt x="2326" y="237"/>
                              </a:lnTo>
                              <a:lnTo>
                                <a:pt x="2322" y="226"/>
                              </a:lnTo>
                              <a:lnTo>
                                <a:pt x="2314" y="211"/>
                              </a:lnTo>
                              <a:lnTo>
                                <a:pt x="2206" y="212"/>
                              </a:lnTo>
                              <a:lnTo>
                                <a:pt x="2215" y="222"/>
                              </a:lnTo>
                              <a:lnTo>
                                <a:pt x="2219" y="231"/>
                              </a:lnTo>
                              <a:lnTo>
                                <a:pt x="2219" y="239"/>
                              </a:lnTo>
                              <a:lnTo>
                                <a:pt x="2216" y="251"/>
                              </a:lnTo>
                              <a:lnTo>
                                <a:pt x="2209" y="260"/>
                              </a:lnTo>
                              <a:lnTo>
                                <a:pt x="2196" y="265"/>
                              </a:lnTo>
                              <a:lnTo>
                                <a:pt x="2179" y="267"/>
                              </a:lnTo>
                              <a:lnTo>
                                <a:pt x="2165" y="267"/>
                              </a:lnTo>
                              <a:lnTo>
                                <a:pt x="2153" y="264"/>
                              </a:lnTo>
                              <a:lnTo>
                                <a:pt x="2135" y="250"/>
                              </a:lnTo>
                              <a:lnTo>
                                <a:pt x="2130" y="241"/>
                              </a:lnTo>
                              <a:lnTo>
                                <a:pt x="2130" y="215"/>
                              </a:lnTo>
                              <a:lnTo>
                                <a:pt x="2138" y="205"/>
                              </a:lnTo>
                              <a:lnTo>
                                <a:pt x="2154" y="199"/>
                              </a:lnTo>
                              <a:lnTo>
                                <a:pt x="2166" y="196"/>
                              </a:lnTo>
                              <a:lnTo>
                                <a:pt x="2182" y="194"/>
                              </a:lnTo>
                              <a:lnTo>
                                <a:pt x="2199" y="192"/>
                              </a:lnTo>
                              <a:lnTo>
                                <a:pt x="2219" y="192"/>
                              </a:lnTo>
                              <a:lnTo>
                                <a:pt x="2410" y="192"/>
                              </a:lnTo>
                              <a:lnTo>
                                <a:pt x="2410" y="396"/>
                              </a:lnTo>
                              <a:lnTo>
                                <a:pt x="2515" y="397"/>
                              </a:lnTo>
                              <a:lnTo>
                                <a:pt x="2515" y="71"/>
                              </a:lnTo>
                              <a:lnTo>
                                <a:pt x="2597" y="71"/>
                              </a:lnTo>
                              <a:close/>
                            </a:path>
                          </a:pathLst>
                        </a:custGeom>
                        <a:solidFill>
                          <a:srgbClr val="2E30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7CE39C0" id="AutoShape 4" o:spid="_x0000_s1026" style="position:absolute;margin-left:419.55pt;margin-top:26.2pt;width:129.85pt;height:19.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597,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" path="m1175,71l1172,8,703,8r-20,l,8,,69r170,2l173,72r10,3l199,81r11,5l221,92r11,7l241,107r9,9l256,125r3,10l261,146r-2,12l253,169r-9,9l231,186r-15,5l200,196r-18,2l162,199r-13,-1l135,197r-15,-2l106,192,62,181r-1,68l110,256r2,23l120,302r12,24l149,349r25,21l211,385r47,8l317,396r25,l393,394r10,-1l419,317r-26,6l372,327r-17,3l343,331r-57,-5l246,312,222,289r-8,-32l240,253r25,-5l291,239r26,-10l339,216r16,-18l365,176r3,-26l365,128r-9,-21l341,88,320,71r199,l519,177r-134,l385,240r134,2l519,396r105,1l624,71r81,l705,70r147,1l854,71r10,3l880,80r8,4l896,88r7,4l909,96r7,5l922,107r9,8l938,125r3,10l943,146r-2,12l935,169r-9,9l914,185r-16,6l882,195r-18,3l845,199r-14,-1l817,197r-14,-2l788,192,744,181r-1,68l793,256r2,23l803,303r12,23l831,350r25,21l892,385r46,9l996,397r17,l1030,396r16,-1l1060,394r19,-3l1092,389r6,-2l1095,331r,-14l1071,323r-20,4l1035,330r-12,1l967,326,927,312,903,289r-8,-32l921,253r26,-5l972,240r25,-10l1020,216r15,-17l1036,198r10,-22l1049,150r-3,-23l1037,107,1022,88,1001,71r174,xm2597,71l2595,8r-591,l2004,7r-242,l1731,7r-147,l1584,71r,137l1551,232r-43,20l1461,265r-50,4l1379,267r-26,-4l1332,256r-16,-10l1307,237r-7,-7l1290,214r-2,-7l1288,199r32,l1352,197r31,-4l1412,187r28,-9l1464,165r17,-18l1492,126r3,-27l1493,78r-3,-9l1524,69r,2l1584,71r,-64l1489,7r,59l1486,59,1474,42,1458,27,1438,15,1413,6,1383,1,1350,r-30,1l1294,5r-22,7l1254,21r-14,11l1228,43r-9,10l1214,64r-6,15l1206,89r,7l1307,98r2,-18l1317,68r13,-8l1348,58r11,l1369,61r13,14l1385,83r,9l1378,115r-22,16l1319,141r-51,3l1244,144r-20,-2l1196,139r-12,3l1182,151r-1,21l1182,177r-117,l1065,240r136,2l1207,254r21,26l1241,291r16,10l1275,310r21,7l1320,323r26,4l1375,329r31,1l1435,329r28,-3l1490,322r25,-6l1539,309r20,-6l1576,297r8,-3l1584,395r23,l1607,397r78,l1685,395r,-324l1763,71r,-2l1766,69r,2l1826,71r,324l1849,395r,2l1927,397r,-2l1927,71r78,l2005,70r405,1l2410,128r-227,l2155,129r-27,4l2102,139r-25,9l2055,161r-16,18l2030,202r-3,28l2029,252r8,20l2049,289r18,15l2090,316r27,9l2149,330r36,2l2196,332r21,-1l2239,328r11,-3l2261,321r16,-6l2290,307r11,-8l2310,289r7,-10l2322,267r3,-12l2326,242r,-5l2322,226r-8,-15l2206,212r9,10l2219,231r,8l2216,251r-7,9l2196,265r-17,2l2165,267r-12,-3l2135,250r-5,-9l2130,215r8,-10l2154,199r12,-3l2182,194r17,-2l2219,192r191,l2410,396r105,1l2515,71r82,xe" fillcolor="#2e3092" stroked="f">
                <v:path arrowok="t" o:connecttype="custom" o:connectlocs="0,239112425;89112725,248386600;105241725,270160750;80645000,290322000;42741850,288709100;53225700,342741250;137902950,370967000;143144875,344354150;96774000,313305825;147177125,282257500;209273775,239918875;251612400,371370225;348386400,241128550;369354100,252015625;379434725,274999450;348386400,291128450;299999400,284273625;335079975,352418650;415321750,370967000;441531375,344757375;389918575,342741250;391934700,308063900;422983025,271773650;1047175325,239918875;638708400,214112475;568950475,319757425;524192500,304031650;557660175,289112325;602821375,251209175;638708400,214112475;579837550,217338275;512902200,216128600;487095800,243144675;536289250,235483400;558466625,248386600;493547400,268547850;429434625,282660725;506853825,332660625;566934350,344354150;628627775,333467075;679434125,371370225;712095350,239918875;777014575,370563775;880240175,262902700;822175775,283467175;833466075,333870300;893949825,344757375;927820725,331854175;937901350,306854225;894756275,307660675;868143425,317741300;873385350,290322000;1014110875,371370225" o:connectangles="0,0,0,0,0,0,0,0,0,0,0,0,0,0,0,0,0,0,0,0,0,0,0,0,0,0,0,0,0,0,0,0,0,0,0,0,0,0,0,0,0,0,0,0,0,0,0,0,0,0,0,0,0"/>
                <w10:wrap anchorx="page" anchory="page"/>
              </v:shape>
            </w:pict>
          </mc:Fallback>
        </mc:AlternateContent>
      </w:r>
      <w:r w:rsidR="009D6CE7">
        <w:rPr>
          <w:noProof/>
          <w:lang w:val="en-IN" w:eastAsia="en-IN" w:bidi="ar-SA"/>
        </w:rPr>
        <w:drawing>
          <wp:anchor distT="0" distB="0" distL="0" distR="0" simplePos="0" relativeHeight="251658240" behindDoc="0" locked="0" layoutInCell="1" allowOverlap="1" wp14:anchorId="7A0F9BE2" wp14:editId="074C752D">
            <wp:simplePos x="0" y="0"/>
            <wp:positionH relativeFrom="page">
              <wp:posOffset>201427</wp:posOffset>
            </wp:positionH>
            <wp:positionV relativeFrom="page">
              <wp:posOffset>154980</wp:posOffset>
            </wp:positionV>
            <wp:extent cx="1120774" cy="1106614"/>
            <wp:effectExtent l="0" t="0" r="0" b="0"/>
            <wp:wrapNone/>
            <wp:docPr id="60" name="image19.png"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9.png" descr="Logo&#10;&#10;Description automatically generated"/>
                    <pic:cNvPicPr/>
                  </pic:nvPicPr>
                  <pic:blipFill>
                    <a:blip r:embed="rId11" cstate="print"/>
                    <a:stretch>
                      <a:fillRect/>
                    </a:stretch>
                  </pic:blipFill>
                  <pic:spPr>
                    <a:xfrm>
                      <a:off x="0" y="0"/>
                      <a:ext cx="1120774" cy="1106614"/>
                    </a:xfrm>
                    <a:prstGeom prst="rect">
                      <a:avLst/>
                    </a:prstGeom>
                  </pic:spPr>
                </pic:pic>
              </a:graphicData>
            </a:graphic>
          </wp:anchor>
        </w:drawing>
      </w:r>
    </w:p>
    <w:p w14:paraId="7D0FAFA4" w14:textId="170D3CA9" w:rsidR="009D6CE7" w:rsidRDefault="009D6CE7" w:rsidP="009D6CE7">
      <w:pPr>
        <w:spacing w:line="73" w:lineRule="exact"/>
        <w:ind w:left="8710"/>
        <w:rPr>
          <w:sz w:val="7"/>
        </w:rPr>
      </w:pPr>
    </w:p>
    <w:p w14:paraId="5DD215EC" w14:textId="77777777" w:rsidR="009D6CE7" w:rsidRDefault="009D6CE7" w:rsidP="009D6CE7">
      <w:pPr>
        <w:spacing w:line="73" w:lineRule="exact"/>
        <w:ind w:left="8710"/>
        <w:rPr>
          <w:sz w:val="7"/>
        </w:rPr>
      </w:pPr>
    </w:p>
    <w:p w14:paraId="5F9FD593" w14:textId="77777777" w:rsidR="009D6CE7" w:rsidRDefault="009D6CE7" w:rsidP="009D6CE7">
      <w:pPr>
        <w:spacing w:line="73" w:lineRule="exact"/>
        <w:ind w:left="8710"/>
        <w:rPr>
          <w:sz w:val="7"/>
        </w:rPr>
      </w:pPr>
    </w:p>
    <w:p w14:paraId="11D15640" w14:textId="77777777" w:rsidR="009D6CE7" w:rsidRDefault="009D6CE7" w:rsidP="009D6CE7">
      <w:pPr>
        <w:spacing w:line="73" w:lineRule="exact"/>
        <w:ind w:left="8710"/>
        <w:rPr>
          <w:sz w:val="7"/>
        </w:rPr>
      </w:pPr>
    </w:p>
    <w:p w14:paraId="26E693AB" w14:textId="77777777" w:rsidR="009D6CE7" w:rsidRDefault="009D6CE7" w:rsidP="009D6CE7">
      <w:pPr>
        <w:spacing w:line="73" w:lineRule="exact"/>
        <w:ind w:left="8710"/>
        <w:rPr>
          <w:sz w:val="7"/>
        </w:rPr>
      </w:pPr>
    </w:p>
    <w:p w14:paraId="76BBC65C" w14:textId="77777777" w:rsidR="009D6CE7" w:rsidRDefault="009D6CE7" w:rsidP="009D6CE7">
      <w:pPr>
        <w:spacing w:line="73" w:lineRule="exact"/>
        <w:ind w:left="8710"/>
        <w:rPr>
          <w:sz w:val="7"/>
        </w:rPr>
      </w:pPr>
    </w:p>
    <w:p w14:paraId="1CB59CF4" w14:textId="77777777" w:rsidR="009D6CE7" w:rsidRDefault="009D6CE7" w:rsidP="009D6CE7">
      <w:pPr>
        <w:spacing w:line="73" w:lineRule="exact"/>
        <w:ind w:left="8710"/>
        <w:rPr>
          <w:sz w:val="7"/>
        </w:rPr>
      </w:pPr>
    </w:p>
    <w:p w14:paraId="4F8A784B" w14:textId="2648F4DE" w:rsidR="009D6CE7" w:rsidRDefault="009D6CE7" w:rsidP="009D6CE7">
      <w:pPr>
        <w:spacing w:line="73" w:lineRule="exact"/>
        <w:ind w:left="8710"/>
        <w:rPr>
          <w:sz w:val="7"/>
        </w:rPr>
      </w:pPr>
    </w:p>
    <w:p w14:paraId="7AC5F1A8" w14:textId="77777777" w:rsidR="0063721D" w:rsidRDefault="009D6CE7" w:rsidP="009D6CE7">
      <w:pPr>
        <w:jc w:val="center"/>
        <w:rPr>
          <w:sz w:val="20"/>
        </w:rPr>
      </w:pPr>
      <w:r>
        <w:rPr>
          <w:sz w:val="20"/>
        </w:rPr>
        <w:t xml:space="preserve">                   </w:t>
      </w:r>
    </w:p>
    <w:p w14:paraId="7AFEF5D9" w14:textId="77777777" w:rsidR="0063721D" w:rsidRDefault="0063721D" w:rsidP="009D6CE7">
      <w:pPr>
        <w:jc w:val="center"/>
        <w:rPr>
          <w:sz w:val="20"/>
        </w:rPr>
      </w:pPr>
    </w:p>
    <w:p w14:paraId="51F51527" w14:textId="77777777" w:rsidR="0063721D" w:rsidRDefault="0063721D" w:rsidP="009D6CE7">
      <w:pPr>
        <w:jc w:val="center"/>
        <w:rPr>
          <w:sz w:val="20"/>
        </w:rPr>
      </w:pPr>
    </w:p>
    <w:p w14:paraId="3000B98F" w14:textId="77777777" w:rsidR="0063721D" w:rsidRDefault="0063721D" w:rsidP="009D6CE7">
      <w:pPr>
        <w:jc w:val="center"/>
        <w:rPr>
          <w:sz w:val="20"/>
        </w:rPr>
      </w:pPr>
    </w:p>
    <w:p w14:paraId="1D47D6CA" w14:textId="42396C68" w:rsidR="009D6CE7" w:rsidRDefault="009D6CE7" w:rsidP="009D6CE7">
      <w:pPr>
        <w:jc w:val="center"/>
        <w:rPr>
          <w:sz w:val="20"/>
        </w:rPr>
      </w:pPr>
      <w:r>
        <w:rPr>
          <w:sz w:val="20"/>
        </w:rPr>
        <w:t xml:space="preserve"> PABX: +91 651 2275444/2275896, Extn: 4663, Fax: 0651 2275401, Email: </w:t>
      </w:r>
      <w:r w:rsidRPr="003E55A7">
        <w:t xml:space="preserve">ar.purchase1@bitmesra.ac.in </w:t>
      </w:r>
      <w:r>
        <w:rPr>
          <w:sz w:val="20"/>
        </w:rPr>
        <w:t xml:space="preserve"> </w:t>
      </w:r>
      <w:r>
        <w:rPr>
          <w:sz w:val="20"/>
        </w:rPr>
        <w:br/>
        <w:t xml:space="preserve">               Website: </w:t>
      </w:r>
      <w:hyperlink r:id="rId12">
        <w:r>
          <w:rPr>
            <w:sz w:val="20"/>
          </w:rPr>
          <w:t>www.bitmesra.ac.in</w:t>
        </w:r>
      </w:hyperlink>
    </w:p>
    <w:p w14:paraId="37BBC7AD" w14:textId="2070FA3F" w:rsidR="00F42458" w:rsidRDefault="009D6CE7" w:rsidP="00F42458">
      <w:pPr>
        <w:pStyle w:val="NoSpacing"/>
        <w:spacing w:before="120"/>
        <w:ind w:left="2880" w:hanging="2880"/>
        <w:rPr>
          <w:b/>
          <w:bCs/>
          <w:color w:val="FF0000"/>
          <w:spacing w:val="-3"/>
          <w:sz w:val="21"/>
        </w:rPr>
      </w:pPr>
      <w:r w:rsidRPr="009C0283">
        <w:rPr>
          <w:b/>
          <w:bCs/>
          <w:sz w:val="20"/>
        </w:rPr>
        <w:t>Ref No.:</w:t>
      </w:r>
      <w:r w:rsidRPr="009C0283">
        <w:rPr>
          <w:b/>
          <w:bCs/>
          <w:spacing w:val="2"/>
          <w:sz w:val="20"/>
        </w:rPr>
        <w:t xml:space="preserve"> </w:t>
      </w:r>
      <w:r w:rsidR="00606D0F" w:rsidRPr="00606D0F">
        <w:rPr>
          <w:b/>
          <w:bCs/>
          <w:color w:val="FF0000"/>
          <w:spacing w:val="-3"/>
          <w:sz w:val="21"/>
        </w:rPr>
        <w:t>25</w:t>
      </w:r>
      <w:r w:rsidR="002F6CF8">
        <w:rPr>
          <w:b/>
          <w:bCs/>
          <w:color w:val="FF0000"/>
          <w:spacing w:val="-3"/>
          <w:sz w:val="21"/>
        </w:rPr>
        <w:t>-</w:t>
      </w:r>
      <w:r w:rsidR="00606D0F" w:rsidRPr="00606D0F">
        <w:rPr>
          <w:b/>
          <w:bCs/>
          <w:color w:val="FF0000"/>
          <w:spacing w:val="-3"/>
          <w:sz w:val="21"/>
        </w:rPr>
        <w:t>26/G/PE/001</w:t>
      </w:r>
      <w:r w:rsidR="003073DE">
        <w:rPr>
          <w:b/>
          <w:bCs/>
          <w:color w:val="FF0000"/>
          <w:spacing w:val="-3"/>
          <w:sz w:val="21"/>
        </w:rPr>
        <w:t>81</w:t>
      </w:r>
      <w:r w:rsidR="00EB55BF">
        <w:rPr>
          <w:b/>
          <w:bCs/>
          <w:color w:val="FF0000"/>
          <w:spacing w:val="-3"/>
          <w:sz w:val="21"/>
        </w:rPr>
        <w:tab/>
      </w:r>
      <w:r w:rsidR="00EB55BF">
        <w:rPr>
          <w:b/>
          <w:bCs/>
          <w:color w:val="FF0000"/>
          <w:spacing w:val="-3"/>
          <w:sz w:val="21"/>
        </w:rPr>
        <w:tab/>
      </w:r>
      <w:r w:rsidR="00EB55BF">
        <w:rPr>
          <w:b/>
          <w:bCs/>
          <w:color w:val="FF0000"/>
          <w:spacing w:val="-3"/>
          <w:sz w:val="21"/>
        </w:rPr>
        <w:tab/>
      </w:r>
      <w:r w:rsidR="00EB55BF">
        <w:rPr>
          <w:b/>
          <w:bCs/>
          <w:color w:val="FF0000"/>
          <w:spacing w:val="-3"/>
          <w:sz w:val="21"/>
        </w:rPr>
        <w:tab/>
      </w:r>
      <w:r w:rsidR="00EB55BF">
        <w:rPr>
          <w:b/>
          <w:bCs/>
          <w:color w:val="FF0000"/>
          <w:spacing w:val="-3"/>
          <w:sz w:val="21"/>
        </w:rPr>
        <w:tab/>
      </w:r>
      <w:r w:rsidR="00EB55BF">
        <w:rPr>
          <w:b/>
          <w:bCs/>
          <w:color w:val="FF0000"/>
          <w:spacing w:val="-3"/>
          <w:sz w:val="21"/>
        </w:rPr>
        <w:tab/>
      </w:r>
      <w:r w:rsidR="00EB55BF">
        <w:rPr>
          <w:b/>
          <w:bCs/>
          <w:color w:val="FF0000"/>
          <w:spacing w:val="-3"/>
          <w:sz w:val="21"/>
        </w:rPr>
        <w:tab/>
      </w:r>
      <w:r w:rsidR="00EB55BF">
        <w:rPr>
          <w:b/>
          <w:bCs/>
          <w:color w:val="FF0000"/>
          <w:spacing w:val="-3"/>
          <w:sz w:val="21"/>
        </w:rPr>
        <w:tab/>
      </w:r>
      <w:r w:rsidR="00EB55BF" w:rsidRPr="00EB55BF">
        <w:rPr>
          <w:b/>
          <w:bCs/>
          <w:color w:val="FF0000"/>
          <w:spacing w:val="-3"/>
          <w:sz w:val="21"/>
        </w:rPr>
        <w:t xml:space="preserve">Date: </w:t>
      </w:r>
      <w:bookmarkStart w:id="1" w:name="_Hlk108794687"/>
      <w:r w:rsidR="00FA75DC">
        <w:rPr>
          <w:b/>
          <w:bCs/>
          <w:color w:val="FF0000"/>
          <w:spacing w:val="-3"/>
          <w:sz w:val="21"/>
        </w:rPr>
        <w:t>01</w:t>
      </w:r>
      <w:r w:rsidR="0006753A" w:rsidRPr="0006753A">
        <w:rPr>
          <w:b/>
          <w:bCs/>
          <w:color w:val="FF0000"/>
          <w:spacing w:val="-3"/>
          <w:sz w:val="21"/>
        </w:rPr>
        <w:t>/0</w:t>
      </w:r>
      <w:r w:rsidR="00FA75DC">
        <w:rPr>
          <w:b/>
          <w:bCs/>
          <w:color w:val="FF0000"/>
          <w:spacing w:val="-3"/>
          <w:sz w:val="21"/>
        </w:rPr>
        <w:t>9</w:t>
      </w:r>
      <w:r w:rsidR="0006753A" w:rsidRPr="0006753A">
        <w:rPr>
          <w:b/>
          <w:bCs/>
          <w:color w:val="FF0000"/>
          <w:spacing w:val="-3"/>
          <w:sz w:val="21"/>
        </w:rPr>
        <w:t>/202</w:t>
      </w:r>
      <w:r w:rsidR="00694DD2" w:rsidRPr="00EF24A9">
        <w:rPr>
          <w:b/>
          <w:bCs/>
          <w:noProof/>
          <w:color w:val="FF0000"/>
          <w:sz w:val="19"/>
          <w:lang w:val="en-IN" w:eastAsia="en-IN" w:bidi="ar-SA"/>
        </w:rPr>
        <mc:AlternateContent>
          <mc:Choice Requires="wpg">
            <w:drawing>
              <wp:anchor distT="0" distB="0" distL="114300" distR="114300" simplePos="0" relativeHeight="251662336" behindDoc="0" locked="0" layoutInCell="1" allowOverlap="1" wp14:anchorId="617C882C" wp14:editId="68E80595">
                <wp:simplePos x="0" y="0"/>
                <wp:positionH relativeFrom="page">
                  <wp:posOffset>301625</wp:posOffset>
                </wp:positionH>
                <wp:positionV relativeFrom="page">
                  <wp:posOffset>1712595</wp:posOffset>
                </wp:positionV>
                <wp:extent cx="6856730" cy="39370"/>
                <wp:effectExtent l="0" t="0" r="127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6730" cy="39370"/>
                          <a:chOff x="378" y="2123"/>
                          <a:chExt cx="10798" cy="62"/>
                        </a:xfrm>
                      </wpg:grpSpPr>
                      <wps:wsp>
                        <wps:cNvPr id="54" name="Line 8"/>
                        <wps:cNvCnPr>
                          <a:cxnSpLocks noChangeShapeType="1"/>
                        </wps:cNvCnPr>
                        <wps:spPr bwMode="auto">
                          <a:xfrm>
                            <a:off x="378" y="2133"/>
                            <a:ext cx="10792" cy="0"/>
                          </a:xfrm>
                          <a:prstGeom prst="line">
                            <a:avLst/>
                          </a:prstGeom>
                          <a:noFill/>
                          <a:ln w="12700">
                            <a:solidFill>
                              <a:srgbClr val="231F20"/>
                            </a:solidFill>
                            <a:prstDash val="solid"/>
                            <a:round/>
                            <a:headEnd/>
                            <a:tailEnd/>
                          </a:ln>
                        </wps:spPr>
                        <wps:bodyPr/>
                      </wps:wsp>
                      <wps:wsp>
                        <wps:cNvPr id="55" name="Line 7"/>
                        <wps:cNvCnPr>
                          <a:cxnSpLocks noChangeShapeType="1"/>
                        </wps:cNvCnPr>
                        <wps:spPr bwMode="auto">
                          <a:xfrm>
                            <a:off x="383" y="2174"/>
                            <a:ext cx="10792" cy="0"/>
                          </a:xfrm>
                          <a:prstGeom prst="line">
                            <a:avLst/>
                          </a:prstGeom>
                          <a:noFill/>
                          <a:ln w="12700">
                            <a:solidFill>
                              <a:srgbClr val="231F20"/>
                            </a:solidFill>
                            <a:prstDash val="solid"/>
                            <a:round/>
                            <a:headEnd/>
                            <a:tailEnd/>
                          </a:ln>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2707364" id="Group 40" o:spid="_x0000_s1026" style="position:absolute;margin-left:23.75pt;margin-top:134.85pt;width:539.9pt;height:3.1pt;z-index:251662336;mso-position-horizontal-relative:page;mso-position-vertical-relative:page" coordorigin="378,2123" coordsize="1079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">
                <v:line id="Line 8" o:spid="_x0000_s1027" style="position:absolute;visibility:visible;mso-wrap-style:square" from="378,2133" to="11170,2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" strokecolor="#231f20" strokeweight="1pt"/>
                <v:line id="Line 7" o:spid="_x0000_s1028" style="position:absolute;visibility:visible;mso-wrap-style:square" from="383,2174" to="11175,2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" strokecolor="#231f20" strokeweight="1pt"/>
                <w10:wrap anchorx="page" anchory="page"/>
              </v:group>
            </w:pict>
          </mc:Fallback>
        </mc:AlternateContent>
      </w:r>
      <w:bookmarkEnd w:id="1"/>
      <w:r w:rsidR="00606D0F">
        <w:rPr>
          <w:b/>
          <w:bCs/>
          <w:color w:val="FF0000"/>
          <w:spacing w:val="-3"/>
          <w:sz w:val="21"/>
        </w:rPr>
        <w:t>6</w:t>
      </w:r>
      <w:r w:rsidR="00EB55BF">
        <w:rPr>
          <w:b/>
          <w:bCs/>
          <w:color w:val="FF0000"/>
          <w:spacing w:val="-3"/>
          <w:sz w:val="21"/>
        </w:rPr>
        <w:t xml:space="preserve">                                                               </w:t>
      </w:r>
    </w:p>
    <w:p w14:paraId="0D3AEDDC" w14:textId="132CC62F" w:rsidR="009D6CE7" w:rsidRPr="00E236A1" w:rsidRDefault="009D6CE7" w:rsidP="00F42458">
      <w:pPr>
        <w:pStyle w:val="NoSpacing"/>
        <w:spacing w:before="120"/>
        <w:ind w:left="2880"/>
        <w:rPr>
          <w:rFonts w:ascii="Cambria" w:hAnsi="Cambria"/>
          <w:b/>
          <w:bCs/>
          <w:color w:val="0070C0"/>
          <w:sz w:val="36"/>
          <w:szCs w:val="36"/>
        </w:rPr>
      </w:pPr>
      <w:r w:rsidRPr="00E236A1">
        <w:rPr>
          <w:rFonts w:ascii="Cambria" w:hAnsi="Cambria"/>
          <w:b/>
          <w:bCs/>
          <w:color w:val="0070C0"/>
          <w:sz w:val="36"/>
          <w:szCs w:val="36"/>
        </w:rPr>
        <w:t>Invitation for Offers</w:t>
      </w:r>
    </w:p>
    <w:p w14:paraId="28C3DBDA" w14:textId="77777777" w:rsidR="009D6CE7" w:rsidRDefault="009D6CE7" w:rsidP="009D6CE7">
      <w:pPr>
        <w:tabs>
          <w:tab w:val="left" w:pos="7161"/>
        </w:tabs>
        <w:spacing w:before="8"/>
        <w:ind w:left="699"/>
        <w:jc w:val="both"/>
        <w:rPr>
          <w:sz w:val="19"/>
        </w:rPr>
      </w:pPr>
      <w:r>
        <w:rPr>
          <w:color w:val="FF0000"/>
          <w:spacing w:val="-3"/>
          <w:sz w:val="21"/>
        </w:rPr>
        <w:tab/>
        <w:t xml:space="preserve">             </w:t>
      </w:r>
    </w:p>
    <w:p w14:paraId="7CD6063F" w14:textId="1A7E4F9F" w:rsidR="009D6CE7" w:rsidRDefault="009D6CE7" w:rsidP="009D6CE7">
      <w:pPr>
        <w:spacing w:before="1" w:line="244" w:lineRule="auto"/>
        <w:ind w:left="699" w:right="405"/>
        <w:jc w:val="both"/>
        <w:rPr>
          <w:sz w:val="19"/>
        </w:rPr>
      </w:pPr>
      <w:r>
        <w:rPr>
          <w:noProof/>
          <w:lang w:val="en-IN" w:eastAsia="en-IN" w:bidi="ar-SA"/>
        </w:rPr>
        <w:drawing>
          <wp:anchor distT="0" distB="0" distL="0" distR="0" simplePos="0" relativeHeight="251650048" behindDoc="1" locked="0" layoutInCell="1" allowOverlap="1" wp14:anchorId="7D60DE18" wp14:editId="655DB3A8">
            <wp:simplePos x="0" y="0"/>
            <wp:positionH relativeFrom="page">
              <wp:posOffset>1175074</wp:posOffset>
            </wp:positionH>
            <wp:positionV relativeFrom="paragraph">
              <wp:posOffset>464704</wp:posOffset>
            </wp:positionV>
            <wp:extent cx="5580209" cy="890587"/>
            <wp:effectExtent l="0" t="0" r="0" b="0"/>
            <wp:wrapNone/>
            <wp:docPr id="2" name="image2.png" descr="Shape, rectangl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descr="Shape, rectangle, square&#10;&#10;Description automatically generated"/>
                    <pic:cNvPicPr/>
                  </pic:nvPicPr>
                  <pic:blipFill>
                    <a:blip r:embed="rId13" cstate="print"/>
                    <a:stretch>
                      <a:fillRect/>
                    </a:stretch>
                  </pic:blipFill>
                  <pic:spPr>
                    <a:xfrm>
                      <a:off x="0" y="0"/>
                      <a:ext cx="5580209" cy="890587"/>
                    </a:xfrm>
                    <a:prstGeom prst="rect">
                      <a:avLst/>
                    </a:prstGeom>
                  </pic:spPr>
                </pic:pic>
              </a:graphicData>
            </a:graphic>
            <wp14:sizeRelV relativeFrom="margin">
              <wp14:pctHeight>0</wp14:pctHeight>
            </wp14:sizeRelV>
          </wp:anchor>
        </w:drawing>
      </w:r>
      <w:r>
        <w:rPr>
          <w:sz w:val="19"/>
        </w:rPr>
        <w:t>BIT MESRA, established in 1955 by Mr. B M Birla, is a premier technical institute and Deemed to be University u/s 3 of UGC Act, 1956. You are invited to submit your most competitive quotation for the Services required for Institute use.</w:t>
      </w:r>
    </w:p>
    <w:p w14:paraId="39BA86BD" w14:textId="1072ADB2" w:rsidR="009D6CE7" w:rsidRDefault="009D6CE7" w:rsidP="009D6CE7">
      <w:pPr>
        <w:pStyle w:val="BodyText"/>
        <w:rPr>
          <w:sz w:val="7"/>
        </w:rPr>
      </w:pPr>
    </w:p>
    <w:tbl>
      <w:tblPr>
        <w:tblW w:w="0" w:type="auto"/>
        <w:tblInd w:w="707" w:type="dxa"/>
        <w:tblLayout w:type="fixed"/>
        <w:tblCellMar>
          <w:left w:w="0" w:type="dxa"/>
          <w:right w:w="0" w:type="dxa"/>
        </w:tblCellMar>
        <w:tblLook w:val="01E0" w:firstRow="1" w:lastRow="1" w:firstColumn="1" w:lastColumn="1" w:noHBand="0" w:noVBand="0"/>
      </w:tblPr>
      <w:tblGrid>
        <w:gridCol w:w="525"/>
        <w:gridCol w:w="3201"/>
        <w:gridCol w:w="1224"/>
        <w:gridCol w:w="1289"/>
        <w:gridCol w:w="1158"/>
        <w:gridCol w:w="1324"/>
      </w:tblGrid>
      <w:tr w:rsidR="009D6CE7" w14:paraId="131A4BBF" w14:textId="77777777" w:rsidTr="003073DE">
        <w:trPr>
          <w:trHeight w:val="219"/>
        </w:trPr>
        <w:tc>
          <w:tcPr>
            <w:tcW w:w="525" w:type="dxa"/>
          </w:tcPr>
          <w:p w14:paraId="43CFD135" w14:textId="77777777" w:rsidR="009D6CE7" w:rsidRDefault="009D6CE7" w:rsidP="00803533">
            <w:pPr>
              <w:pStyle w:val="TableParagraph"/>
              <w:rPr>
                <w:rFonts w:ascii="Times New Roman"/>
                <w:sz w:val="14"/>
              </w:rPr>
            </w:pPr>
          </w:p>
        </w:tc>
        <w:tc>
          <w:tcPr>
            <w:tcW w:w="3201" w:type="dxa"/>
          </w:tcPr>
          <w:p w14:paraId="1699C236" w14:textId="77777777" w:rsidR="009D6CE7" w:rsidRDefault="009D6CE7" w:rsidP="00803533">
            <w:pPr>
              <w:pStyle w:val="TableParagraph"/>
              <w:rPr>
                <w:rFonts w:ascii="Times New Roman"/>
                <w:sz w:val="14"/>
              </w:rPr>
            </w:pPr>
          </w:p>
        </w:tc>
        <w:tc>
          <w:tcPr>
            <w:tcW w:w="1224" w:type="dxa"/>
          </w:tcPr>
          <w:p w14:paraId="23BC50EF" w14:textId="77777777" w:rsidR="009D6CE7" w:rsidRDefault="009D6CE7" w:rsidP="00803533">
            <w:pPr>
              <w:pStyle w:val="TableParagraph"/>
              <w:rPr>
                <w:rFonts w:ascii="Times New Roman"/>
                <w:sz w:val="14"/>
              </w:rPr>
            </w:pPr>
          </w:p>
        </w:tc>
        <w:tc>
          <w:tcPr>
            <w:tcW w:w="1289" w:type="dxa"/>
          </w:tcPr>
          <w:p w14:paraId="0A79A6F6" w14:textId="77777777" w:rsidR="009D6CE7" w:rsidRDefault="009D6CE7" w:rsidP="00803533">
            <w:pPr>
              <w:pStyle w:val="TableParagraph"/>
              <w:rPr>
                <w:rFonts w:ascii="Times New Roman"/>
                <w:sz w:val="14"/>
              </w:rPr>
            </w:pPr>
          </w:p>
        </w:tc>
        <w:tc>
          <w:tcPr>
            <w:tcW w:w="1158" w:type="dxa"/>
          </w:tcPr>
          <w:p w14:paraId="7806DF70" w14:textId="77777777" w:rsidR="009D6CE7" w:rsidRDefault="009D6CE7" w:rsidP="00803533">
            <w:pPr>
              <w:pStyle w:val="TableParagraph"/>
              <w:spacing w:line="200" w:lineRule="exact"/>
              <w:ind w:left="91" w:right="139"/>
              <w:jc w:val="center"/>
            </w:pPr>
            <w:r>
              <w:t>Cost of</w:t>
            </w:r>
          </w:p>
        </w:tc>
        <w:tc>
          <w:tcPr>
            <w:tcW w:w="1324" w:type="dxa"/>
          </w:tcPr>
          <w:p w14:paraId="3AB6D51B" w14:textId="77777777" w:rsidR="009D6CE7" w:rsidRDefault="009D6CE7" w:rsidP="00803533">
            <w:pPr>
              <w:pStyle w:val="TableParagraph"/>
              <w:spacing w:line="200" w:lineRule="exact"/>
              <w:ind w:left="142" w:right="74"/>
              <w:jc w:val="center"/>
            </w:pPr>
            <w:r>
              <w:t>Single/</w:t>
            </w:r>
          </w:p>
        </w:tc>
      </w:tr>
      <w:tr w:rsidR="009D6CE7" w14:paraId="69FC495D" w14:textId="77777777" w:rsidTr="003073DE">
        <w:trPr>
          <w:trHeight w:val="257"/>
        </w:trPr>
        <w:tc>
          <w:tcPr>
            <w:tcW w:w="525" w:type="dxa"/>
          </w:tcPr>
          <w:p w14:paraId="72D8972E" w14:textId="77777777" w:rsidR="009D6CE7" w:rsidRDefault="009D6CE7" w:rsidP="00803533">
            <w:pPr>
              <w:pStyle w:val="TableParagraph"/>
              <w:spacing w:line="223" w:lineRule="exact"/>
              <w:ind w:left="194"/>
            </w:pPr>
            <w:r>
              <w:t>Sl.</w:t>
            </w:r>
          </w:p>
        </w:tc>
        <w:tc>
          <w:tcPr>
            <w:tcW w:w="3201" w:type="dxa"/>
          </w:tcPr>
          <w:p w14:paraId="7A2CB3C6" w14:textId="77777777" w:rsidR="009D6CE7" w:rsidRDefault="009D6CE7" w:rsidP="00803533">
            <w:pPr>
              <w:pStyle w:val="TableParagraph"/>
              <w:spacing w:line="238" w:lineRule="exact"/>
              <w:ind w:left="883"/>
            </w:pPr>
            <w:r>
              <w:t>Name of the work</w:t>
            </w:r>
          </w:p>
        </w:tc>
        <w:tc>
          <w:tcPr>
            <w:tcW w:w="1224" w:type="dxa"/>
          </w:tcPr>
          <w:p w14:paraId="1FF99AB5" w14:textId="77777777" w:rsidR="009D6CE7" w:rsidRDefault="009D6CE7" w:rsidP="00803533">
            <w:pPr>
              <w:pStyle w:val="TableParagraph"/>
              <w:spacing w:line="223" w:lineRule="exact"/>
              <w:ind w:left="134" w:right="41"/>
              <w:jc w:val="center"/>
            </w:pPr>
            <w:r>
              <w:t>Duration of</w:t>
            </w:r>
          </w:p>
        </w:tc>
        <w:tc>
          <w:tcPr>
            <w:tcW w:w="1289" w:type="dxa"/>
          </w:tcPr>
          <w:p w14:paraId="45B0DB42" w14:textId="77777777" w:rsidR="009D6CE7" w:rsidRDefault="009D6CE7" w:rsidP="00803533">
            <w:pPr>
              <w:pStyle w:val="TableParagraph"/>
              <w:spacing w:line="238" w:lineRule="exact"/>
              <w:ind w:left="232"/>
            </w:pPr>
            <w:r>
              <w:t>EMD (Rs.)</w:t>
            </w:r>
          </w:p>
        </w:tc>
        <w:tc>
          <w:tcPr>
            <w:tcW w:w="1158" w:type="dxa"/>
          </w:tcPr>
          <w:p w14:paraId="2CD85416" w14:textId="77777777" w:rsidR="009D6CE7" w:rsidRDefault="009D6CE7" w:rsidP="00803533">
            <w:pPr>
              <w:pStyle w:val="TableParagraph"/>
              <w:spacing w:line="238" w:lineRule="exact"/>
              <w:ind w:left="91" w:right="140"/>
              <w:jc w:val="center"/>
            </w:pPr>
            <w:r>
              <w:t>Document</w:t>
            </w:r>
          </w:p>
        </w:tc>
        <w:tc>
          <w:tcPr>
            <w:tcW w:w="1324" w:type="dxa"/>
          </w:tcPr>
          <w:p w14:paraId="021E930F" w14:textId="77777777" w:rsidR="009D6CE7" w:rsidRDefault="009D6CE7" w:rsidP="00803533">
            <w:pPr>
              <w:pStyle w:val="TableParagraph"/>
              <w:spacing w:line="238" w:lineRule="exact"/>
              <w:ind w:left="142" w:right="74"/>
              <w:jc w:val="center"/>
            </w:pPr>
            <w:r>
              <w:t>Two / Three</w:t>
            </w:r>
          </w:p>
        </w:tc>
      </w:tr>
      <w:tr w:rsidR="009D6CE7" w14:paraId="4B440F02" w14:textId="77777777" w:rsidTr="003073DE">
        <w:trPr>
          <w:trHeight w:val="309"/>
        </w:trPr>
        <w:tc>
          <w:tcPr>
            <w:tcW w:w="525" w:type="dxa"/>
            <w:tcBorders>
              <w:bottom w:val="single" w:sz="8" w:space="0" w:color="000000"/>
            </w:tcBorders>
          </w:tcPr>
          <w:p w14:paraId="0E97675B" w14:textId="77777777" w:rsidR="009D6CE7" w:rsidRDefault="009D6CE7" w:rsidP="00803533">
            <w:pPr>
              <w:pStyle w:val="TableParagraph"/>
              <w:spacing w:line="246" w:lineRule="exact"/>
              <w:ind w:left="143"/>
            </w:pPr>
            <w:r>
              <w:t>No.</w:t>
            </w:r>
          </w:p>
        </w:tc>
        <w:tc>
          <w:tcPr>
            <w:tcW w:w="3201" w:type="dxa"/>
            <w:tcBorders>
              <w:bottom w:val="single" w:sz="8" w:space="0" w:color="000000"/>
            </w:tcBorders>
          </w:tcPr>
          <w:p w14:paraId="6164CE1F" w14:textId="77777777" w:rsidR="009D6CE7" w:rsidRDefault="009D6CE7" w:rsidP="00803533">
            <w:pPr>
              <w:pStyle w:val="TableParagraph"/>
              <w:rPr>
                <w:rFonts w:ascii="Times New Roman"/>
                <w:sz w:val="18"/>
              </w:rPr>
            </w:pPr>
          </w:p>
        </w:tc>
        <w:tc>
          <w:tcPr>
            <w:tcW w:w="1224" w:type="dxa"/>
            <w:tcBorders>
              <w:bottom w:val="single" w:sz="8" w:space="0" w:color="000000"/>
            </w:tcBorders>
          </w:tcPr>
          <w:p w14:paraId="734460B6" w14:textId="77777777" w:rsidR="009D6CE7" w:rsidRDefault="009D6CE7" w:rsidP="00803533">
            <w:pPr>
              <w:pStyle w:val="TableParagraph"/>
              <w:spacing w:line="246" w:lineRule="exact"/>
              <w:ind w:left="126" w:right="41"/>
              <w:jc w:val="center"/>
            </w:pPr>
            <w:r>
              <w:t>Contract</w:t>
            </w:r>
          </w:p>
        </w:tc>
        <w:tc>
          <w:tcPr>
            <w:tcW w:w="1289" w:type="dxa"/>
            <w:tcBorders>
              <w:bottom w:val="single" w:sz="8" w:space="0" w:color="000000"/>
            </w:tcBorders>
          </w:tcPr>
          <w:p w14:paraId="213F2413" w14:textId="77777777" w:rsidR="009D6CE7" w:rsidRDefault="009D6CE7" w:rsidP="00803533">
            <w:pPr>
              <w:pStyle w:val="TableParagraph"/>
              <w:rPr>
                <w:rFonts w:ascii="Times New Roman"/>
                <w:sz w:val="18"/>
              </w:rPr>
            </w:pPr>
          </w:p>
        </w:tc>
        <w:tc>
          <w:tcPr>
            <w:tcW w:w="1158" w:type="dxa"/>
            <w:tcBorders>
              <w:bottom w:val="single" w:sz="8" w:space="0" w:color="000000"/>
            </w:tcBorders>
          </w:tcPr>
          <w:p w14:paraId="0E57AD6B" w14:textId="77777777" w:rsidR="009D6CE7" w:rsidRDefault="009D6CE7" w:rsidP="00803533">
            <w:pPr>
              <w:pStyle w:val="TableParagraph"/>
              <w:spacing w:before="40" w:line="249" w:lineRule="exact"/>
              <w:ind w:left="86" w:right="140"/>
              <w:jc w:val="center"/>
            </w:pPr>
            <w:r>
              <w:t>(Rs.)</w:t>
            </w:r>
          </w:p>
        </w:tc>
        <w:tc>
          <w:tcPr>
            <w:tcW w:w="1324" w:type="dxa"/>
            <w:tcBorders>
              <w:bottom w:val="single" w:sz="8" w:space="0" w:color="000000"/>
            </w:tcBorders>
          </w:tcPr>
          <w:p w14:paraId="54A4A468" w14:textId="77777777" w:rsidR="009D6CE7" w:rsidRDefault="009D6CE7" w:rsidP="00803533">
            <w:pPr>
              <w:pStyle w:val="TableParagraph"/>
              <w:spacing w:before="40" w:line="249" w:lineRule="exact"/>
              <w:ind w:left="142" w:right="70"/>
              <w:jc w:val="center"/>
            </w:pPr>
            <w:r>
              <w:t>Bid</w:t>
            </w:r>
          </w:p>
        </w:tc>
      </w:tr>
      <w:tr w:rsidR="009D6CE7" w14:paraId="12E1F3B7" w14:textId="77777777" w:rsidTr="003073DE">
        <w:trPr>
          <w:trHeight w:val="554"/>
        </w:trPr>
        <w:tc>
          <w:tcPr>
            <w:tcW w:w="525" w:type="dxa"/>
            <w:vMerge w:val="restart"/>
            <w:tcBorders>
              <w:top w:val="single" w:sz="8" w:space="0" w:color="000000"/>
            </w:tcBorders>
          </w:tcPr>
          <w:p w14:paraId="0D00A8C8" w14:textId="77777777" w:rsidR="009D6CE7" w:rsidRDefault="009D6CE7" w:rsidP="00803533">
            <w:pPr>
              <w:pStyle w:val="TableParagraph"/>
              <w:spacing w:before="12"/>
              <w:rPr>
                <w:sz w:val="32"/>
              </w:rPr>
            </w:pPr>
          </w:p>
          <w:p w14:paraId="6D57A718" w14:textId="77777777" w:rsidR="009D6CE7" w:rsidRDefault="009D6CE7" w:rsidP="00803533">
            <w:pPr>
              <w:pStyle w:val="TableParagraph"/>
              <w:ind w:left="211"/>
            </w:pPr>
            <w:r>
              <w:t>1.</w:t>
            </w:r>
          </w:p>
        </w:tc>
        <w:tc>
          <w:tcPr>
            <w:tcW w:w="3201" w:type="dxa"/>
            <w:tcBorders>
              <w:top w:val="single" w:sz="8" w:space="0" w:color="000000"/>
            </w:tcBorders>
          </w:tcPr>
          <w:p w14:paraId="56B22486" w14:textId="6713F141" w:rsidR="00EE4160" w:rsidRDefault="003073DE" w:rsidP="00803533">
            <w:pPr>
              <w:pStyle w:val="TableParagraph"/>
              <w:spacing w:before="7" w:line="232" w:lineRule="auto"/>
              <w:ind w:left="74" w:right="54"/>
            </w:pPr>
            <w:r w:rsidRPr="003073DE">
              <w:rPr>
                <w:b/>
                <w:bCs/>
                <w:color w:val="FF0000"/>
              </w:rPr>
              <w:t>CIVIL CONSTRUCTION WORK OF NEW CIF BUILDING AT BIT MESRA</w:t>
            </w:r>
          </w:p>
        </w:tc>
        <w:tc>
          <w:tcPr>
            <w:tcW w:w="1224" w:type="dxa"/>
            <w:vMerge w:val="restart"/>
            <w:tcBorders>
              <w:top w:val="single" w:sz="8" w:space="0" w:color="000000"/>
            </w:tcBorders>
          </w:tcPr>
          <w:p w14:paraId="0B301C99" w14:textId="77777777" w:rsidR="009D6CE7" w:rsidRPr="00BF3E51" w:rsidRDefault="009D6CE7" w:rsidP="00803533">
            <w:pPr>
              <w:pStyle w:val="TableParagraph"/>
              <w:spacing w:before="12"/>
              <w:rPr>
                <w:b/>
                <w:bCs/>
                <w:sz w:val="32"/>
              </w:rPr>
            </w:pPr>
          </w:p>
          <w:p w14:paraId="4FC5CCFB" w14:textId="7F9F75EF" w:rsidR="009D6CE7" w:rsidRPr="00BF3E51" w:rsidRDefault="009D6CE7" w:rsidP="00803533">
            <w:pPr>
              <w:pStyle w:val="TableParagraph"/>
              <w:spacing w:line="201" w:lineRule="exact"/>
              <w:rPr>
                <w:b/>
                <w:bCs/>
              </w:rPr>
            </w:pPr>
            <w:r w:rsidRPr="00BF3E51">
              <w:rPr>
                <w:b/>
                <w:bCs/>
                <w:color w:val="FF0000"/>
              </w:rPr>
              <w:t xml:space="preserve">    </w:t>
            </w:r>
            <w:r w:rsidR="00803533" w:rsidRPr="00BF3E51">
              <w:rPr>
                <w:b/>
                <w:bCs/>
                <w:color w:val="FF0000"/>
              </w:rPr>
              <w:t xml:space="preserve"> </w:t>
            </w:r>
            <w:r w:rsidR="003073DE">
              <w:rPr>
                <w:b/>
                <w:bCs/>
                <w:color w:val="FF0000"/>
              </w:rPr>
              <w:t>12</w:t>
            </w:r>
            <w:r w:rsidR="001814E2">
              <w:rPr>
                <w:b/>
                <w:bCs/>
                <w:color w:val="FF0000"/>
              </w:rPr>
              <w:t xml:space="preserve"> </w:t>
            </w:r>
            <w:r w:rsidR="00803533" w:rsidRPr="00BF3E51">
              <w:rPr>
                <w:b/>
                <w:bCs/>
                <w:color w:val="FF0000"/>
              </w:rPr>
              <w:t>Month</w:t>
            </w:r>
            <w:r w:rsidR="00BF3E51" w:rsidRPr="00BF3E51">
              <w:rPr>
                <w:b/>
                <w:bCs/>
                <w:color w:val="FF0000"/>
              </w:rPr>
              <w:t>s</w:t>
            </w:r>
          </w:p>
          <w:p w14:paraId="7255AA3F" w14:textId="77777777" w:rsidR="009D6CE7" w:rsidRPr="00BF3E51" w:rsidRDefault="009D6CE7" w:rsidP="00803533">
            <w:pPr>
              <w:pStyle w:val="TableParagraph"/>
              <w:spacing w:line="178" w:lineRule="exact"/>
              <w:ind w:left="-1062" w:right="-3788"/>
              <w:rPr>
                <w:b/>
                <w:bCs/>
              </w:rPr>
            </w:pPr>
            <w:r w:rsidRPr="00BF3E51">
              <w:rPr>
                <w:b/>
                <w:bCs/>
                <w:u w:val="single"/>
              </w:rPr>
              <w:t xml:space="preserve">)                                                                                                                       </w:t>
            </w:r>
            <w:r w:rsidRPr="00BF3E51">
              <w:rPr>
                <w:b/>
                <w:bCs/>
                <w:spacing w:val="24"/>
                <w:u w:val="single"/>
              </w:rPr>
              <w:t xml:space="preserve"> </w:t>
            </w:r>
          </w:p>
        </w:tc>
        <w:tc>
          <w:tcPr>
            <w:tcW w:w="1289" w:type="dxa"/>
            <w:vMerge w:val="restart"/>
            <w:tcBorders>
              <w:top w:val="single" w:sz="8" w:space="0" w:color="000000"/>
            </w:tcBorders>
          </w:tcPr>
          <w:p w14:paraId="5B7136C2" w14:textId="77777777" w:rsidR="009D6CE7" w:rsidRPr="00BF3E51" w:rsidRDefault="009D6CE7" w:rsidP="00803533">
            <w:pPr>
              <w:pStyle w:val="TableParagraph"/>
              <w:spacing w:before="12"/>
              <w:rPr>
                <w:b/>
                <w:bCs/>
                <w:sz w:val="20"/>
                <w:szCs w:val="20"/>
              </w:rPr>
            </w:pPr>
          </w:p>
          <w:p w14:paraId="214EA4B1" w14:textId="74779B15" w:rsidR="009D6CE7" w:rsidRPr="00BF3E51" w:rsidRDefault="003D23F0" w:rsidP="00803533">
            <w:pPr>
              <w:pStyle w:val="TableParagraph"/>
              <w:ind w:left="66"/>
              <w:rPr>
                <w:b/>
                <w:bCs/>
                <w:sz w:val="20"/>
                <w:szCs w:val="20"/>
              </w:rPr>
            </w:pPr>
            <w:r>
              <w:rPr>
                <w:b/>
                <w:bCs/>
                <w:sz w:val="20"/>
                <w:szCs w:val="20"/>
              </w:rPr>
              <w:t xml:space="preserve"> </w:t>
            </w:r>
            <w:r w:rsidRPr="00E7125F">
              <w:rPr>
                <w:b/>
                <w:bCs/>
                <w:color w:val="FF0000"/>
                <w:sz w:val="20"/>
                <w:szCs w:val="20"/>
              </w:rPr>
              <w:t>Rs.</w:t>
            </w:r>
            <w:r w:rsidR="003E6645">
              <w:t xml:space="preserve"> </w:t>
            </w:r>
            <w:r w:rsidR="003073DE" w:rsidRPr="003073DE">
              <w:rPr>
                <w:b/>
                <w:bCs/>
                <w:color w:val="FF0000"/>
                <w:sz w:val="20"/>
                <w:szCs w:val="20"/>
              </w:rPr>
              <w:t>13</w:t>
            </w:r>
            <w:r w:rsidR="003073DE">
              <w:rPr>
                <w:b/>
                <w:bCs/>
                <w:color w:val="FF0000"/>
                <w:sz w:val="20"/>
                <w:szCs w:val="20"/>
              </w:rPr>
              <w:t>,</w:t>
            </w:r>
            <w:r w:rsidR="003073DE" w:rsidRPr="003073DE">
              <w:rPr>
                <w:b/>
                <w:bCs/>
                <w:color w:val="FF0000"/>
                <w:sz w:val="20"/>
                <w:szCs w:val="20"/>
              </w:rPr>
              <w:t>00</w:t>
            </w:r>
            <w:r w:rsidR="003073DE">
              <w:rPr>
                <w:b/>
                <w:bCs/>
                <w:color w:val="FF0000"/>
                <w:sz w:val="20"/>
                <w:szCs w:val="20"/>
              </w:rPr>
              <w:t>,</w:t>
            </w:r>
            <w:r w:rsidR="003073DE" w:rsidRPr="003073DE">
              <w:rPr>
                <w:b/>
                <w:bCs/>
                <w:color w:val="FF0000"/>
                <w:sz w:val="20"/>
                <w:szCs w:val="20"/>
              </w:rPr>
              <w:t>000</w:t>
            </w:r>
            <w:r w:rsidRPr="00E7125F">
              <w:rPr>
                <w:b/>
                <w:bCs/>
                <w:color w:val="FF0000"/>
                <w:sz w:val="20"/>
                <w:szCs w:val="20"/>
              </w:rPr>
              <w:t>/-</w:t>
            </w:r>
          </w:p>
        </w:tc>
        <w:tc>
          <w:tcPr>
            <w:tcW w:w="1158" w:type="dxa"/>
            <w:vMerge w:val="restart"/>
            <w:tcBorders>
              <w:top w:val="single" w:sz="8" w:space="0" w:color="000000"/>
            </w:tcBorders>
          </w:tcPr>
          <w:p w14:paraId="6110E993" w14:textId="77777777" w:rsidR="009D6CE7" w:rsidRPr="00BF3E51" w:rsidRDefault="009D6CE7" w:rsidP="00803533">
            <w:pPr>
              <w:pStyle w:val="TableParagraph"/>
              <w:rPr>
                <w:rFonts w:ascii="Times New Roman"/>
                <w:b/>
                <w:bCs/>
                <w:sz w:val="18"/>
              </w:rPr>
            </w:pPr>
          </w:p>
        </w:tc>
        <w:tc>
          <w:tcPr>
            <w:tcW w:w="1324" w:type="dxa"/>
            <w:vMerge w:val="restart"/>
            <w:tcBorders>
              <w:top w:val="single" w:sz="8" w:space="0" w:color="000000"/>
            </w:tcBorders>
          </w:tcPr>
          <w:p w14:paraId="60DD8CFC" w14:textId="77777777" w:rsidR="009D6CE7" w:rsidRPr="00BF3E51" w:rsidRDefault="009D6CE7" w:rsidP="00803533">
            <w:pPr>
              <w:pStyle w:val="TableParagraph"/>
              <w:spacing w:before="12"/>
              <w:rPr>
                <w:b/>
                <w:bCs/>
                <w:sz w:val="32"/>
              </w:rPr>
            </w:pPr>
          </w:p>
          <w:p w14:paraId="2E767E8F" w14:textId="112BB0D0" w:rsidR="009D6CE7" w:rsidRPr="00BF3E51" w:rsidRDefault="009D6CE7" w:rsidP="00803533">
            <w:pPr>
              <w:pStyle w:val="TableParagraph"/>
              <w:ind w:left="385"/>
              <w:rPr>
                <w:b/>
                <w:bCs/>
              </w:rPr>
            </w:pPr>
            <w:r w:rsidRPr="00BF3E51">
              <w:rPr>
                <w:b/>
                <w:bCs/>
                <w:color w:val="FF0000"/>
              </w:rPr>
              <w:t>…</w:t>
            </w:r>
            <w:r w:rsidR="00E61826">
              <w:rPr>
                <w:b/>
                <w:bCs/>
                <w:color w:val="FF0000"/>
              </w:rPr>
              <w:t>…</w:t>
            </w:r>
            <w:r w:rsidR="00260D9D">
              <w:rPr>
                <w:b/>
                <w:bCs/>
                <w:color w:val="FF0000"/>
              </w:rPr>
              <w:t>Two</w:t>
            </w:r>
            <w:r w:rsidR="00E61826">
              <w:rPr>
                <w:b/>
                <w:bCs/>
                <w:color w:val="FF0000"/>
              </w:rPr>
              <w:t>…</w:t>
            </w:r>
            <w:r w:rsidRPr="00BF3E51">
              <w:rPr>
                <w:b/>
                <w:bCs/>
                <w:color w:val="FF0000"/>
              </w:rPr>
              <w:t xml:space="preserve">. </w:t>
            </w:r>
          </w:p>
        </w:tc>
      </w:tr>
      <w:tr w:rsidR="009D6CE7" w14:paraId="570982C2" w14:textId="77777777" w:rsidTr="003073DE">
        <w:trPr>
          <w:trHeight w:val="247"/>
        </w:trPr>
        <w:tc>
          <w:tcPr>
            <w:tcW w:w="525" w:type="dxa"/>
            <w:vMerge/>
            <w:tcBorders>
              <w:top w:val="nil"/>
            </w:tcBorders>
          </w:tcPr>
          <w:p w14:paraId="014F7D10" w14:textId="77777777" w:rsidR="009D6CE7" w:rsidRDefault="009D6CE7" w:rsidP="00803533">
            <w:pPr>
              <w:rPr>
                <w:sz w:val="2"/>
                <w:szCs w:val="2"/>
              </w:rPr>
            </w:pPr>
          </w:p>
        </w:tc>
        <w:tc>
          <w:tcPr>
            <w:tcW w:w="3201" w:type="dxa"/>
          </w:tcPr>
          <w:p w14:paraId="617D9086" w14:textId="77777777" w:rsidR="009D6CE7" w:rsidRDefault="009D6CE7" w:rsidP="00803533">
            <w:pPr>
              <w:pStyle w:val="TableParagraph"/>
              <w:tabs>
                <w:tab w:val="left" w:pos="1128"/>
              </w:tabs>
              <w:spacing w:line="228" w:lineRule="exact"/>
              <w:ind w:left="-525"/>
            </w:pPr>
          </w:p>
        </w:tc>
        <w:tc>
          <w:tcPr>
            <w:tcW w:w="1224" w:type="dxa"/>
            <w:vMerge/>
            <w:tcBorders>
              <w:top w:val="nil"/>
            </w:tcBorders>
          </w:tcPr>
          <w:p w14:paraId="291E49FC" w14:textId="77777777" w:rsidR="009D6CE7" w:rsidRDefault="009D6CE7" w:rsidP="00803533">
            <w:pPr>
              <w:rPr>
                <w:sz w:val="2"/>
                <w:szCs w:val="2"/>
              </w:rPr>
            </w:pPr>
          </w:p>
        </w:tc>
        <w:tc>
          <w:tcPr>
            <w:tcW w:w="1289" w:type="dxa"/>
            <w:vMerge/>
            <w:tcBorders>
              <w:top w:val="nil"/>
            </w:tcBorders>
          </w:tcPr>
          <w:p w14:paraId="0A091DAB" w14:textId="77777777" w:rsidR="009D6CE7" w:rsidRDefault="009D6CE7" w:rsidP="00803533">
            <w:pPr>
              <w:rPr>
                <w:sz w:val="2"/>
                <w:szCs w:val="2"/>
              </w:rPr>
            </w:pPr>
          </w:p>
        </w:tc>
        <w:tc>
          <w:tcPr>
            <w:tcW w:w="1158" w:type="dxa"/>
            <w:vMerge/>
            <w:tcBorders>
              <w:top w:val="nil"/>
            </w:tcBorders>
          </w:tcPr>
          <w:p w14:paraId="1AC3E9C9" w14:textId="77777777" w:rsidR="009D6CE7" w:rsidRDefault="009D6CE7" w:rsidP="00803533">
            <w:pPr>
              <w:rPr>
                <w:sz w:val="2"/>
                <w:szCs w:val="2"/>
              </w:rPr>
            </w:pPr>
          </w:p>
        </w:tc>
        <w:tc>
          <w:tcPr>
            <w:tcW w:w="1324" w:type="dxa"/>
            <w:vMerge/>
            <w:tcBorders>
              <w:top w:val="nil"/>
            </w:tcBorders>
          </w:tcPr>
          <w:p w14:paraId="68EC947E" w14:textId="77777777" w:rsidR="009D6CE7" w:rsidRDefault="009D6CE7" w:rsidP="00803533">
            <w:pPr>
              <w:rPr>
                <w:sz w:val="2"/>
                <w:szCs w:val="2"/>
              </w:rPr>
            </w:pPr>
          </w:p>
        </w:tc>
      </w:tr>
    </w:tbl>
    <w:p w14:paraId="0E31078E" w14:textId="77777777" w:rsidR="009D6CE7" w:rsidRPr="00E35E7B" w:rsidRDefault="009D6CE7" w:rsidP="00E35E7B">
      <w:pPr>
        <w:pStyle w:val="ListParagraph"/>
        <w:numPr>
          <w:ilvl w:val="0"/>
          <w:numId w:val="33"/>
        </w:numPr>
        <w:tabs>
          <w:tab w:val="left" w:pos="1059"/>
          <w:tab w:val="left" w:pos="1060"/>
        </w:tabs>
        <w:spacing w:line="247" w:lineRule="auto"/>
        <w:ind w:left="1134" w:right="2374" w:hanging="443"/>
        <w:rPr>
          <w:b/>
          <w:bCs/>
          <w:sz w:val="20"/>
        </w:rPr>
      </w:pPr>
      <w:r>
        <w:rPr>
          <w:sz w:val="20"/>
        </w:rPr>
        <w:t>The address for submission of Quotations and for obtaining further</w:t>
      </w:r>
      <w:r>
        <w:rPr>
          <w:spacing w:val="-33"/>
          <w:sz w:val="20"/>
        </w:rPr>
        <w:t xml:space="preserve"> </w:t>
      </w:r>
      <w:r>
        <w:rPr>
          <w:sz w:val="20"/>
        </w:rPr>
        <w:t xml:space="preserve">information: </w:t>
      </w:r>
      <w:r w:rsidRPr="00E35E7B">
        <w:rPr>
          <w:b/>
          <w:bCs/>
          <w:sz w:val="20"/>
        </w:rPr>
        <w:t>REGISTRAR</w:t>
      </w:r>
    </w:p>
    <w:p w14:paraId="09FB8A30" w14:textId="77777777" w:rsidR="009D6CE7" w:rsidRPr="00E35E7B" w:rsidRDefault="009D6CE7" w:rsidP="00E35E7B">
      <w:pPr>
        <w:spacing w:line="252" w:lineRule="auto"/>
        <w:ind w:left="1134" w:right="4623"/>
        <w:rPr>
          <w:b/>
          <w:bCs/>
          <w:sz w:val="19"/>
        </w:rPr>
      </w:pPr>
      <w:r w:rsidRPr="00E35E7B">
        <w:rPr>
          <w:b/>
          <w:bCs/>
          <w:sz w:val="19"/>
        </w:rPr>
        <w:t>BIRLA INSTITUTE OF TECHNOLOGY, MESRA RANCHI-835 215 (JHARKHAND) – INDIA</w:t>
      </w:r>
    </w:p>
    <w:p w14:paraId="11F0FE60" w14:textId="77777777" w:rsidR="009D6CE7" w:rsidRDefault="009D6CE7" w:rsidP="009D6CE7">
      <w:pPr>
        <w:pStyle w:val="ListParagraph"/>
        <w:numPr>
          <w:ilvl w:val="0"/>
          <w:numId w:val="33"/>
        </w:numPr>
        <w:tabs>
          <w:tab w:val="left" w:pos="1060"/>
        </w:tabs>
        <w:spacing w:line="254" w:lineRule="auto"/>
        <w:ind w:left="1059" w:right="397"/>
        <w:rPr>
          <w:sz w:val="19"/>
        </w:rPr>
      </w:pPr>
      <w:r>
        <w:rPr>
          <w:sz w:val="19"/>
        </w:rPr>
        <w:t>Bids must be accompanied by EMD amount specified for the work in the table above, payable at Ranchi and drawn in favour of Birla Institute of Technology, Mesra. EMD will have to be in anyone of the forms as specified in the bidding document and shall have to be valid for 60 days beyond the validity of the bid. In the event of the date specified for Quotation receipt is declared as a closed holiday, the due date for submission of Offers will be the following working day at the appointed</w:t>
      </w:r>
      <w:r>
        <w:rPr>
          <w:spacing w:val="-5"/>
          <w:sz w:val="19"/>
        </w:rPr>
        <w:t xml:space="preserve"> </w:t>
      </w:r>
      <w:r>
        <w:rPr>
          <w:sz w:val="19"/>
        </w:rPr>
        <w:t>time</w:t>
      </w:r>
    </w:p>
    <w:p w14:paraId="655B5F6C" w14:textId="77777777" w:rsidR="009D6CE7" w:rsidRDefault="009D6CE7" w:rsidP="009D6CE7">
      <w:pPr>
        <w:pStyle w:val="ListParagraph"/>
        <w:numPr>
          <w:ilvl w:val="0"/>
          <w:numId w:val="33"/>
        </w:numPr>
        <w:tabs>
          <w:tab w:val="left" w:pos="1060"/>
        </w:tabs>
        <w:ind w:left="1059"/>
        <w:rPr>
          <w:sz w:val="19"/>
        </w:rPr>
      </w:pPr>
      <w:r>
        <w:rPr>
          <w:noProof/>
          <w:lang w:val="en-IN" w:eastAsia="en-IN" w:bidi="ar-SA"/>
        </w:rPr>
        <w:drawing>
          <wp:anchor distT="0" distB="0" distL="0" distR="0" simplePos="0" relativeHeight="251651072" behindDoc="1" locked="0" layoutInCell="1" allowOverlap="1" wp14:anchorId="7D17DCED" wp14:editId="4C7C998C">
            <wp:simplePos x="0" y="0"/>
            <wp:positionH relativeFrom="page">
              <wp:posOffset>2523794</wp:posOffset>
            </wp:positionH>
            <wp:positionV relativeFrom="paragraph">
              <wp:posOffset>314951</wp:posOffset>
            </wp:positionV>
            <wp:extent cx="4153849" cy="985837"/>
            <wp:effectExtent l="0" t="0" r="0" b="0"/>
            <wp:wrapNone/>
            <wp:docPr id="4" name="image3.png" descr="Shape, rectangl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descr="Shape, rectangle, square&#10;&#10;Description automatically generated"/>
                    <pic:cNvPicPr/>
                  </pic:nvPicPr>
                  <pic:blipFill>
                    <a:blip r:embed="rId14" cstate="print"/>
                    <a:stretch>
                      <a:fillRect/>
                    </a:stretch>
                  </pic:blipFill>
                  <pic:spPr>
                    <a:xfrm>
                      <a:off x="0" y="0"/>
                      <a:ext cx="4153849" cy="985837"/>
                    </a:xfrm>
                    <a:prstGeom prst="rect">
                      <a:avLst/>
                    </a:prstGeom>
                  </pic:spPr>
                </pic:pic>
              </a:graphicData>
            </a:graphic>
          </wp:anchor>
        </w:drawing>
      </w:r>
      <w:r>
        <w:rPr>
          <w:noProof/>
          <w:lang w:val="en-IN" w:eastAsia="en-IN" w:bidi="ar-SA"/>
        </w:rPr>
        <w:drawing>
          <wp:anchor distT="0" distB="0" distL="0" distR="0" simplePos="0" relativeHeight="251652096" behindDoc="1" locked="0" layoutInCell="1" allowOverlap="1" wp14:anchorId="2572CE96" wp14:editId="631B76E2">
            <wp:simplePos x="0" y="0"/>
            <wp:positionH relativeFrom="page">
              <wp:posOffset>1508808</wp:posOffset>
            </wp:positionH>
            <wp:positionV relativeFrom="paragraph">
              <wp:posOffset>713507</wp:posOffset>
            </wp:positionV>
            <wp:extent cx="14467" cy="638175"/>
            <wp:effectExtent l="0" t="0" r="0" b="0"/>
            <wp:wrapNone/>
            <wp:docPr id="6"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5" cstate="print"/>
                    <a:stretch>
                      <a:fillRect/>
                    </a:stretch>
                  </pic:blipFill>
                  <pic:spPr>
                    <a:xfrm>
                      <a:off x="0" y="0"/>
                      <a:ext cx="14467" cy="638175"/>
                    </a:xfrm>
                    <a:prstGeom prst="rect">
                      <a:avLst/>
                    </a:prstGeom>
                  </pic:spPr>
                </pic:pic>
              </a:graphicData>
            </a:graphic>
          </wp:anchor>
        </w:drawing>
      </w:r>
      <w:r>
        <w:rPr>
          <w:sz w:val="20"/>
        </w:rPr>
        <w:t>The Schedule for Submission of Quotations is as</w:t>
      </w:r>
      <w:r>
        <w:rPr>
          <w:spacing w:val="-3"/>
          <w:sz w:val="20"/>
        </w:rPr>
        <w:t xml:space="preserve"> </w:t>
      </w:r>
      <w:r>
        <w:rPr>
          <w:sz w:val="20"/>
        </w:rPr>
        <w:t>follows:-</w:t>
      </w:r>
    </w:p>
    <w:p w14:paraId="7D689510" w14:textId="77777777" w:rsidR="009D6CE7" w:rsidRDefault="009D6CE7" w:rsidP="009D6CE7">
      <w:pPr>
        <w:pStyle w:val="BodyText"/>
        <w:spacing w:before="9" w:after="1"/>
        <w:rPr>
          <w:sz w:val="25"/>
        </w:rPr>
      </w:pPr>
    </w:p>
    <w:tbl>
      <w:tblPr>
        <w:tblW w:w="0" w:type="auto"/>
        <w:tblInd w:w="1128" w:type="dxa"/>
        <w:tblLayout w:type="fixed"/>
        <w:tblCellMar>
          <w:left w:w="0" w:type="dxa"/>
          <w:right w:w="0" w:type="dxa"/>
        </w:tblCellMar>
        <w:tblLook w:val="01E0" w:firstRow="1" w:lastRow="1" w:firstColumn="1" w:lastColumn="1" w:noHBand="0" w:noVBand="0"/>
      </w:tblPr>
      <w:tblGrid>
        <w:gridCol w:w="1251"/>
        <w:gridCol w:w="418"/>
        <w:gridCol w:w="2127"/>
        <w:gridCol w:w="2666"/>
        <w:gridCol w:w="1650"/>
      </w:tblGrid>
      <w:tr w:rsidR="009D6CE7" w14:paraId="05B2E761" w14:textId="77777777" w:rsidTr="00803533">
        <w:trPr>
          <w:trHeight w:val="250"/>
        </w:trPr>
        <w:tc>
          <w:tcPr>
            <w:tcW w:w="1251" w:type="dxa"/>
          </w:tcPr>
          <w:p w14:paraId="302B770E" w14:textId="77777777" w:rsidR="009D6CE7" w:rsidRDefault="009D6CE7" w:rsidP="00803533">
            <w:pPr>
              <w:pStyle w:val="TableParagraph"/>
              <w:rPr>
                <w:rFonts w:ascii="Times New Roman"/>
                <w:sz w:val="18"/>
              </w:rPr>
            </w:pPr>
          </w:p>
        </w:tc>
        <w:tc>
          <w:tcPr>
            <w:tcW w:w="418" w:type="dxa"/>
          </w:tcPr>
          <w:p w14:paraId="0E8331D3" w14:textId="77777777" w:rsidR="009D6CE7" w:rsidRDefault="009D6CE7" w:rsidP="00803533">
            <w:pPr>
              <w:pStyle w:val="TableParagraph"/>
              <w:rPr>
                <w:rFonts w:ascii="Times New Roman"/>
                <w:sz w:val="18"/>
              </w:rPr>
            </w:pPr>
          </w:p>
        </w:tc>
        <w:tc>
          <w:tcPr>
            <w:tcW w:w="2127" w:type="dxa"/>
          </w:tcPr>
          <w:p w14:paraId="5A1B280B" w14:textId="77777777" w:rsidR="009D6CE7" w:rsidRDefault="009D6CE7" w:rsidP="00803533">
            <w:pPr>
              <w:pStyle w:val="TableParagraph"/>
              <w:spacing w:line="225" w:lineRule="exact"/>
              <w:ind w:left="110"/>
            </w:pPr>
            <w:r>
              <w:t>Date</w:t>
            </w:r>
          </w:p>
        </w:tc>
        <w:tc>
          <w:tcPr>
            <w:tcW w:w="2666" w:type="dxa"/>
          </w:tcPr>
          <w:p w14:paraId="5EDC1745" w14:textId="77777777" w:rsidR="009D6CE7" w:rsidRDefault="009D6CE7" w:rsidP="00803533">
            <w:pPr>
              <w:pStyle w:val="TableParagraph"/>
              <w:spacing w:line="225" w:lineRule="exact"/>
              <w:ind w:left="564"/>
            </w:pPr>
            <w:r>
              <w:t>Time in hours (IST)</w:t>
            </w:r>
          </w:p>
        </w:tc>
        <w:tc>
          <w:tcPr>
            <w:tcW w:w="1650" w:type="dxa"/>
          </w:tcPr>
          <w:p w14:paraId="3C7593C6" w14:textId="77777777" w:rsidR="009D6CE7" w:rsidRDefault="009D6CE7" w:rsidP="00803533">
            <w:pPr>
              <w:pStyle w:val="TableParagraph"/>
              <w:spacing w:line="225" w:lineRule="exact"/>
              <w:ind w:left="459"/>
            </w:pPr>
            <w:r>
              <w:t>Submit to /</w:t>
            </w:r>
          </w:p>
        </w:tc>
      </w:tr>
      <w:tr w:rsidR="009D6CE7" w14:paraId="7B2F2C5C" w14:textId="77777777" w:rsidTr="00803533">
        <w:trPr>
          <w:trHeight w:val="278"/>
        </w:trPr>
        <w:tc>
          <w:tcPr>
            <w:tcW w:w="1251" w:type="dxa"/>
          </w:tcPr>
          <w:p w14:paraId="3B631C8D" w14:textId="77777777" w:rsidR="009D6CE7" w:rsidRDefault="009D6CE7" w:rsidP="00803533">
            <w:pPr>
              <w:pStyle w:val="TableParagraph"/>
              <w:rPr>
                <w:rFonts w:ascii="Times New Roman"/>
                <w:sz w:val="18"/>
              </w:rPr>
            </w:pPr>
          </w:p>
        </w:tc>
        <w:tc>
          <w:tcPr>
            <w:tcW w:w="418" w:type="dxa"/>
          </w:tcPr>
          <w:p w14:paraId="644B1C6C" w14:textId="77777777" w:rsidR="009D6CE7" w:rsidRDefault="009D6CE7" w:rsidP="00803533">
            <w:pPr>
              <w:pStyle w:val="TableParagraph"/>
              <w:rPr>
                <w:rFonts w:ascii="Times New Roman"/>
                <w:sz w:val="18"/>
              </w:rPr>
            </w:pPr>
          </w:p>
        </w:tc>
        <w:tc>
          <w:tcPr>
            <w:tcW w:w="2127" w:type="dxa"/>
          </w:tcPr>
          <w:p w14:paraId="308E34DA" w14:textId="77777777" w:rsidR="009D6CE7" w:rsidRDefault="009D6CE7" w:rsidP="00803533">
            <w:pPr>
              <w:pStyle w:val="TableParagraph"/>
              <w:rPr>
                <w:rFonts w:ascii="Times New Roman"/>
                <w:sz w:val="18"/>
              </w:rPr>
            </w:pPr>
          </w:p>
        </w:tc>
        <w:tc>
          <w:tcPr>
            <w:tcW w:w="2666" w:type="dxa"/>
          </w:tcPr>
          <w:p w14:paraId="5A8E4BF6" w14:textId="77777777" w:rsidR="009D6CE7" w:rsidRDefault="009D6CE7" w:rsidP="00803533">
            <w:pPr>
              <w:pStyle w:val="TableParagraph"/>
              <w:rPr>
                <w:rFonts w:ascii="Times New Roman"/>
                <w:sz w:val="18"/>
              </w:rPr>
            </w:pPr>
          </w:p>
        </w:tc>
        <w:tc>
          <w:tcPr>
            <w:tcW w:w="1650" w:type="dxa"/>
          </w:tcPr>
          <w:p w14:paraId="2005021F" w14:textId="77777777" w:rsidR="009D6CE7" w:rsidRDefault="009D6CE7" w:rsidP="00803533">
            <w:pPr>
              <w:pStyle w:val="TableParagraph"/>
              <w:tabs>
                <w:tab w:val="left" w:pos="459"/>
                <w:tab w:val="left" w:pos="1757"/>
              </w:tabs>
              <w:spacing w:line="255" w:lineRule="exact"/>
              <w:ind w:left="-6363" w:right="-116"/>
            </w:pPr>
            <w:r>
              <w:rPr>
                <w:u w:val="single"/>
              </w:rPr>
              <w:t xml:space="preserve"> </w:t>
            </w:r>
            <w:r>
              <w:rPr>
                <w:u w:val="single"/>
              </w:rPr>
              <w:tab/>
              <w:t>Venue</w:t>
            </w:r>
            <w:r>
              <w:rPr>
                <w:u w:val="single"/>
              </w:rPr>
              <w:tab/>
            </w:r>
          </w:p>
        </w:tc>
      </w:tr>
      <w:tr w:rsidR="009D6CE7" w14:paraId="388F2187" w14:textId="77777777" w:rsidTr="00803533">
        <w:trPr>
          <w:trHeight w:val="270"/>
        </w:trPr>
        <w:tc>
          <w:tcPr>
            <w:tcW w:w="1251" w:type="dxa"/>
          </w:tcPr>
          <w:p w14:paraId="5BC5C21A" w14:textId="77777777" w:rsidR="009D6CE7" w:rsidRDefault="009D6CE7" w:rsidP="00803533">
            <w:pPr>
              <w:pStyle w:val="TableParagraph"/>
              <w:spacing w:before="4"/>
              <w:ind w:left="200"/>
              <w:rPr>
                <w:sz w:val="20"/>
              </w:rPr>
            </w:pPr>
            <w:r>
              <w:rPr>
                <w:sz w:val="20"/>
              </w:rPr>
              <w:t>Submission</w:t>
            </w:r>
          </w:p>
        </w:tc>
        <w:tc>
          <w:tcPr>
            <w:tcW w:w="418" w:type="dxa"/>
          </w:tcPr>
          <w:p w14:paraId="4CB442E0" w14:textId="77777777" w:rsidR="009D6CE7" w:rsidRDefault="009D6CE7" w:rsidP="00803533">
            <w:pPr>
              <w:pStyle w:val="TableParagraph"/>
              <w:spacing w:before="4"/>
              <w:ind w:left="125" w:right="88"/>
              <w:jc w:val="center"/>
              <w:rPr>
                <w:sz w:val="20"/>
              </w:rPr>
            </w:pPr>
            <w:r>
              <w:rPr>
                <w:sz w:val="20"/>
              </w:rPr>
              <w:t>of</w:t>
            </w:r>
          </w:p>
        </w:tc>
        <w:tc>
          <w:tcPr>
            <w:tcW w:w="2127" w:type="dxa"/>
          </w:tcPr>
          <w:p w14:paraId="3A7666A3" w14:textId="74160A99" w:rsidR="009D6CE7" w:rsidRPr="00E35E7B" w:rsidRDefault="00260D9D" w:rsidP="00803533">
            <w:pPr>
              <w:pStyle w:val="TableParagraph"/>
              <w:spacing w:before="4"/>
              <w:ind w:left="110"/>
              <w:rPr>
                <w:b/>
                <w:bCs/>
                <w:sz w:val="20"/>
              </w:rPr>
            </w:pPr>
            <w:r>
              <w:rPr>
                <w:b/>
                <w:bCs/>
                <w:color w:val="FF0000"/>
                <w:sz w:val="20"/>
              </w:rPr>
              <w:t>01</w:t>
            </w:r>
            <w:r w:rsidR="003E6645" w:rsidRPr="003E6645">
              <w:rPr>
                <w:b/>
                <w:bCs/>
                <w:color w:val="FF0000"/>
                <w:sz w:val="20"/>
              </w:rPr>
              <w:t>/0</w:t>
            </w:r>
            <w:r>
              <w:rPr>
                <w:b/>
                <w:bCs/>
                <w:color w:val="FF0000"/>
                <w:sz w:val="20"/>
              </w:rPr>
              <w:t>9</w:t>
            </w:r>
            <w:r w:rsidR="003E6645" w:rsidRPr="003E6645">
              <w:rPr>
                <w:b/>
                <w:bCs/>
                <w:color w:val="FF0000"/>
                <w:sz w:val="20"/>
              </w:rPr>
              <w:t>/2026</w:t>
            </w:r>
          </w:p>
        </w:tc>
        <w:tc>
          <w:tcPr>
            <w:tcW w:w="2666" w:type="dxa"/>
          </w:tcPr>
          <w:p w14:paraId="6B4C5E31" w14:textId="16780F25" w:rsidR="009D6CE7" w:rsidRPr="00E35E7B" w:rsidRDefault="009D6CE7" w:rsidP="00803533">
            <w:pPr>
              <w:pStyle w:val="TableParagraph"/>
              <w:spacing w:before="4"/>
              <w:ind w:left="564"/>
              <w:rPr>
                <w:b/>
                <w:bCs/>
                <w:sz w:val="20"/>
              </w:rPr>
            </w:pPr>
            <w:r w:rsidRPr="00E35E7B">
              <w:rPr>
                <w:b/>
                <w:bCs/>
                <w:color w:val="FF0000"/>
                <w:sz w:val="20"/>
              </w:rPr>
              <w:t xml:space="preserve">Before </w:t>
            </w:r>
            <w:r w:rsidR="00F26CC2">
              <w:rPr>
                <w:b/>
                <w:bCs/>
                <w:color w:val="FF0000"/>
                <w:sz w:val="20"/>
              </w:rPr>
              <w:t xml:space="preserve">3 pm </w:t>
            </w:r>
          </w:p>
        </w:tc>
        <w:tc>
          <w:tcPr>
            <w:tcW w:w="1650" w:type="dxa"/>
          </w:tcPr>
          <w:p w14:paraId="6BC67BFA" w14:textId="77777777" w:rsidR="009D6CE7" w:rsidRPr="00E35E7B" w:rsidRDefault="009D6CE7" w:rsidP="00803533">
            <w:pPr>
              <w:pStyle w:val="TableParagraph"/>
              <w:spacing w:before="4"/>
              <w:ind w:left="459"/>
              <w:rPr>
                <w:b/>
                <w:bCs/>
                <w:sz w:val="20"/>
              </w:rPr>
            </w:pPr>
            <w:r w:rsidRPr="00E35E7B">
              <w:rPr>
                <w:b/>
                <w:bCs/>
                <w:color w:val="FF0000"/>
                <w:sz w:val="20"/>
              </w:rPr>
              <w:t>Registrar</w:t>
            </w:r>
          </w:p>
        </w:tc>
      </w:tr>
      <w:tr w:rsidR="009D6CE7" w14:paraId="7959D878" w14:textId="77777777" w:rsidTr="00803533">
        <w:trPr>
          <w:trHeight w:val="251"/>
        </w:trPr>
        <w:tc>
          <w:tcPr>
            <w:tcW w:w="1251" w:type="dxa"/>
          </w:tcPr>
          <w:p w14:paraId="66060DAF" w14:textId="77777777" w:rsidR="009D6CE7" w:rsidRDefault="009D6CE7" w:rsidP="00803533">
            <w:pPr>
              <w:pStyle w:val="TableParagraph"/>
              <w:tabs>
                <w:tab w:val="left" w:pos="6801"/>
              </w:tabs>
              <w:spacing w:line="228" w:lineRule="exact"/>
              <w:ind w:left="80" w:right="-5559"/>
              <w:rPr>
                <w:sz w:val="20"/>
              </w:rPr>
            </w:pPr>
            <w:r>
              <w:rPr>
                <w:w w:val="99"/>
                <w:sz w:val="20"/>
                <w:u w:val="single"/>
              </w:rPr>
              <w:t xml:space="preserve"> </w:t>
            </w:r>
            <w:r>
              <w:rPr>
                <w:sz w:val="20"/>
                <w:u w:val="single"/>
              </w:rPr>
              <w:t xml:space="preserve"> </w:t>
            </w:r>
            <w:r>
              <w:rPr>
                <w:spacing w:val="-16"/>
                <w:sz w:val="20"/>
                <w:u w:val="single"/>
              </w:rPr>
              <w:t xml:space="preserve"> </w:t>
            </w:r>
            <w:r>
              <w:rPr>
                <w:sz w:val="20"/>
                <w:u w:val="single"/>
              </w:rPr>
              <w:t>Quotations</w:t>
            </w:r>
            <w:r>
              <w:rPr>
                <w:sz w:val="20"/>
                <w:u w:val="single"/>
              </w:rPr>
              <w:tab/>
            </w:r>
          </w:p>
        </w:tc>
        <w:tc>
          <w:tcPr>
            <w:tcW w:w="418" w:type="dxa"/>
          </w:tcPr>
          <w:p w14:paraId="1147E405" w14:textId="77777777" w:rsidR="009D6CE7" w:rsidRDefault="009D6CE7" w:rsidP="00803533">
            <w:pPr>
              <w:pStyle w:val="TableParagraph"/>
              <w:rPr>
                <w:rFonts w:ascii="Times New Roman"/>
                <w:sz w:val="18"/>
              </w:rPr>
            </w:pPr>
          </w:p>
        </w:tc>
        <w:tc>
          <w:tcPr>
            <w:tcW w:w="2127" w:type="dxa"/>
          </w:tcPr>
          <w:p w14:paraId="0E034772" w14:textId="77777777" w:rsidR="009D6CE7" w:rsidRDefault="009D6CE7" w:rsidP="00803533">
            <w:pPr>
              <w:pStyle w:val="TableParagraph"/>
              <w:rPr>
                <w:rFonts w:ascii="Times New Roman"/>
                <w:sz w:val="18"/>
              </w:rPr>
            </w:pPr>
          </w:p>
        </w:tc>
        <w:tc>
          <w:tcPr>
            <w:tcW w:w="2666" w:type="dxa"/>
          </w:tcPr>
          <w:p w14:paraId="2ED899A9" w14:textId="77777777" w:rsidR="009D6CE7" w:rsidRDefault="009D6CE7" w:rsidP="00803533">
            <w:pPr>
              <w:pStyle w:val="TableParagraph"/>
              <w:rPr>
                <w:rFonts w:ascii="Times New Roman"/>
                <w:sz w:val="18"/>
              </w:rPr>
            </w:pPr>
          </w:p>
        </w:tc>
        <w:tc>
          <w:tcPr>
            <w:tcW w:w="1650" w:type="dxa"/>
          </w:tcPr>
          <w:p w14:paraId="468BB98B" w14:textId="77777777" w:rsidR="009D6CE7" w:rsidRPr="00E35E7B" w:rsidRDefault="009D6CE7" w:rsidP="00803533">
            <w:pPr>
              <w:pStyle w:val="TableParagraph"/>
              <w:spacing w:line="228" w:lineRule="exact"/>
              <w:ind w:left="459"/>
              <w:rPr>
                <w:b/>
                <w:bCs/>
                <w:sz w:val="20"/>
              </w:rPr>
            </w:pPr>
            <w:r w:rsidRPr="00E35E7B">
              <w:rPr>
                <w:b/>
                <w:bCs/>
                <w:color w:val="FF0000"/>
                <w:sz w:val="20"/>
              </w:rPr>
              <w:t>Office,</w:t>
            </w:r>
          </w:p>
        </w:tc>
      </w:tr>
      <w:tr w:rsidR="009D6CE7" w14:paraId="01E0FC7E" w14:textId="77777777" w:rsidTr="00803533">
        <w:trPr>
          <w:trHeight w:val="267"/>
        </w:trPr>
        <w:tc>
          <w:tcPr>
            <w:tcW w:w="1251" w:type="dxa"/>
          </w:tcPr>
          <w:p w14:paraId="06D25EAC" w14:textId="77777777" w:rsidR="009D6CE7" w:rsidRDefault="009D6CE7" w:rsidP="00803533">
            <w:pPr>
              <w:pStyle w:val="TableParagraph"/>
              <w:spacing w:before="3"/>
              <w:ind w:left="200"/>
              <w:rPr>
                <w:sz w:val="20"/>
              </w:rPr>
            </w:pPr>
            <w:r>
              <w:rPr>
                <w:sz w:val="20"/>
              </w:rPr>
              <w:t>Opening</w:t>
            </w:r>
          </w:p>
        </w:tc>
        <w:tc>
          <w:tcPr>
            <w:tcW w:w="418" w:type="dxa"/>
          </w:tcPr>
          <w:p w14:paraId="4F868F53" w14:textId="77777777" w:rsidR="009D6CE7" w:rsidRDefault="009D6CE7" w:rsidP="00803533">
            <w:pPr>
              <w:pStyle w:val="TableParagraph"/>
              <w:spacing w:before="3"/>
              <w:ind w:left="125" w:right="88"/>
              <w:jc w:val="center"/>
              <w:rPr>
                <w:sz w:val="20"/>
              </w:rPr>
            </w:pPr>
            <w:r>
              <w:rPr>
                <w:sz w:val="20"/>
              </w:rPr>
              <w:t>of</w:t>
            </w:r>
          </w:p>
        </w:tc>
        <w:tc>
          <w:tcPr>
            <w:tcW w:w="2127" w:type="dxa"/>
          </w:tcPr>
          <w:p w14:paraId="78354EBF" w14:textId="77777777" w:rsidR="009D6CE7" w:rsidRDefault="009D6CE7" w:rsidP="00803533">
            <w:pPr>
              <w:pStyle w:val="TableParagraph"/>
              <w:spacing w:before="3"/>
              <w:ind w:left="110"/>
              <w:rPr>
                <w:sz w:val="20"/>
              </w:rPr>
            </w:pPr>
            <w:r>
              <w:rPr>
                <w:color w:val="FF0000"/>
                <w:sz w:val="20"/>
              </w:rPr>
              <w:t>…………………………………</w:t>
            </w:r>
          </w:p>
        </w:tc>
        <w:tc>
          <w:tcPr>
            <w:tcW w:w="2666" w:type="dxa"/>
          </w:tcPr>
          <w:p w14:paraId="301AEF4C" w14:textId="77777777" w:rsidR="009D6CE7" w:rsidRDefault="009D6CE7" w:rsidP="00803533">
            <w:pPr>
              <w:pStyle w:val="TableParagraph"/>
              <w:spacing w:before="3"/>
              <w:ind w:left="564"/>
              <w:rPr>
                <w:sz w:val="20"/>
              </w:rPr>
            </w:pPr>
            <w:r>
              <w:rPr>
                <w:color w:val="FF0000"/>
                <w:sz w:val="20"/>
              </w:rPr>
              <w:t>……………………………</w:t>
            </w:r>
          </w:p>
        </w:tc>
        <w:tc>
          <w:tcPr>
            <w:tcW w:w="1650" w:type="dxa"/>
          </w:tcPr>
          <w:p w14:paraId="145AFE78" w14:textId="77777777" w:rsidR="009D6CE7" w:rsidRPr="00E35E7B" w:rsidRDefault="009D6CE7" w:rsidP="00803533">
            <w:pPr>
              <w:pStyle w:val="TableParagraph"/>
              <w:spacing w:before="3"/>
              <w:ind w:left="459"/>
              <w:rPr>
                <w:b/>
                <w:bCs/>
                <w:sz w:val="20"/>
              </w:rPr>
            </w:pPr>
            <w:r w:rsidRPr="00E35E7B">
              <w:rPr>
                <w:b/>
                <w:bCs/>
                <w:color w:val="FF0000"/>
                <w:sz w:val="20"/>
              </w:rPr>
              <w:t>BIT MESRA</w:t>
            </w:r>
          </w:p>
        </w:tc>
      </w:tr>
      <w:tr w:rsidR="009D6CE7" w14:paraId="59CE148B" w14:textId="77777777" w:rsidTr="00803533">
        <w:trPr>
          <w:trHeight w:val="223"/>
        </w:trPr>
        <w:tc>
          <w:tcPr>
            <w:tcW w:w="1251" w:type="dxa"/>
          </w:tcPr>
          <w:p w14:paraId="2F431869" w14:textId="77777777" w:rsidR="009D6CE7" w:rsidRDefault="009D6CE7" w:rsidP="00803533">
            <w:pPr>
              <w:pStyle w:val="TableParagraph"/>
              <w:tabs>
                <w:tab w:val="left" w:pos="8219"/>
              </w:tabs>
              <w:spacing w:line="203" w:lineRule="exact"/>
              <w:ind w:left="65" w:right="-6970"/>
              <w:rPr>
                <w:sz w:val="20"/>
              </w:rPr>
            </w:pPr>
            <w:r>
              <w:rPr>
                <w:w w:val="99"/>
                <w:sz w:val="20"/>
                <w:u w:val="single"/>
              </w:rPr>
              <w:t xml:space="preserve"> </w:t>
            </w:r>
            <w:r>
              <w:rPr>
                <w:sz w:val="20"/>
                <w:u w:val="single"/>
              </w:rPr>
              <w:t xml:space="preserve"> </w:t>
            </w:r>
            <w:r>
              <w:rPr>
                <w:spacing w:val="-2"/>
                <w:sz w:val="20"/>
                <w:u w:val="single"/>
              </w:rPr>
              <w:t xml:space="preserve"> </w:t>
            </w:r>
            <w:r>
              <w:rPr>
                <w:sz w:val="20"/>
                <w:u w:val="single"/>
              </w:rPr>
              <w:t>Quotations</w:t>
            </w:r>
            <w:r>
              <w:rPr>
                <w:sz w:val="20"/>
                <w:u w:val="single"/>
              </w:rPr>
              <w:tab/>
            </w:r>
          </w:p>
        </w:tc>
        <w:tc>
          <w:tcPr>
            <w:tcW w:w="418" w:type="dxa"/>
          </w:tcPr>
          <w:p w14:paraId="3C0C352F" w14:textId="77777777" w:rsidR="009D6CE7" w:rsidRDefault="009D6CE7" w:rsidP="00803533">
            <w:pPr>
              <w:pStyle w:val="TableParagraph"/>
              <w:rPr>
                <w:rFonts w:ascii="Times New Roman"/>
                <w:sz w:val="14"/>
              </w:rPr>
            </w:pPr>
          </w:p>
        </w:tc>
        <w:tc>
          <w:tcPr>
            <w:tcW w:w="2127" w:type="dxa"/>
          </w:tcPr>
          <w:p w14:paraId="3B613007" w14:textId="77777777" w:rsidR="009D6CE7" w:rsidRDefault="009D6CE7" w:rsidP="00803533">
            <w:pPr>
              <w:pStyle w:val="TableParagraph"/>
              <w:rPr>
                <w:rFonts w:ascii="Times New Roman"/>
                <w:sz w:val="14"/>
              </w:rPr>
            </w:pPr>
          </w:p>
        </w:tc>
        <w:tc>
          <w:tcPr>
            <w:tcW w:w="2666" w:type="dxa"/>
          </w:tcPr>
          <w:p w14:paraId="1A7C6239" w14:textId="77777777" w:rsidR="009D6CE7" w:rsidRDefault="009D6CE7" w:rsidP="00803533">
            <w:pPr>
              <w:pStyle w:val="TableParagraph"/>
              <w:rPr>
                <w:rFonts w:ascii="Times New Roman"/>
                <w:sz w:val="14"/>
              </w:rPr>
            </w:pPr>
          </w:p>
        </w:tc>
        <w:tc>
          <w:tcPr>
            <w:tcW w:w="1650" w:type="dxa"/>
          </w:tcPr>
          <w:p w14:paraId="30D0EAD7" w14:textId="77777777" w:rsidR="009D6CE7" w:rsidRDefault="009D6CE7" w:rsidP="00803533">
            <w:pPr>
              <w:pStyle w:val="TableParagraph"/>
              <w:rPr>
                <w:rFonts w:ascii="Times New Roman"/>
                <w:sz w:val="14"/>
              </w:rPr>
            </w:pPr>
          </w:p>
        </w:tc>
      </w:tr>
    </w:tbl>
    <w:p w14:paraId="51F6FB8D" w14:textId="77777777" w:rsidR="009D6CE7" w:rsidRDefault="009D6CE7" w:rsidP="009D6CE7">
      <w:pPr>
        <w:pStyle w:val="BodyText"/>
        <w:spacing w:before="5"/>
        <w:rPr>
          <w:sz w:val="15"/>
        </w:rPr>
      </w:pPr>
    </w:p>
    <w:p w14:paraId="0B1D2F03" w14:textId="77777777" w:rsidR="009D6CE7" w:rsidRPr="00BB45B8" w:rsidRDefault="009D6CE7" w:rsidP="009D6CE7">
      <w:pPr>
        <w:pStyle w:val="ListParagraph"/>
        <w:numPr>
          <w:ilvl w:val="0"/>
          <w:numId w:val="32"/>
        </w:numPr>
        <w:tabs>
          <w:tab w:val="left" w:pos="1060"/>
        </w:tabs>
        <w:spacing w:line="220" w:lineRule="auto"/>
        <w:ind w:right="406"/>
        <w:rPr>
          <w:b/>
          <w:bCs/>
          <w:sz w:val="20"/>
        </w:rPr>
      </w:pPr>
      <w:r w:rsidRPr="00BB45B8">
        <w:rPr>
          <w:b/>
          <w:bCs/>
          <w:sz w:val="20"/>
        </w:rPr>
        <w:t>Tenderer(s) shall enclose self-attested Xerox copy of his/her valid registration, Sales tax, Income Tax Clearance, TIN, PAN, Audited turnover, Character Certificate (Proprietorship Companies), Labour License, EPF Registration, ESIC Registration, partnership deed</w:t>
      </w:r>
      <w:r w:rsidRPr="00BB45B8">
        <w:rPr>
          <w:b/>
          <w:bCs/>
          <w:spacing w:val="-7"/>
          <w:sz w:val="20"/>
        </w:rPr>
        <w:t xml:space="preserve"> </w:t>
      </w:r>
      <w:r w:rsidRPr="00BB45B8">
        <w:rPr>
          <w:b/>
          <w:bCs/>
          <w:sz w:val="20"/>
        </w:rPr>
        <w:t>etc.</w:t>
      </w:r>
    </w:p>
    <w:p w14:paraId="79A130F2" w14:textId="77777777" w:rsidR="009D6CE7" w:rsidRDefault="009D6CE7" w:rsidP="009D6CE7">
      <w:pPr>
        <w:pStyle w:val="ListParagraph"/>
        <w:numPr>
          <w:ilvl w:val="0"/>
          <w:numId w:val="32"/>
        </w:numPr>
        <w:tabs>
          <w:tab w:val="left" w:pos="1060"/>
        </w:tabs>
        <w:spacing w:before="167" w:line="213" w:lineRule="auto"/>
        <w:ind w:right="907"/>
        <w:rPr>
          <w:sz w:val="20"/>
        </w:rPr>
      </w:pPr>
      <w:r>
        <w:rPr>
          <w:sz w:val="20"/>
        </w:rPr>
        <w:t>The</w:t>
      </w:r>
      <w:r>
        <w:rPr>
          <w:spacing w:val="-4"/>
          <w:sz w:val="20"/>
        </w:rPr>
        <w:t xml:space="preserve"> </w:t>
      </w:r>
      <w:r>
        <w:rPr>
          <w:sz w:val="20"/>
        </w:rPr>
        <w:t>Vice-Chancellor,</w:t>
      </w:r>
      <w:r>
        <w:rPr>
          <w:spacing w:val="-2"/>
          <w:sz w:val="20"/>
        </w:rPr>
        <w:t xml:space="preserve"> </w:t>
      </w:r>
      <w:r>
        <w:rPr>
          <w:sz w:val="20"/>
        </w:rPr>
        <w:t>BIT</w:t>
      </w:r>
      <w:r>
        <w:rPr>
          <w:spacing w:val="-4"/>
          <w:sz w:val="20"/>
        </w:rPr>
        <w:t xml:space="preserve"> </w:t>
      </w:r>
      <w:r>
        <w:rPr>
          <w:sz w:val="20"/>
        </w:rPr>
        <w:t>MESRA</w:t>
      </w:r>
      <w:r>
        <w:rPr>
          <w:spacing w:val="-1"/>
          <w:sz w:val="20"/>
        </w:rPr>
        <w:t xml:space="preserve"> </w:t>
      </w:r>
      <w:r>
        <w:rPr>
          <w:sz w:val="20"/>
        </w:rPr>
        <w:t>reserves</w:t>
      </w:r>
      <w:r>
        <w:rPr>
          <w:spacing w:val="-4"/>
          <w:sz w:val="20"/>
        </w:rPr>
        <w:t xml:space="preserve"> </w:t>
      </w:r>
      <w:r>
        <w:rPr>
          <w:sz w:val="20"/>
        </w:rPr>
        <w:t>the</w:t>
      </w:r>
      <w:r>
        <w:rPr>
          <w:spacing w:val="-4"/>
          <w:sz w:val="20"/>
        </w:rPr>
        <w:t xml:space="preserve"> </w:t>
      </w:r>
      <w:r>
        <w:rPr>
          <w:sz w:val="20"/>
        </w:rPr>
        <w:t>right</w:t>
      </w:r>
      <w:r>
        <w:rPr>
          <w:spacing w:val="-1"/>
          <w:sz w:val="20"/>
        </w:rPr>
        <w:t xml:space="preserve"> </w:t>
      </w:r>
      <w:r>
        <w:rPr>
          <w:sz w:val="20"/>
        </w:rPr>
        <w:t>to</w:t>
      </w:r>
      <w:r>
        <w:rPr>
          <w:spacing w:val="-4"/>
          <w:sz w:val="20"/>
        </w:rPr>
        <w:t xml:space="preserve"> </w:t>
      </w:r>
      <w:r>
        <w:rPr>
          <w:sz w:val="20"/>
        </w:rPr>
        <w:t>accept</w:t>
      </w:r>
      <w:r>
        <w:rPr>
          <w:spacing w:val="-2"/>
          <w:sz w:val="20"/>
        </w:rPr>
        <w:t xml:space="preserve"> </w:t>
      </w:r>
      <w:r>
        <w:rPr>
          <w:sz w:val="20"/>
        </w:rPr>
        <w:t>or</w:t>
      </w:r>
      <w:r>
        <w:rPr>
          <w:spacing w:val="-2"/>
          <w:sz w:val="20"/>
        </w:rPr>
        <w:t xml:space="preserve"> </w:t>
      </w:r>
      <w:r>
        <w:rPr>
          <w:sz w:val="20"/>
        </w:rPr>
        <w:t>reject</w:t>
      </w:r>
      <w:r>
        <w:rPr>
          <w:spacing w:val="-4"/>
          <w:sz w:val="20"/>
        </w:rPr>
        <w:t xml:space="preserve"> </w:t>
      </w:r>
      <w:r>
        <w:rPr>
          <w:sz w:val="20"/>
        </w:rPr>
        <w:t>any or</w:t>
      </w:r>
      <w:r>
        <w:rPr>
          <w:spacing w:val="-3"/>
          <w:sz w:val="20"/>
        </w:rPr>
        <w:t xml:space="preserve"> </w:t>
      </w:r>
      <w:r>
        <w:rPr>
          <w:sz w:val="20"/>
        </w:rPr>
        <w:t>all</w:t>
      </w:r>
      <w:r>
        <w:rPr>
          <w:spacing w:val="-3"/>
          <w:sz w:val="20"/>
        </w:rPr>
        <w:t xml:space="preserve"> </w:t>
      </w:r>
      <w:r>
        <w:rPr>
          <w:sz w:val="20"/>
        </w:rPr>
        <w:t>Quotations</w:t>
      </w:r>
      <w:r>
        <w:rPr>
          <w:spacing w:val="-4"/>
          <w:sz w:val="20"/>
        </w:rPr>
        <w:t xml:space="preserve"> </w:t>
      </w:r>
      <w:r>
        <w:rPr>
          <w:sz w:val="20"/>
        </w:rPr>
        <w:t>/</w:t>
      </w:r>
      <w:r>
        <w:rPr>
          <w:spacing w:val="-3"/>
          <w:sz w:val="20"/>
        </w:rPr>
        <w:t xml:space="preserve"> </w:t>
      </w:r>
      <w:r>
        <w:rPr>
          <w:sz w:val="20"/>
        </w:rPr>
        <w:t>offers either in part or in full or to split the order without assigning any reasons</w:t>
      </w:r>
      <w:r>
        <w:rPr>
          <w:spacing w:val="-12"/>
          <w:sz w:val="20"/>
        </w:rPr>
        <w:t xml:space="preserve"> </w:t>
      </w:r>
      <w:r>
        <w:rPr>
          <w:sz w:val="20"/>
        </w:rPr>
        <w:t>thereof.</w:t>
      </w:r>
    </w:p>
    <w:p w14:paraId="37DFB039" w14:textId="77777777" w:rsidR="009D6CE7" w:rsidRDefault="009D6CE7" w:rsidP="009D6CE7">
      <w:pPr>
        <w:spacing w:before="109" w:line="247" w:lineRule="auto"/>
        <w:ind w:left="8141" w:right="629" w:firstLine="580"/>
        <w:rPr>
          <w:sz w:val="24"/>
        </w:rPr>
      </w:pPr>
      <w:r>
        <w:rPr>
          <w:sz w:val="24"/>
        </w:rPr>
        <w:t>Sd/- REGISTRAR</w:t>
      </w:r>
    </w:p>
    <w:p w14:paraId="1B783B5F" w14:textId="77777777" w:rsidR="009D6CE7" w:rsidRDefault="009D6CE7" w:rsidP="009D6CE7">
      <w:pPr>
        <w:pStyle w:val="BodyText"/>
        <w:rPr>
          <w:sz w:val="24"/>
        </w:rPr>
      </w:pPr>
    </w:p>
    <w:p w14:paraId="6E8A7BFB" w14:textId="77777777" w:rsidR="009D6CE7" w:rsidRDefault="009D6CE7" w:rsidP="009D6CE7">
      <w:pPr>
        <w:pStyle w:val="BodyText"/>
        <w:rPr>
          <w:sz w:val="24"/>
        </w:rPr>
      </w:pPr>
    </w:p>
    <w:p w14:paraId="3BFDDCE2" w14:textId="77777777" w:rsidR="009D6CE7" w:rsidRDefault="009D6CE7" w:rsidP="009D6CE7">
      <w:pPr>
        <w:pStyle w:val="Heading5"/>
        <w:ind w:right="782"/>
      </w:pPr>
      <w:r>
        <w:t>Contractor Sign &amp; Seal</w:t>
      </w:r>
    </w:p>
    <w:p w14:paraId="245CEF06" w14:textId="07C378E0" w:rsidR="00E83DBC" w:rsidRDefault="00E83DBC">
      <w:pPr>
        <w:rPr>
          <w:b/>
          <w:bCs/>
          <w:color w:val="002060"/>
          <w:sz w:val="40"/>
        </w:rPr>
      </w:pPr>
      <w:r>
        <w:rPr>
          <w:b/>
          <w:bCs/>
          <w:color w:val="002060"/>
          <w:sz w:val="40"/>
        </w:rPr>
        <w:br w:type="page"/>
      </w:r>
    </w:p>
    <w:p w14:paraId="7100D5E1" w14:textId="77777777" w:rsidR="009D6CE7" w:rsidRDefault="009D6CE7">
      <w:pPr>
        <w:spacing w:before="8"/>
        <w:ind w:left="781" w:right="701"/>
        <w:jc w:val="center"/>
        <w:rPr>
          <w:b/>
          <w:bCs/>
          <w:color w:val="002060"/>
          <w:sz w:val="40"/>
        </w:rPr>
      </w:pPr>
    </w:p>
    <w:tbl>
      <w:tblPr>
        <w:tblW w:w="0" w:type="auto"/>
        <w:tblInd w:w="187" w:type="dxa"/>
        <w:tblLayout w:type="fixed"/>
        <w:tblCellMar>
          <w:left w:w="0" w:type="dxa"/>
          <w:right w:w="0" w:type="dxa"/>
        </w:tblCellMar>
        <w:tblLook w:val="01E0" w:firstRow="1" w:lastRow="1" w:firstColumn="1" w:lastColumn="1" w:noHBand="0" w:noVBand="0"/>
      </w:tblPr>
      <w:tblGrid>
        <w:gridCol w:w="1484"/>
        <w:gridCol w:w="6460"/>
        <w:gridCol w:w="1617"/>
      </w:tblGrid>
      <w:tr w:rsidR="00522974" w14:paraId="7A72AC7F" w14:textId="77777777">
        <w:trPr>
          <w:trHeight w:val="636"/>
        </w:trPr>
        <w:tc>
          <w:tcPr>
            <w:tcW w:w="1484" w:type="dxa"/>
          </w:tcPr>
          <w:p w14:paraId="69B9769C" w14:textId="77777777" w:rsidR="00522974" w:rsidRDefault="00522974">
            <w:pPr>
              <w:pStyle w:val="TableParagraph"/>
              <w:rPr>
                <w:rFonts w:ascii="Times New Roman"/>
                <w:sz w:val="26"/>
              </w:rPr>
            </w:pPr>
          </w:p>
        </w:tc>
        <w:tc>
          <w:tcPr>
            <w:tcW w:w="6460" w:type="dxa"/>
          </w:tcPr>
          <w:p w14:paraId="0B083DAE" w14:textId="77777777" w:rsidR="00522974" w:rsidRPr="005E3A71" w:rsidRDefault="00D45D53" w:rsidP="00EF3BF6">
            <w:pPr>
              <w:pStyle w:val="TableParagraph"/>
              <w:spacing w:line="276" w:lineRule="exact"/>
              <w:ind w:left="1448" w:right="1468"/>
              <w:jc w:val="center"/>
              <w:rPr>
                <w:b/>
                <w:bCs/>
                <w:color w:val="002060"/>
                <w:sz w:val="28"/>
              </w:rPr>
            </w:pPr>
            <w:r w:rsidRPr="005E3A71">
              <w:rPr>
                <w:b/>
                <w:bCs/>
                <w:color w:val="002060"/>
                <w:sz w:val="28"/>
                <w:u w:val="single"/>
              </w:rPr>
              <w:t xml:space="preserve">TABLE OF CONTENTS </w:t>
            </w:r>
          </w:p>
        </w:tc>
        <w:tc>
          <w:tcPr>
            <w:tcW w:w="1617" w:type="dxa"/>
          </w:tcPr>
          <w:p w14:paraId="5632EB1D" w14:textId="77777777" w:rsidR="00522974" w:rsidRDefault="00522974">
            <w:pPr>
              <w:pStyle w:val="TableParagraph"/>
              <w:rPr>
                <w:rFonts w:ascii="Times New Roman"/>
                <w:sz w:val="26"/>
              </w:rPr>
            </w:pPr>
          </w:p>
        </w:tc>
      </w:tr>
      <w:tr w:rsidR="00522974" w14:paraId="745D4084" w14:textId="77777777">
        <w:trPr>
          <w:trHeight w:val="727"/>
        </w:trPr>
        <w:tc>
          <w:tcPr>
            <w:tcW w:w="1484" w:type="dxa"/>
          </w:tcPr>
          <w:p w14:paraId="1C5072BC" w14:textId="77777777" w:rsidR="00522974" w:rsidRPr="005E3A71" w:rsidRDefault="00522974">
            <w:pPr>
              <w:pStyle w:val="TableParagraph"/>
              <w:spacing w:before="8"/>
              <w:rPr>
                <w:b/>
                <w:bCs/>
                <w:sz w:val="23"/>
              </w:rPr>
            </w:pPr>
          </w:p>
          <w:p w14:paraId="554E4DAB" w14:textId="77777777" w:rsidR="00522974" w:rsidRPr="005E3A71" w:rsidRDefault="00D45D53">
            <w:pPr>
              <w:pStyle w:val="TableParagraph"/>
              <w:spacing w:before="1"/>
              <w:ind w:left="219"/>
              <w:rPr>
                <w:b/>
                <w:bCs/>
                <w:sz w:val="28"/>
              </w:rPr>
            </w:pPr>
            <w:r w:rsidRPr="005E3A71">
              <w:rPr>
                <w:b/>
                <w:bCs/>
                <w:sz w:val="28"/>
              </w:rPr>
              <w:t>SECTION</w:t>
            </w:r>
          </w:p>
        </w:tc>
        <w:tc>
          <w:tcPr>
            <w:tcW w:w="6460" w:type="dxa"/>
          </w:tcPr>
          <w:p w14:paraId="38067BE1" w14:textId="77777777" w:rsidR="00522974" w:rsidRPr="005E3A71" w:rsidRDefault="00522974">
            <w:pPr>
              <w:pStyle w:val="TableParagraph"/>
              <w:spacing w:before="8"/>
              <w:rPr>
                <w:b/>
                <w:bCs/>
                <w:sz w:val="23"/>
              </w:rPr>
            </w:pPr>
          </w:p>
          <w:p w14:paraId="6BCB29A6" w14:textId="77777777" w:rsidR="00522974" w:rsidRPr="005E3A71" w:rsidRDefault="00D45D53" w:rsidP="005E3A71">
            <w:pPr>
              <w:pStyle w:val="TableParagraph"/>
              <w:spacing w:before="1"/>
              <w:ind w:right="1856"/>
              <w:rPr>
                <w:b/>
                <w:bCs/>
                <w:sz w:val="28"/>
              </w:rPr>
            </w:pPr>
            <w:r w:rsidRPr="005E3A71">
              <w:rPr>
                <w:b/>
                <w:bCs/>
                <w:sz w:val="28"/>
              </w:rPr>
              <w:t>CONTENTS</w:t>
            </w:r>
          </w:p>
        </w:tc>
        <w:tc>
          <w:tcPr>
            <w:tcW w:w="1617" w:type="dxa"/>
          </w:tcPr>
          <w:p w14:paraId="6C09A702" w14:textId="77777777" w:rsidR="00522974" w:rsidRPr="005E3A71" w:rsidRDefault="00522974">
            <w:pPr>
              <w:pStyle w:val="TableParagraph"/>
              <w:spacing w:before="8"/>
              <w:rPr>
                <w:b/>
                <w:bCs/>
                <w:sz w:val="23"/>
              </w:rPr>
            </w:pPr>
          </w:p>
          <w:p w14:paraId="4958F289" w14:textId="77777777" w:rsidR="00522974" w:rsidRPr="005E3A71" w:rsidRDefault="00D45D53">
            <w:pPr>
              <w:pStyle w:val="TableParagraph"/>
              <w:spacing w:before="1"/>
              <w:ind w:left="407" w:right="169"/>
              <w:jc w:val="center"/>
              <w:rPr>
                <w:b/>
                <w:bCs/>
                <w:sz w:val="28"/>
              </w:rPr>
            </w:pPr>
            <w:r w:rsidRPr="005E3A71">
              <w:rPr>
                <w:b/>
                <w:bCs/>
                <w:sz w:val="28"/>
              </w:rPr>
              <w:t>Page No.</w:t>
            </w:r>
          </w:p>
        </w:tc>
      </w:tr>
      <w:tr w:rsidR="00522974" w14:paraId="12FB1E3B" w14:textId="77777777">
        <w:trPr>
          <w:trHeight w:val="463"/>
        </w:trPr>
        <w:tc>
          <w:tcPr>
            <w:tcW w:w="1484" w:type="dxa"/>
          </w:tcPr>
          <w:p w14:paraId="3881047C" w14:textId="77777777" w:rsidR="00522974" w:rsidRDefault="00D45D53">
            <w:pPr>
              <w:pStyle w:val="TableParagraph"/>
              <w:spacing w:before="25"/>
              <w:ind w:left="200"/>
              <w:rPr>
                <w:sz w:val="28"/>
              </w:rPr>
            </w:pPr>
            <w:r>
              <w:rPr>
                <w:sz w:val="28"/>
              </w:rPr>
              <w:t>Section 1</w:t>
            </w:r>
          </w:p>
        </w:tc>
        <w:tc>
          <w:tcPr>
            <w:tcW w:w="6460" w:type="dxa"/>
          </w:tcPr>
          <w:p w14:paraId="4895DEB1" w14:textId="77777777" w:rsidR="00522974" w:rsidRDefault="00D45D53">
            <w:pPr>
              <w:pStyle w:val="TableParagraph"/>
              <w:spacing w:before="25"/>
              <w:ind w:left="115"/>
              <w:rPr>
                <w:sz w:val="28"/>
              </w:rPr>
            </w:pPr>
            <w:r>
              <w:rPr>
                <w:sz w:val="28"/>
              </w:rPr>
              <w:t>Notice Inviting Tender</w:t>
            </w:r>
          </w:p>
        </w:tc>
        <w:tc>
          <w:tcPr>
            <w:tcW w:w="1617" w:type="dxa"/>
          </w:tcPr>
          <w:p w14:paraId="388CF761" w14:textId="77777777" w:rsidR="00522974" w:rsidRDefault="00D45D53">
            <w:pPr>
              <w:pStyle w:val="TableParagraph"/>
              <w:spacing w:before="25"/>
              <w:ind w:left="171"/>
              <w:jc w:val="center"/>
              <w:rPr>
                <w:sz w:val="28"/>
              </w:rPr>
            </w:pPr>
            <w:r>
              <w:rPr>
                <w:w w:val="96"/>
                <w:sz w:val="28"/>
              </w:rPr>
              <w:t>2</w:t>
            </w:r>
          </w:p>
        </w:tc>
      </w:tr>
      <w:tr w:rsidR="00522974" w14:paraId="623397C3" w14:textId="77777777">
        <w:trPr>
          <w:trHeight w:val="436"/>
        </w:trPr>
        <w:tc>
          <w:tcPr>
            <w:tcW w:w="1484" w:type="dxa"/>
          </w:tcPr>
          <w:p w14:paraId="46C376AE" w14:textId="77777777" w:rsidR="00522974" w:rsidRDefault="00D45D53">
            <w:pPr>
              <w:pStyle w:val="TableParagraph"/>
              <w:spacing w:before="25"/>
              <w:ind w:left="200"/>
              <w:rPr>
                <w:sz w:val="28"/>
              </w:rPr>
            </w:pPr>
            <w:r>
              <w:rPr>
                <w:sz w:val="28"/>
              </w:rPr>
              <w:t>Section 2</w:t>
            </w:r>
          </w:p>
        </w:tc>
        <w:tc>
          <w:tcPr>
            <w:tcW w:w="6460" w:type="dxa"/>
          </w:tcPr>
          <w:p w14:paraId="53ACC25B" w14:textId="77777777" w:rsidR="00522974" w:rsidRDefault="00D45D53">
            <w:pPr>
              <w:pStyle w:val="TableParagraph"/>
              <w:spacing w:before="25"/>
              <w:ind w:left="115"/>
              <w:rPr>
                <w:sz w:val="28"/>
              </w:rPr>
            </w:pPr>
            <w:r>
              <w:rPr>
                <w:sz w:val="28"/>
              </w:rPr>
              <w:t>Instructions to the Bidders</w:t>
            </w:r>
          </w:p>
        </w:tc>
        <w:tc>
          <w:tcPr>
            <w:tcW w:w="1617" w:type="dxa"/>
          </w:tcPr>
          <w:p w14:paraId="25A91266" w14:textId="77777777" w:rsidR="00522974" w:rsidRDefault="00D45D53">
            <w:pPr>
              <w:pStyle w:val="TableParagraph"/>
              <w:spacing w:before="25"/>
              <w:ind w:left="171"/>
              <w:jc w:val="center"/>
              <w:rPr>
                <w:sz w:val="28"/>
              </w:rPr>
            </w:pPr>
            <w:r>
              <w:rPr>
                <w:w w:val="96"/>
                <w:sz w:val="28"/>
              </w:rPr>
              <w:t>4</w:t>
            </w:r>
          </w:p>
        </w:tc>
      </w:tr>
      <w:tr w:rsidR="00522974" w14:paraId="510A3A78" w14:textId="77777777">
        <w:trPr>
          <w:trHeight w:val="463"/>
        </w:trPr>
        <w:tc>
          <w:tcPr>
            <w:tcW w:w="1484" w:type="dxa"/>
          </w:tcPr>
          <w:p w14:paraId="70520355" w14:textId="77777777" w:rsidR="00522974" w:rsidRDefault="00522974">
            <w:pPr>
              <w:pStyle w:val="TableParagraph"/>
              <w:rPr>
                <w:rFonts w:ascii="Times New Roman"/>
                <w:sz w:val="26"/>
              </w:rPr>
            </w:pPr>
          </w:p>
        </w:tc>
        <w:tc>
          <w:tcPr>
            <w:tcW w:w="6460" w:type="dxa"/>
          </w:tcPr>
          <w:p w14:paraId="1556B883" w14:textId="77777777" w:rsidR="00522974" w:rsidRDefault="00D45D53">
            <w:pPr>
              <w:pStyle w:val="TableParagraph"/>
              <w:spacing w:line="341" w:lineRule="exact"/>
              <w:ind w:left="115"/>
              <w:rPr>
                <w:sz w:val="28"/>
              </w:rPr>
            </w:pPr>
            <w:r>
              <w:rPr>
                <w:sz w:val="28"/>
                <w:u w:val="single"/>
              </w:rPr>
              <w:t>PART – I</w:t>
            </w:r>
          </w:p>
        </w:tc>
        <w:tc>
          <w:tcPr>
            <w:tcW w:w="1617" w:type="dxa"/>
          </w:tcPr>
          <w:p w14:paraId="3AF12AF8" w14:textId="77777777" w:rsidR="00522974" w:rsidRDefault="00522974">
            <w:pPr>
              <w:pStyle w:val="TableParagraph"/>
              <w:rPr>
                <w:rFonts w:ascii="Times New Roman"/>
                <w:sz w:val="26"/>
              </w:rPr>
            </w:pPr>
          </w:p>
        </w:tc>
      </w:tr>
      <w:tr w:rsidR="001F469E" w14:paraId="1319D871" w14:textId="77777777">
        <w:trPr>
          <w:trHeight w:val="501"/>
        </w:trPr>
        <w:tc>
          <w:tcPr>
            <w:tcW w:w="1484" w:type="dxa"/>
          </w:tcPr>
          <w:p w14:paraId="1071E749" w14:textId="77777777" w:rsidR="001F469E" w:rsidRDefault="001F469E" w:rsidP="001F469E">
            <w:pPr>
              <w:pStyle w:val="TableParagraph"/>
              <w:spacing w:before="51"/>
              <w:ind w:left="200"/>
              <w:rPr>
                <w:sz w:val="28"/>
              </w:rPr>
            </w:pPr>
            <w:r>
              <w:rPr>
                <w:sz w:val="28"/>
              </w:rPr>
              <w:t>Section 3</w:t>
            </w:r>
          </w:p>
        </w:tc>
        <w:tc>
          <w:tcPr>
            <w:tcW w:w="6460" w:type="dxa"/>
          </w:tcPr>
          <w:p w14:paraId="602D43B8" w14:textId="77777777" w:rsidR="001F469E" w:rsidRDefault="001F469E" w:rsidP="001F469E">
            <w:pPr>
              <w:pStyle w:val="TableParagraph"/>
              <w:spacing w:before="51"/>
              <w:ind w:left="115"/>
              <w:rPr>
                <w:sz w:val="28"/>
              </w:rPr>
            </w:pPr>
            <w:r>
              <w:rPr>
                <w:sz w:val="28"/>
              </w:rPr>
              <w:t>A. Minimum Eligibility Criteria</w:t>
            </w:r>
          </w:p>
          <w:p w14:paraId="438BC854" w14:textId="0BB9A7B7" w:rsidR="001F469E" w:rsidRPr="00A5604C" w:rsidRDefault="001F469E" w:rsidP="001F469E">
            <w:pPr>
              <w:spacing w:before="13"/>
              <w:ind w:right="755"/>
              <w:rPr>
                <w:sz w:val="28"/>
              </w:rPr>
            </w:pPr>
            <w:r w:rsidRPr="00A5604C">
              <w:rPr>
                <w:sz w:val="28"/>
              </w:rPr>
              <w:t xml:space="preserve">  </w:t>
            </w:r>
            <w:r>
              <w:rPr>
                <w:sz w:val="28"/>
              </w:rPr>
              <w:t xml:space="preserve">B. </w:t>
            </w:r>
            <w:r w:rsidR="001C722F" w:rsidRPr="00A5604C">
              <w:rPr>
                <w:sz w:val="28"/>
              </w:rPr>
              <w:t>Bidder Information</w:t>
            </w:r>
          </w:p>
          <w:p w14:paraId="7CC29F40" w14:textId="7F079006" w:rsidR="001F469E" w:rsidRDefault="001F469E" w:rsidP="001F469E">
            <w:pPr>
              <w:pStyle w:val="TableParagraph"/>
              <w:spacing w:before="51"/>
              <w:ind w:left="115"/>
              <w:rPr>
                <w:sz w:val="28"/>
              </w:rPr>
            </w:pPr>
          </w:p>
        </w:tc>
        <w:tc>
          <w:tcPr>
            <w:tcW w:w="1617" w:type="dxa"/>
          </w:tcPr>
          <w:p w14:paraId="2DA80980" w14:textId="77777777" w:rsidR="001F469E" w:rsidRDefault="001F469E" w:rsidP="001F469E">
            <w:pPr>
              <w:pStyle w:val="TableParagraph"/>
              <w:spacing w:before="51"/>
              <w:ind w:left="321" w:right="169"/>
              <w:jc w:val="center"/>
              <w:rPr>
                <w:sz w:val="28"/>
              </w:rPr>
            </w:pPr>
            <w:r>
              <w:rPr>
                <w:sz w:val="28"/>
              </w:rPr>
              <w:t>10</w:t>
            </w:r>
          </w:p>
          <w:p w14:paraId="5164623E" w14:textId="22813297" w:rsidR="001F469E" w:rsidRDefault="001F469E" w:rsidP="001F469E">
            <w:pPr>
              <w:pStyle w:val="TableParagraph"/>
              <w:spacing w:before="51"/>
              <w:ind w:left="321" w:right="169"/>
              <w:jc w:val="center"/>
              <w:rPr>
                <w:sz w:val="28"/>
              </w:rPr>
            </w:pPr>
            <w:r>
              <w:rPr>
                <w:sz w:val="28"/>
              </w:rPr>
              <w:t>14</w:t>
            </w:r>
          </w:p>
        </w:tc>
      </w:tr>
      <w:tr w:rsidR="00522974" w14:paraId="48B4E809" w14:textId="77777777">
        <w:trPr>
          <w:trHeight w:val="590"/>
        </w:trPr>
        <w:tc>
          <w:tcPr>
            <w:tcW w:w="1484" w:type="dxa"/>
          </w:tcPr>
          <w:p w14:paraId="61911A73" w14:textId="77777777" w:rsidR="00522974" w:rsidRDefault="00522974">
            <w:pPr>
              <w:pStyle w:val="TableParagraph"/>
              <w:rPr>
                <w:rFonts w:ascii="Times New Roman"/>
                <w:sz w:val="26"/>
              </w:rPr>
            </w:pPr>
          </w:p>
        </w:tc>
        <w:tc>
          <w:tcPr>
            <w:tcW w:w="6460" w:type="dxa"/>
          </w:tcPr>
          <w:p w14:paraId="16B09ED9" w14:textId="77777777" w:rsidR="00522974" w:rsidRDefault="00D45D53">
            <w:pPr>
              <w:pStyle w:val="TableParagraph"/>
              <w:spacing w:before="37"/>
              <w:ind w:left="115"/>
              <w:rPr>
                <w:sz w:val="28"/>
              </w:rPr>
            </w:pPr>
            <w:r>
              <w:rPr>
                <w:sz w:val="28"/>
                <w:u w:val="thick"/>
              </w:rPr>
              <w:t>PART – II</w:t>
            </w:r>
          </w:p>
        </w:tc>
        <w:tc>
          <w:tcPr>
            <w:tcW w:w="1617" w:type="dxa"/>
          </w:tcPr>
          <w:p w14:paraId="10CAA1FC" w14:textId="77777777" w:rsidR="00522974" w:rsidRDefault="00522974">
            <w:pPr>
              <w:pStyle w:val="TableParagraph"/>
              <w:rPr>
                <w:rFonts w:ascii="Times New Roman"/>
                <w:sz w:val="26"/>
              </w:rPr>
            </w:pPr>
          </w:p>
        </w:tc>
      </w:tr>
      <w:tr w:rsidR="00522974" w14:paraId="3977568F" w14:textId="77777777">
        <w:trPr>
          <w:trHeight w:val="621"/>
        </w:trPr>
        <w:tc>
          <w:tcPr>
            <w:tcW w:w="1484" w:type="dxa"/>
          </w:tcPr>
          <w:p w14:paraId="5F36708B" w14:textId="77777777" w:rsidR="00522974" w:rsidRDefault="00D45D53">
            <w:pPr>
              <w:pStyle w:val="TableParagraph"/>
              <w:spacing w:before="141"/>
              <w:ind w:left="200"/>
              <w:rPr>
                <w:sz w:val="28"/>
              </w:rPr>
            </w:pPr>
            <w:r>
              <w:rPr>
                <w:sz w:val="28"/>
              </w:rPr>
              <w:t>Section 4</w:t>
            </w:r>
          </w:p>
        </w:tc>
        <w:tc>
          <w:tcPr>
            <w:tcW w:w="6460" w:type="dxa"/>
          </w:tcPr>
          <w:p w14:paraId="46886514" w14:textId="77777777" w:rsidR="00522974" w:rsidRDefault="00D45D53">
            <w:pPr>
              <w:pStyle w:val="TableParagraph"/>
              <w:spacing w:before="141"/>
              <w:ind w:left="115"/>
              <w:rPr>
                <w:sz w:val="28"/>
              </w:rPr>
            </w:pPr>
            <w:r>
              <w:rPr>
                <w:sz w:val="28"/>
              </w:rPr>
              <w:t>General Conditions of Contract (GCC)</w:t>
            </w:r>
          </w:p>
        </w:tc>
        <w:tc>
          <w:tcPr>
            <w:tcW w:w="1617" w:type="dxa"/>
          </w:tcPr>
          <w:p w14:paraId="799A8F46" w14:textId="77777777" w:rsidR="00522974" w:rsidRDefault="00D45D53">
            <w:pPr>
              <w:pStyle w:val="TableParagraph"/>
              <w:spacing w:before="141"/>
              <w:ind w:left="323" w:right="169"/>
              <w:jc w:val="center"/>
              <w:rPr>
                <w:sz w:val="28"/>
              </w:rPr>
            </w:pPr>
            <w:r>
              <w:rPr>
                <w:sz w:val="28"/>
              </w:rPr>
              <w:t>1</w:t>
            </w:r>
            <w:r w:rsidR="00D65900">
              <w:rPr>
                <w:sz w:val="28"/>
              </w:rPr>
              <w:t>7</w:t>
            </w:r>
          </w:p>
        </w:tc>
      </w:tr>
      <w:tr w:rsidR="00522974" w14:paraId="2F0FFCD3" w14:textId="77777777">
        <w:trPr>
          <w:trHeight w:val="505"/>
        </w:trPr>
        <w:tc>
          <w:tcPr>
            <w:tcW w:w="1484" w:type="dxa"/>
          </w:tcPr>
          <w:p w14:paraId="3240759B" w14:textId="77777777" w:rsidR="00522974" w:rsidRDefault="00D45D53">
            <w:pPr>
              <w:pStyle w:val="TableParagraph"/>
              <w:spacing w:before="68"/>
              <w:ind w:left="200"/>
              <w:rPr>
                <w:sz w:val="28"/>
              </w:rPr>
            </w:pPr>
            <w:r>
              <w:rPr>
                <w:sz w:val="28"/>
              </w:rPr>
              <w:t>Section 5</w:t>
            </w:r>
          </w:p>
        </w:tc>
        <w:tc>
          <w:tcPr>
            <w:tcW w:w="6460" w:type="dxa"/>
          </w:tcPr>
          <w:p w14:paraId="6DEC83FD" w14:textId="77777777" w:rsidR="00522974" w:rsidRDefault="00D45D53">
            <w:pPr>
              <w:pStyle w:val="TableParagraph"/>
              <w:spacing w:before="68"/>
              <w:ind w:left="115"/>
              <w:rPr>
                <w:sz w:val="28"/>
              </w:rPr>
            </w:pPr>
            <w:r>
              <w:rPr>
                <w:sz w:val="28"/>
              </w:rPr>
              <w:t>A. Special Conditions of Contract (SCC)</w:t>
            </w:r>
          </w:p>
        </w:tc>
        <w:tc>
          <w:tcPr>
            <w:tcW w:w="1617" w:type="dxa"/>
          </w:tcPr>
          <w:p w14:paraId="25906218" w14:textId="747B5DE1" w:rsidR="00522974" w:rsidRDefault="00D20A84">
            <w:pPr>
              <w:pStyle w:val="TableParagraph"/>
              <w:spacing w:before="68"/>
              <w:ind w:left="323" w:right="169"/>
              <w:jc w:val="center"/>
              <w:rPr>
                <w:sz w:val="28"/>
              </w:rPr>
            </w:pPr>
            <w:r>
              <w:rPr>
                <w:sz w:val="28"/>
              </w:rPr>
              <w:t>39</w:t>
            </w:r>
          </w:p>
        </w:tc>
      </w:tr>
      <w:tr w:rsidR="00522974" w14:paraId="52EB6CF4" w14:textId="77777777">
        <w:trPr>
          <w:trHeight w:val="577"/>
        </w:trPr>
        <w:tc>
          <w:tcPr>
            <w:tcW w:w="1484" w:type="dxa"/>
          </w:tcPr>
          <w:p w14:paraId="1362F6C8" w14:textId="77777777" w:rsidR="00522974" w:rsidRDefault="00522974">
            <w:pPr>
              <w:pStyle w:val="TableParagraph"/>
              <w:rPr>
                <w:rFonts w:ascii="Times New Roman"/>
                <w:sz w:val="26"/>
              </w:rPr>
            </w:pPr>
          </w:p>
        </w:tc>
        <w:tc>
          <w:tcPr>
            <w:tcW w:w="6460" w:type="dxa"/>
          </w:tcPr>
          <w:p w14:paraId="56A21F1C" w14:textId="77777777" w:rsidR="00522974" w:rsidRDefault="00D45D53">
            <w:pPr>
              <w:pStyle w:val="TableParagraph"/>
              <w:spacing w:before="24"/>
              <w:ind w:left="115"/>
              <w:rPr>
                <w:sz w:val="28"/>
              </w:rPr>
            </w:pPr>
            <w:r>
              <w:rPr>
                <w:sz w:val="28"/>
              </w:rPr>
              <w:t>B. Approved Makes</w:t>
            </w:r>
          </w:p>
        </w:tc>
        <w:tc>
          <w:tcPr>
            <w:tcW w:w="1617" w:type="dxa"/>
          </w:tcPr>
          <w:p w14:paraId="249067D0" w14:textId="714A8722" w:rsidR="00522974" w:rsidRDefault="007A1556">
            <w:pPr>
              <w:pStyle w:val="TableParagraph"/>
              <w:spacing w:before="24"/>
              <w:ind w:left="323" w:right="169"/>
              <w:jc w:val="center"/>
              <w:rPr>
                <w:sz w:val="28"/>
              </w:rPr>
            </w:pPr>
            <w:r>
              <w:rPr>
                <w:sz w:val="28"/>
              </w:rPr>
              <w:t>41-</w:t>
            </w:r>
            <w:r w:rsidR="00D20A84">
              <w:rPr>
                <w:sz w:val="28"/>
              </w:rPr>
              <w:t>4</w:t>
            </w:r>
            <w:r w:rsidR="00694131">
              <w:rPr>
                <w:sz w:val="28"/>
              </w:rPr>
              <w:t>2</w:t>
            </w:r>
          </w:p>
        </w:tc>
      </w:tr>
      <w:tr w:rsidR="00522974" w14:paraId="443DD0D0" w14:textId="77777777">
        <w:trPr>
          <w:trHeight w:val="573"/>
        </w:trPr>
        <w:tc>
          <w:tcPr>
            <w:tcW w:w="1484" w:type="dxa"/>
          </w:tcPr>
          <w:p w14:paraId="2CBFB70A" w14:textId="77777777" w:rsidR="00522974" w:rsidRDefault="00522974">
            <w:pPr>
              <w:pStyle w:val="TableParagraph"/>
              <w:rPr>
                <w:rFonts w:ascii="Times New Roman"/>
                <w:sz w:val="26"/>
              </w:rPr>
            </w:pPr>
          </w:p>
        </w:tc>
        <w:tc>
          <w:tcPr>
            <w:tcW w:w="6460" w:type="dxa"/>
          </w:tcPr>
          <w:p w14:paraId="51DDD1C6" w14:textId="77777777" w:rsidR="00522974" w:rsidRDefault="00D45D53">
            <w:pPr>
              <w:pStyle w:val="TableParagraph"/>
              <w:spacing w:before="140"/>
              <w:ind w:left="115"/>
              <w:rPr>
                <w:sz w:val="28"/>
              </w:rPr>
            </w:pPr>
            <w:r>
              <w:rPr>
                <w:sz w:val="28"/>
                <w:u w:val="single"/>
              </w:rPr>
              <w:t xml:space="preserve">PART – III (Price Schedule) </w:t>
            </w:r>
          </w:p>
        </w:tc>
        <w:tc>
          <w:tcPr>
            <w:tcW w:w="1617" w:type="dxa"/>
          </w:tcPr>
          <w:p w14:paraId="45C57C49" w14:textId="77777777" w:rsidR="00522974" w:rsidRDefault="00522974">
            <w:pPr>
              <w:pStyle w:val="TableParagraph"/>
              <w:rPr>
                <w:rFonts w:ascii="Times New Roman"/>
                <w:sz w:val="26"/>
              </w:rPr>
            </w:pPr>
          </w:p>
        </w:tc>
      </w:tr>
      <w:tr w:rsidR="00522974" w14:paraId="671112A6" w14:textId="77777777">
        <w:trPr>
          <w:trHeight w:val="458"/>
        </w:trPr>
        <w:tc>
          <w:tcPr>
            <w:tcW w:w="1484" w:type="dxa"/>
          </w:tcPr>
          <w:p w14:paraId="1280A2AB" w14:textId="77777777" w:rsidR="00522974" w:rsidRDefault="00D45D53">
            <w:pPr>
              <w:pStyle w:val="TableParagraph"/>
              <w:spacing w:before="20"/>
              <w:ind w:left="200"/>
              <w:rPr>
                <w:sz w:val="28"/>
              </w:rPr>
            </w:pPr>
            <w:r>
              <w:rPr>
                <w:sz w:val="28"/>
              </w:rPr>
              <w:t>Section 6</w:t>
            </w:r>
          </w:p>
        </w:tc>
        <w:tc>
          <w:tcPr>
            <w:tcW w:w="6460" w:type="dxa"/>
          </w:tcPr>
          <w:p w14:paraId="6BED2B32" w14:textId="77777777" w:rsidR="00522974" w:rsidRDefault="00D45D53">
            <w:pPr>
              <w:pStyle w:val="TableParagraph"/>
              <w:spacing w:before="20"/>
              <w:ind w:left="115"/>
              <w:rPr>
                <w:sz w:val="28"/>
              </w:rPr>
            </w:pPr>
            <w:r>
              <w:rPr>
                <w:sz w:val="28"/>
              </w:rPr>
              <w:t>Vendor Offer Letter</w:t>
            </w:r>
          </w:p>
        </w:tc>
        <w:tc>
          <w:tcPr>
            <w:tcW w:w="1617" w:type="dxa"/>
          </w:tcPr>
          <w:p w14:paraId="049F1C65" w14:textId="4694FB6D" w:rsidR="00522974" w:rsidRDefault="00D20A84">
            <w:pPr>
              <w:pStyle w:val="TableParagraph"/>
              <w:spacing w:before="20"/>
              <w:ind w:left="323" w:right="169"/>
              <w:jc w:val="center"/>
              <w:rPr>
                <w:sz w:val="28"/>
              </w:rPr>
            </w:pPr>
            <w:r>
              <w:rPr>
                <w:sz w:val="28"/>
              </w:rPr>
              <w:t>4</w:t>
            </w:r>
            <w:r w:rsidR="00694131">
              <w:rPr>
                <w:sz w:val="28"/>
              </w:rPr>
              <w:t>4</w:t>
            </w:r>
          </w:p>
        </w:tc>
      </w:tr>
      <w:tr w:rsidR="00522974" w14:paraId="322F75FC" w14:textId="77777777">
        <w:trPr>
          <w:trHeight w:val="707"/>
        </w:trPr>
        <w:tc>
          <w:tcPr>
            <w:tcW w:w="1484" w:type="dxa"/>
          </w:tcPr>
          <w:p w14:paraId="150560D8" w14:textId="77777777" w:rsidR="00522974" w:rsidRDefault="00D45D53">
            <w:pPr>
              <w:pStyle w:val="TableParagraph"/>
              <w:spacing w:before="25"/>
              <w:ind w:left="200"/>
              <w:rPr>
                <w:sz w:val="28"/>
              </w:rPr>
            </w:pPr>
            <w:r>
              <w:rPr>
                <w:sz w:val="28"/>
              </w:rPr>
              <w:t>Section 6</w:t>
            </w:r>
          </w:p>
        </w:tc>
        <w:tc>
          <w:tcPr>
            <w:tcW w:w="6460" w:type="dxa"/>
          </w:tcPr>
          <w:p w14:paraId="7E6D76C7" w14:textId="77777777" w:rsidR="005E4604" w:rsidRDefault="00D45D53" w:rsidP="005E4604">
            <w:pPr>
              <w:pStyle w:val="TableParagraph"/>
              <w:numPr>
                <w:ilvl w:val="0"/>
                <w:numId w:val="40"/>
              </w:numPr>
              <w:spacing w:before="25"/>
              <w:rPr>
                <w:sz w:val="28"/>
              </w:rPr>
            </w:pPr>
            <w:r>
              <w:rPr>
                <w:sz w:val="28"/>
              </w:rPr>
              <w:t>Price Schedule</w:t>
            </w:r>
          </w:p>
          <w:p w14:paraId="0A60FF96" w14:textId="4B55672C" w:rsidR="00522974" w:rsidRDefault="00722764" w:rsidP="005E4604">
            <w:pPr>
              <w:pStyle w:val="TableParagraph"/>
              <w:numPr>
                <w:ilvl w:val="0"/>
                <w:numId w:val="40"/>
              </w:numPr>
              <w:spacing w:before="25"/>
              <w:rPr>
                <w:sz w:val="28"/>
              </w:rPr>
            </w:pPr>
            <w:r>
              <w:rPr>
                <w:sz w:val="28"/>
              </w:rPr>
              <w:t>Drawing</w:t>
            </w:r>
            <w:r w:rsidR="005E4604">
              <w:rPr>
                <w:sz w:val="28"/>
              </w:rPr>
              <w:t>/Sketch (If any)</w:t>
            </w:r>
            <w:r w:rsidR="00EC76CA">
              <w:rPr>
                <w:sz w:val="28"/>
              </w:rPr>
              <w:t xml:space="preserve"> </w:t>
            </w:r>
          </w:p>
        </w:tc>
        <w:tc>
          <w:tcPr>
            <w:tcW w:w="1617" w:type="dxa"/>
          </w:tcPr>
          <w:p w14:paraId="51525704" w14:textId="06FB5EAD" w:rsidR="00522974" w:rsidRDefault="00D45D53">
            <w:pPr>
              <w:pStyle w:val="TableParagraph"/>
              <w:spacing w:before="25"/>
              <w:ind w:left="323" w:right="169"/>
              <w:jc w:val="center"/>
              <w:rPr>
                <w:sz w:val="28"/>
              </w:rPr>
            </w:pPr>
            <w:r>
              <w:rPr>
                <w:sz w:val="28"/>
              </w:rPr>
              <w:t>4</w:t>
            </w:r>
            <w:r w:rsidR="00694131">
              <w:rPr>
                <w:sz w:val="28"/>
              </w:rPr>
              <w:t>5-</w:t>
            </w:r>
            <w:r w:rsidR="00443545">
              <w:rPr>
                <w:sz w:val="28"/>
              </w:rPr>
              <w:t>61</w:t>
            </w:r>
          </w:p>
          <w:p w14:paraId="4639CB0C" w14:textId="5EE11688" w:rsidR="00694131" w:rsidRDefault="00694131">
            <w:pPr>
              <w:pStyle w:val="TableParagraph"/>
              <w:spacing w:before="25"/>
              <w:ind w:left="323" w:right="169"/>
              <w:jc w:val="center"/>
              <w:rPr>
                <w:sz w:val="28"/>
              </w:rPr>
            </w:pPr>
            <w:r>
              <w:rPr>
                <w:sz w:val="28"/>
              </w:rPr>
              <w:t>-</w:t>
            </w:r>
          </w:p>
        </w:tc>
      </w:tr>
      <w:tr w:rsidR="00522974" w14:paraId="36B2A443" w14:textId="77777777">
        <w:trPr>
          <w:trHeight w:val="822"/>
        </w:trPr>
        <w:tc>
          <w:tcPr>
            <w:tcW w:w="1484" w:type="dxa"/>
          </w:tcPr>
          <w:p w14:paraId="61CE0A3A" w14:textId="77777777" w:rsidR="00522974" w:rsidRDefault="00522974">
            <w:pPr>
              <w:pStyle w:val="TableParagraph"/>
              <w:rPr>
                <w:rFonts w:ascii="Times New Roman"/>
                <w:sz w:val="26"/>
              </w:rPr>
            </w:pPr>
          </w:p>
        </w:tc>
        <w:tc>
          <w:tcPr>
            <w:tcW w:w="6460" w:type="dxa"/>
          </w:tcPr>
          <w:p w14:paraId="386B506D" w14:textId="77777777" w:rsidR="00522974" w:rsidRDefault="00522974">
            <w:pPr>
              <w:pStyle w:val="TableParagraph"/>
            </w:pPr>
          </w:p>
          <w:p w14:paraId="07F93B05" w14:textId="77777777" w:rsidR="00522974" w:rsidRDefault="00D45D53">
            <w:pPr>
              <w:pStyle w:val="TableParagraph"/>
              <w:ind w:left="115"/>
              <w:rPr>
                <w:sz w:val="28"/>
              </w:rPr>
            </w:pPr>
            <w:r>
              <w:rPr>
                <w:sz w:val="28"/>
                <w:u w:val="thick"/>
              </w:rPr>
              <w:t>MISC</w:t>
            </w:r>
            <w:r>
              <w:rPr>
                <w:sz w:val="28"/>
              </w:rPr>
              <w:t>.</w:t>
            </w:r>
          </w:p>
        </w:tc>
        <w:tc>
          <w:tcPr>
            <w:tcW w:w="1617" w:type="dxa"/>
          </w:tcPr>
          <w:p w14:paraId="7F59E4FC" w14:textId="77777777" w:rsidR="00522974" w:rsidRDefault="00522974">
            <w:pPr>
              <w:pStyle w:val="TableParagraph"/>
              <w:rPr>
                <w:rFonts w:ascii="Times New Roman"/>
                <w:sz w:val="26"/>
              </w:rPr>
            </w:pPr>
          </w:p>
        </w:tc>
      </w:tr>
      <w:tr w:rsidR="00522974" w14:paraId="54BB5137" w14:textId="77777777">
        <w:trPr>
          <w:trHeight w:val="661"/>
        </w:trPr>
        <w:tc>
          <w:tcPr>
            <w:tcW w:w="1484" w:type="dxa"/>
          </w:tcPr>
          <w:p w14:paraId="7E547CF9" w14:textId="77777777" w:rsidR="00522974" w:rsidRDefault="00D45D53">
            <w:pPr>
              <w:pStyle w:val="TableParagraph"/>
              <w:spacing w:before="140"/>
              <w:ind w:left="200"/>
              <w:rPr>
                <w:sz w:val="28"/>
              </w:rPr>
            </w:pPr>
            <w:r>
              <w:rPr>
                <w:sz w:val="28"/>
              </w:rPr>
              <w:t>Section 7</w:t>
            </w:r>
          </w:p>
        </w:tc>
        <w:tc>
          <w:tcPr>
            <w:tcW w:w="6460" w:type="dxa"/>
          </w:tcPr>
          <w:p w14:paraId="0A4B461C" w14:textId="77777777" w:rsidR="00522974" w:rsidRDefault="00D45D53">
            <w:pPr>
              <w:pStyle w:val="TableParagraph"/>
              <w:spacing w:before="140"/>
              <w:ind w:left="115"/>
              <w:rPr>
                <w:sz w:val="28"/>
              </w:rPr>
            </w:pPr>
            <w:r>
              <w:rPr>
                <w:sz w:val="28"/>
              </w:rPr>
              <w:t>Forms</w:t>
            </w:r>
          </w:p>
        </w:tc>
        <w:tc>
          <w:tcPr>
            <w:tcW w:w="1617" w:type="dxa"/>
          </w:tcPr>
          <w:p w14:paraId="04CD5826" w14:textId="77777777" w:rsidR="00522974" w:rsidRDefault="00522974">
            <w:pPr>
              <w:pStyle w:val="TableParagraph"/>
              <w:rPr>
                <w:rFonts w:ascii="Times New Roman"/>
                <w:sz w:val="26"/>
              </w:rPr>
            </w:pPr>
          </w:p>
        </w:tc>
      </w:tr>
      <w:tr w:rsidR="00522974" w14:paraId="11ABFC13" w14:textId="77777777">
        <w:trPr>
          <w:trHeight w:val="585"/>
        </w:trPr>
        <w:tc>
          <w:tcPr>
            <w:tcW w:w="1484" w:type="dxa"/>
          </w:tcPr>
          <w:p w14:paraId="312799A7" w14:textId="77777777" w:rsidR="00522974" w:rsidRDefault="00D45D53">
            <w:pPr>
              <w:pStyle w:val="TableParagraph"/>
              <w:spacing w:before="108"/>
              <w:ind w:right="112"/>
              <w:jc w:val="right"/>
              <w:rPr>
                <w:sz w:val="28"/>
              </w:rPr>
            </w:pPr>
            <w:r>
              <w:rPr>
                <w:sz w:val="28"/>
              </w:rPr>
              <w:t>7.1</w:t>
            </w:r>
          </w:p>
        </w:tc>
        <w:tc>
          <w:tcPr>
            <w:tcW w:w="6460" w:type="dxa"/>
          </w:tcPr>
          <w:p w14:paraId="573E5A02" w14:textId="77777777" w:rsidR="00522974" w:rsidRDefault="00D45D53">
            <w:pPr>
              <w:pStyle w:val="TableParagraph"/>
              <w:spacing w:before="108"/>
              <w:ind w:left="115"/>
              <w:rPr>
                <w:sz w:val="28"/>
              </w:rPr>
            </w:pPr>
            <w:r>
              <w:rPr>
                <w:sz w:val="28"/>
              </w:rPr>
              <w:t>Letter of Acceptance cum Notice for Commencement</w:t>
            </w:r>
          </w:p>
        </w:tc>
        <w:tc>
          <w:tcPr>
            <w:tcW w:w="1617" w:type="dxa"/>
          </w:tcPr>
          <w:p w14:paraId="0E0FDD5D" w14:textId="5632E6C7" w:rsidR="00522974" w:rsidRDefault="00443545">
            <w:pPr>
              <w:pStyle w:val="TableParagraph"/>
              <w:spacing w:before="108"/>
              <w:ind w:left="323" w:right="169"/>
              <w:jc w:val="center"/>
              <w:rPr>
                <w:sz w:val="28"/>
              </w:rPr>
            </w:pPr>
            <w:r>
              <w:rPr>
                <w:sz w:val="28"/>
              </w:rPr>
              <w:t>63-64</w:t>
            </w:r>
          </w:p>
        </w:tc>
      </w:tr>
      <w:tr w:rsidR="00621D75" w14:paraId="2230A942" w14:textId="77777777">
        <w:trPr>
          <w:trHeight w:val="502"/>
        </w:trPr>
        <w:tc>
          <w:tcPr>
            <w:tcW w:w="1484" w:type="dxa"/>
          </w:tcPr>
          <w:p w14:paraId="2CADEEB1" w14:textId="77777777" w:rsidR="00621D75" w:rsidRDefault="00621D75" w:rsidP="00621D75">
            <w:pPr>
              <w:pStyle w:val="TableParagraph"/>
              <w:spacing w:before="65"/>
              <w:ind w:right="112"/>
              <w:jc w:val="right"/>
              <w:rPr>
                <w:sz w:val="28"/>
              </w:rPr>
            </w:pPr>
            <w:r>
              <w:rPr>
                <w:sz w:val="28"/>
              </w:rPr>
              <w:t>7.2</w:t>
            </w:r>
          </w:p>
          <w:p w14:paraId="0DF21CBA" w14:textId="27AACB5A" w:rsidR="00621D75" w:rsidRDefault="00621D75" w:rsidP="00621D75">
            <w:pPr>
              <w:pStyle w:val="TableParagraph"/>
              <w:spacing w:before="65"/>
              <w:ind w:right="112"/>
              <w:jc w:val="right"/>
              <w:rPr>
                <w:sz w:val="28"/>
              </w:rPr>
            </w:pPr>
            <w:r>
              <w:rPr>
                <w:sz w:val="28"/>
              </w:rPr>
              <w:t xml:space="preserve">                7.3 </w:t>
            </w:r>
          </w:p>
        </w:tc>
        <w:tc>
          <w:tcPr>
            <w:tcW w:w="6460" w:type="dxa"/>
          </w:tcPr>
          <w:p w14:paraId="0C4FB2E3" w14:textId="0E5EBE14" w:rsidR="00621D75" w:rsidRDefault="00621D75" w:rsidP="00621D75">
            <w:pPr>
              <w:pStyle w:val="TableParagraph"/>
              <w:spacing w:before="65"/>
              <w:ind w:left="115"/>
              <w:rPr>
                <w:sz w:val="28"/>
              </w:rPr>
            </w:pPr>
            <w:r>
              <w:rPr>
                <w:sz w:val="28"/>
              </w:rPr>
              <w:t xml:space="preserve">Form </w:t>
            </w:r>
            <w:r w:rsidR="00555388">
              <w:rPr>
                <w:sz w:val="28"/>
              </w:rPr>
              <w:t>for</w:t>
            </w:r>
            <w:r>
              <w:rPr>
                <w:sz w:val="28"/>
              </w:rPr>
              <w:t xml:space="preserve"> Performance Bank Guarantee</w:t>
            </w:r>
          </w:p>
          <w:p w14:paraId="1C44CB69" w14:textId="688E6D1A" w:rsidR="00621D75" w:rsidRDefault="00621D75" w:rsidP="00621D75">
            <w:pPr>
              <w:pStyle w:val="TableParagraph"/>
              <w:spacing w:before="65"/>
              <w:ind w:left="115"/>
              <w:rPr>
                <w:sz w:val="28"/>
              </w:rPr>
            </w:pPr>
            <w:r w:rsidRPr="00D20906">
              <w:rPr>
                <w:sz w:val="28"/>
              </w:rPr>
              <w:t>Bank’s IFSC Code</w:t>
            </w:r>
            <w:r>
              <w:rPr>
                <w:sz w:val="28"/>
              </w:rPr>
              <w:t xml:space="preserve"> for Bank Guarantee</w:t>
            </w:r>
          </w:p>
        </w:tc>
        <w:tc>
          <w:tcPr>
            <w:tcW w:w="1617" w:type="dxa"/>
          </w:tcPr>
          <w:p w14:paraId="02B901CF" w14:textId="639E5FA8" w:rsidR="00621D75" w:rsidRDefault="00621D75" w:rsidP="00621D75">
            <w:pPr>
              <w:pStyle w:val="TableParagraph"/>
              <w:spacing w:before="65"/>
              <w:ind w:left="323" w:right="169"/>
              <w:rPr>
                <w:sz w:val="28"/>
              </w:rPr>
            </w:pPr>
            <w:r>
              <w:rPr>
                <w:sz w:val="28"/>
              </w:rPr>
              <w:t xml:space="preserve">    </w:t>
            </w:r>
            <w:r w:rsidR="00443545">
              <w:rPr>
                <w:sz w:val="28"/>
              </w:rPr>
              <w:t>65-67</w:t>
            </w:r>
          </w:p>
          <w:p w14:paraId="163C4BB2" w14:textId="0C6AB362" w:rsidR="00621D75" w:rsidRDefault="00443545" w:rsidP="00621D75">
            <w:pPr>
              <w:pStyle w:val="TableParagraph"/>
              <w:spacing w:before="65"/>
              <w:ind w:left="323" w:right="169"/>
              <w:jc w:val="center"/>
              <w:rPr>
                <w:sz w:val="28"/>
              </w:rPr>
            </w:pPr>
            <w:r>
              <w:rPr>
                <w:sz w:val="28"/>
              </w:rPr>
              <w:t>68</w:t>
            </w:r>
          </w:p>
        </w:tc>
      </w:tr>
      <w:tr w:rsidR="00621D75" w14:paraId="6F5F49E6" w14:textId="77777777">
        <w:trPr>
          <w:trHeight w:val="371"/>
        </w:trPr>
        <w:tc>
          <w:tcPr>
            <w:tcW w:w="1484" w:type="dxa"/>
          </w:tcPr>
          <w:p w14:paraId="3FDA084B" w14:textId="1F6CA52F" w:rsidR="00621D75" w:rsidRDefault="00621D75" w:rsidP="00621D75">
            <w:pPr>
              <w:pStyle w:val="TableParagraph"/>
              <w:spacing w:before="25" w:line="327" w:lineRule="exact"/>
              <w:ind w:right="112"/>
              <w:jc w:val="right"/>
              <w:rPr>
                <w:sz w:val="28"/>
              </w:rPr>
            </w:pPr>
            <w:r>
              <w:rPr>
                <w:sz w:val="28"/>
              </w:rPr>
              <w:t>7.4</w:t>
            </w:r>
          </w:p>
        </w:tc>
        <w:tc>
          <w:tcPr>
            <w:tcW w:w="6460" w:type="dxa"/>
          </w:tcPr>
          <w:p w14:paraId="2A7CEB61" w14:textId="5DEDF6E4" w:rsidR="00621D75" w:rsidRDefault="00621D75" w:rsidP="00621D75">
            <w:pPr>
              <w:pStyle w:val="TableParagraph"/>
              <w:spacing w:before="25" w:line="327" w:lineRule="exact"/>
              <w:ind w:left="115"/>
              <w:rPr>
                <w:sz w:val="28"/>
              </w:rPr>
            </w:pPr>
            <w:r>
              <w:rPr>
                <w:sz w:val="28"/>
              </w:rPr>
              <w:t>Form of Articles of Agreement</w:t>
            </w:r>
          </w:p>
        </w:tc>
        <w:tc>
          <w:tcPr>
            <w:tcW w:w="1617" w:type="dxa"/>
          </w:tcPr>
          <w:p w14:paraId="155EC2AE" w14:textId="5C7471A0" w:rsidR="00621D75" w:rsidRDefault="00443545" w:rsidP="00621D75">
            <w:pPr>
              <w:pStyle w:val="TableParagraph"/>
              <w:spacing w:before="25" w:line="327" w:lineRule="exact"/>
              <w:ind w:left="323" w:right="169"/>
              <w:jc w:val="center"/>
              <w:rPr>
                <w:sz w:val="28"/>
              </w:rPr>
            </w:pPr>
            <w:r>
              <w:rPr>
                <w:sz w:val="28"/>
              </w:rPr>
              <w:t>69-71</w:t>
            </w:r>
          </w:p>
        </w:tc>
      </w:tr>
    </w:tbl>
    <w:p w14:paraId="35A301B4" w14:textId="77777777" w:rsidR="00522974" w:rsidRDefault="00522974">
      <w:pPr>
        <w:pStyle w:val="BodyText"/>
        <w:rPr>
          <w:sz w:val="20"/>
        </w:rPr>
      </w:pPr>
    </w:p>
    <w:p w14:paraId="498527B0" w14:textId="77777777" w:rsidR="00522974" w:rsidRDefault="00522974">
      <w:pPr>
        <w:pStyle w:val="BodyText"/>
        <w:rPr>
          <w:sz w:val="20"/>
        </w:rPr>
      </w:pPr>
    </w:p>
    <w:p w14:paraId="145067DA" w14:textId="77777777" w:rsidR="00522974" w:rsidRDefault="00522974">
      <w:pPr>
        <w:pStyle w:val="BodyText"/>
        <w:rPr>
          <w:sz w:val="20"/>
        </w:rPr>
      </w:pPr>
    </w:p>
    <w:p w14:paraId="6BACD2A9" w14:textId="77777777" w:rsidR="00522974" w:rsidRDefault="00522974">
      <w:pPr>
        <w:pStyle w:val="BodyText"/>
        <w:rPr>
          <w:sz w:val="20"/>
        </w:rPr>
      </w:pPr>
    </w:p>
    <w:p w14:paraId="2A170182" w14:textId="77777777" w:rsidR="00522974" w:rsidRDefault="00522974">
      <w:pPr>
        <w:pStyle w:val="BodyText"/>
        <w:rPr>
          <w:sz w:val="20"/>
        </w:rPr>
      </w:pPr>
    </w:p>
    <w:p w14:paraId="4FA1A062" w14:textId="77777777" w:rsidR="00522974" w:rsidRDefault="00522974">
      <w:pPr>
        <w:pStyle w:val="BodyText"/>
        <w:spacing w:before="7"/>
        <w:rPr>
          <w:sz w:val="16"/>
        </w:rPr>
      </w:pPr>
    </w:p>
    <w:p w14:paraId="0692A65F" w14:textId="77777777" w:rsidR="00522974" w:rsidRDefault="00D45D53">
      <w:pPr>
        <w:spacing w:before="1"/>
        <w:ind w:right="1222"/>
        <w:jc w:val="right"/>
        <w:rPr>
          <w:sz w:val="23"/>
        </w:rPr>
      </w:pPr>
      <w:r>
        <w:rPr>
          <w:sz w:val="23"/>
        </w:rPr>
        <w:t>Contractor Sign &amp; Seal</w:t>
      </w:r>
    </w:p>
    <w:p w14:paraId="43054B06" w14:textId="77777777" w:rsidR="00522974" w:rsidRDefault="00522974">
      <w:pPr>
        <w:jc w:val="right"/>
        <w:rPr>
          <w:sz w:val="23"/>
        </w:rPr>
        <w:sectPr w:rsidR="00522974" w:rsidSect="0063721D">
          <w:footerReference w:type="default" r:id="rId16"/>
          <w:pgSz w:w="12240" w:h="15840"/>
          <w:pgMar w:top="426" w:right="1200" w:bottom="480" w:left="1180" w:header="0" w:footer="217" w:gutter="0"/>
          <w:cols w:space="720"/>
        </w:sectPr>
      </w:pPr>
    </w:p>
    <w:p w14:paraId="3D1C0E14" w14:textId="77777777" w:rsidR="00522974" w:rsidRDefault="00522974">
      <w:pPr>
        <w:pStyle w:val="BodyText"/>
        <w:rPr>
          <w:sz w:val="20"/>
        </w:rPr>
      </w:pPr>
    </w:p>
    <w:p w14:paraId="7854FA7E" w14:textId="77777777" w:rsidR="00522974" w:rsidRDefault="00522974">
      <w:pPr>
        <w:pStyle w:val="BodyText"/>
        <w:rPr>
          <w:sz w:val="20"/>
        </w:rPr>
      </w:pPr>
    </w:p>
    <w:p w14:paraId="6F1A9CD2" w14:textId="77777777" w:rsidR="00522974" w:rsidRDefault="00522974">
      <w:pPr>
        <w:pStyle w:val="BodyText"/>
        <w:rPr>
          <w:sz w:val="20"/>
        </w:rPr>
      </w:pPr>
    </w:p>
    <w:p w14:paraId="6AFF179A" w14:textId="77777777" w:rsidR="00522974" w:rsidRDefault="00522974">
      <w:pPr>
        <w:pStyle w:val="BodyText"/>
        <w:rPr>
          <w:sz w:val="20"/>
        </w:rPr>
      </w:pPr>
    </w:p>
    <w:p w14:paraId="57395DC3" w14:textId="77777777" w:rsidR="00522974" w:rsidRDefault="00522974">
      <w:pPr>
        <w:pStyle w:val="BodyText"/>
        <w:rPr>
          <w:sz w:val="20"/>
        </w:rPr>
      </w:pPr>
    </w:p>
    <w:p w14:paraId="4ECEF48E" w14:textId="77777777" w:rsidR="00522974" w:rsidRDefault="00522974">
      <w:pPr>
        <w:pStyle w:val="BodyText"/>
        <w:rPr>
          <w:sz w:val="20"/>
        </w:rPr>
      </w:pPr>
    </w:p>
    <w:p w14:paraId="7488C8F2" w14:textId="77777777" w:rsidR="00522974" w:rsidRDefault="00522974">
      <w:pPr>
        <w:pStyle w:val="BodyText"/>
        <w:rPr>
          <w:sz w:val="20"/>
        </w:rPr>
      </w:pPr>
    </w:p>
    <w:p w14:paraId="3E91D231" w14:textId="77777777" w:rsidR="00522974" w:rsidRDefault="00522974">
      <w:pPr>
        <w:pStyle w:val="BodyText"/>
        <w:rPr>
          <w:sz w:val="20"/>
        </w:rPr>
      </w:pPr>
    </w:p>
    <w:p w14:paraId="7B397963" w14:textId="77777777" w:rsidR="00522974" w:rsidRDefault="00522974">
      <w:pPr>
        <w:pStyle w:val="BodyText"/>
        <w:rPr>
          <w:sz w:val="20"/>
        </w:rPr>
      </w:pPr>
    </w:p>
    <w:p w14:paraId="66F2D821" w14:textId="77777777" w:rsidR="00522974" w:rsidRDefault="00522974">
      <w:pPr>
        <w:pStyle w:val="BodyText"/>
        <w:rPr>
          <w:sz w:val="20"/>
        </w:rPr>
      </w:pPr>
    </w:p>
    <w:p w14:paraId="0D5A4BEC" w14:textId="77777777" w:rsidR="00522974" w:rsidRDefault="00522974">
      <w:pPr>
        <w:pStyle w:val="BodyText"/>
        <w:rPr>
          <w:sz w:val="20"/>
        </w:rPr>
      </w:pPr>
    </w:p>
    <w:p w14:paraId="5C1F5FB8" w14:textId="77777777" w:rsidR="00522974" w:rsidRDefault="00522974">
      <w:pPr>
        <w:pStyle w:val="BodyText"/>
        <w:rPr>
          <w:sz w:val="20"/>
        </w:rPr>
      </w:pPr>
    </w:p>
    <w:p w14:paraId="3AA7FE85" w14:textId="77777777" w:rsidR="00522974" w:rsidRDefault="00522974">
      <w:pPr>
        <w:pStyle w:val="BodyText"/>
        <w:rPr>
          <w:sz w:val="20"/>
        </w:rPr>
      </w:pPr>
    </w:p>
    <w:p w14:paraId="59DC04A3" w14:textId="77777777" w:rsidR="00522974" w:rsidRDefault="00522974">
      <w:pPr>
        <w:pStyle w:val="BodyText"/>
        <w:rPr>
          <w:sz w:val="20"/>
        </w:rPr>
      </w:pPr>
    </w:p>
    <w:p w14:paraId="68AAD6A0" w14:textId="77777777" w:rsidR="00522974" w:rsidRDefault="00D45D53">
      <w:pPr>
        <w:spacing w:before="118"/>
        <w:ind w:left="781" w:right="754"/>
        <w:jc w:val="center"/>
        <w:rPr>
          <w:sz w:val="56"/>
        </w:rPr>
      </w:pPr>
      <w:r>
        <w:rPr>
          <w:sz w:val="56"/>
        </w:rPr>
        <w:t>SECTION-2</w:t>
      </w:r>
    </w:p>
    <w:p w14:paraId="7CF8AA2A" w14:textId="77777777" w:rsidR="00522974" w:rsidRDefault="00522974">
      <w:pPr>
        <w:pStyle w:val="BodyText"/>
        <w:rPr>
          <w:sz w:val="56"/>
        </w:rPr>
      </w:pPr>
    </w:p>
    <w:p w14:paraId="6AA4F8A1" w14:textId="77777777" w:rsidR="00522974" w:rsidRDefault="00522974">
      <w:pPr>
        <w:pStyle w:val="BodyText"/>
        <w:rPr>
          <w:sz w:val="56"/>
        </w:rPr>
      </w:pPr>
    </w:p>
    <w:p w14:paraId="55E31D91" w14:textId="77777777" w:rsidR="00522974" w:rsidRDefault="00522974">
      <w:pPr>
        <w:pStyle w:val="BodyText"/>
        <w:rPr>
          <w:sz w:val="56"/>
        </w:rPr>
      </w:pPr>
    </w:p>
    <w:p w14:paraId="04F21ECB" w14:textId="77777777" w:rsidR="00522974" w:rsidRDefault="00522974">
      <w:pPr>
        <w:pStyle w:val="BodyText"/>
        <w:rPr>
          <w:sz w:val="56"/>
        </w:rPr>
      </w:pPr>
    </w:p>
    <w:p w14:paraId="5794006D" w14:textId="77777777" w:rsidR="00522974" w:rsidRDefault="00522974">
      <w:pPr>
        <w:pStyle w:val="BodyText"/>
        <w:spacing w:before="7"/>
        <w:rPr>
          <w:sz w:val="54"/>
        </w:rPr>
      </w:pPr>
    </w:p>
    <w:p w14:paraId="63E135A7" w14:textId="77777777" w:rsidR="00522974" w:rsidRDefault="00D45D53">
      <w:pPr>
        <w:spacing w:before="1"/>
        <w:ind w:left="780" w:right="755"/>
        <w:jc w:val="center"/>
        <w:rPr>
          <w:sz w:val="56"/>
        </w:rPr>
      </w:pPr>
      <w:r>
        <w:rPr>
          <w:sz w:val="56"/>
        </w:rPr>
        <w:t>INSTRUCTIONS TO THE BIDDERS</w:t>
      </w:r>
    </w:p>
    <w:p w14:paraId="51D442A0" w14:textId="77777777" w:rsidR="00522974" w:rsidRDefault="00522974">
      <w:pPr>
        <w:pStyle w:val="BodyText"/>
        <w:rPr>
          <w:sz w:val="56"/>
        </w:rPr>
      </w:pPr>
    </w:p>
    <w:p w14:paraId="570CD0BC" w14:textId="77777777" w:rsidR="00522974" w:rsidRDefault="00522974">
      <w:pPr>
        <w:pStyle w:val="BodyText"/>
        <w:rPr>
          <w:sz w:val="56"/>
        </w:rPr>
      </w:pPr>
    </w:p>
    <w:p w14:paraId="21B0A99F" w14:textId="77777777" w:rsidR="00522974" w:rsidRDefault="00522974">
      <w:pPr>
        <w:pStyle w:val="BodyText"/>
        <w:rPr>
          <w:sz w:val="56"/>
        </w:rPr>
      </w:pPr>
    </w:p>
    <w:p w14:paraId="1167ECC4" w14:textId="77777777" w:rsidR="00522974" w:rsidRDefault="00522974">
      <w:pPr>
        <w:pStyle w:val="BodyText"/>
        <w:rPr>
          <w:sz w:val="56"/>
        </w:rPr>
      </w:pPr>
    </w:p>
    <w:p w14:paraId="5AF2D0ED" w14:textId="77777777" w:rsidR="00522974" w:rsidRDefault="00522974">
      <w:pPr>
        <w:pStyle w:val="BodyText"/>
        <w:rPr>
          <w:sz w:val="56"/>
        </w:rPr>
      </w:pPr>
    </w:p>
    <w:p w14:paraId="3045F701" w14:textId="77777777" w:rsidR="00522974" w:rsidRDefault="00522974">
      <w:pPr>
        <w:pStyle w:val="BodyText"/>
        <w:rPr>
          <w:sz w:val="56"/>
        </w:rPr>
      </w:pPr>
    </w:p>
    <w:p w14:paraId="0721B237" w14:textId="77777777" w:rsidR="00522974" w:rsidRDefault="00522974">
      <w:pPr>
        <w:pStyle w:val="BodyText"/>
        <w:spacing w:before="1"/>
        <w:rPr>
          <w:sz w:val="53"/>
        </w:rPr>
      </w:pPr>
    </w:p>
    <w:p w14:paraId="32BE9B15" w14:textId="77777777" w:rsidR="00522974" w:rsidRDefault="00D45D53">
      <w:pPr>
        <w:ind w:right="1222"/>
        <w:jc w:val="right"/>
        <w:rPr>
          <w:sz w:val="23"/>
        </w:rPr>
      </w:pPr>
      <w:r>
        <w:rPr>
          <w:sz w:val="23"/>
        </w:rPr>
        <w:t>Contractor Sign &amp; Seal</w:t>
      </w:r>
    </w:p>
    <w:p w14:paraId="555049D2" w14:textId="77777777" w:rsidR="00522974" w:rsidRDefault="00522974">
      <w:pPr>
        <w:jc w:val="right"/>
        <w:rPr>
          <w:sz w:val="23"/>
        </w:rPr>
        <w:sectPr w:rsidR="00522974">
          <w:pgSz w:w="12240" w:h="15840"/>
          <w:pgMar w:top="1500" w:right="1200" w:bottom="480" w:left="1180" w:header="0" w:footer="217" w:gutter="0"/>
          <w:cols w:space="720"/>
        </w:sectPr>
      </w:pPr>
    </w:p>
    <w:p w14:paraId="042CEB4A" w14:textId="77777777" w:rsidR="00522974" w:rsidRPr="00100D18" w:rsidRDefault="00D45D53">
      <w:pPr>
        <w:pStyle w:val="BodyText"/>
        <w:spacing w:before="34"/>
        <w:ind w:left="3551"/>
        <w:rPr>
          <w:b/>
          <w:bCs/>
          <w:color w:val="002060"/>
        </w:rPr>
      </w:pPr>
      <w:r w:rsidRPr="00100D18">
        <w:rPr>
          <w:b/>
          <w:bCs/>
          <w:color w:val="002060"/>
          <w:u w:val="single"/>
        </w:rPr>
        <w:lastRenderedPageBreak/>
        <w:t>INSTRUCTIONS TO THE BIDDERS</w:t>
      </w:r>
    </w:p>
    <w:p w14:paraId="4A4B1BDF" w14:textId="218D2348" w:rsidR="00522974" w:rsidRDefault="00B45A03">
      <w:pPr>
        <w:pStyle w:val="ListParagraph"/>
        <w:numPr>
          <w:ilvl w:val="0"/>
          <w:numId w:val="31"/>
        </w:numPr>
        <w:tabs>
          <w:tab w:val="left" w:pos="961"/>
          <w:tab w:val="left" w:pos="962"/>
        </w:tabs>
        <w:spacing w:before="8"/>
        <w:ind w:hanging="702"/>
      </w:pPr>
      <w:r>
        <w:rPr>
          <w:spacing w:val="-3"/>
        </w:rPr>
        <w:t xml:space="preserve">GENERAL </w:t>
      </w:r>
      <w:r w:rsidR="00D577B4">
        <w:rPr>
          <w:spacing w:val="-3"/>
        </w:rPr>
        <w:t>INSTRUCTIONS</w:t>
      </w:r>
    </w:p>
    <w:p w14:paraId="3E79175F" w14:textId="77777777" w:rsidR="00522974" w:rsidRDefault="00522974">
      <w:pPr>
        <w:pStyle w:val="BodyText"/>
        <w:spacing w:before="6"/>
        <w:rPr>
          <w:sz w:val="14"/>
        </w:rPr>
      </w:pPr>
    </w:p>
    <w:p w14:paraId="46827DCA" w14:textId="77777777" w:rsidR="00522974" w:rsidRDefault="00D45D53">
      <w:pPr>
        <w:pStyle w:val="ListParagraph"/>
        <w:numPr>
          <w:ilvl w:val="1"/>
          <w:numId w:val="31"/>
        </w:numPr>
        <w:tabs>
          <w:tab w:val="left" w:pos="618"/>
        </w:tabs>
        <w:spacing w:before="56" w:line="283" w:lineRule="auto"/>
        <w:ind w:right="235" w:firstLine="0"/>
      </w:pPr>
      <w:r>
        <w:t>For the Bidding / Tender Document Purposes, ‘BIT MESRA’ shall be referred to as ‘Client’ and the Bidder / Successful Bidder shall be referred to as ‘Contractor’ and / or Bidder or</w:t>
      </w:r>
      <w:r w:rsidR="00EF3BF6">
        <w:t xml:space="preserve"> </w:t>
      </w:r>
      <w:r>
        <w:t>interchangeably.</w:t>
      </w:r>
    </w:p>
    <w:p w14:paraId="172085E7" w14:textId="77777777" w:rsidR="00522974" w:rsidRDefault="00D45D53" w:rsidP="00EF3BF6">
      <w:pPr>
        <w:pStyle w:val="ListParagraph"/>
        <w:numPr>
          <w:ilvl w:val="2"/>
          <w:numId w:val="31"/>
        </w:numPr>
        <w:tabs>
          <w:tab w:val="left" w:pos="1134"/>
        </w:tabs>
        <w:spacing w:before="185" w:line="280" w:lineRule="auto"/>
        <w:ind w:left="1276" w:right="237" w:hanging="567"/>
      </w:pPr>
      <w:r>
        <w:t>The Bidders are advised to inspect the site before filling in and submitting the bids to get fully acquainted with the scope of work as no claim whatsoever will be entertained for any alleged ignorance thereof.</w:t>
      </w:r>
    </w:p>
    <w:p w14:paraId="55BDA863" w14:textId="77777777" w:rsidR="00522974" w:rsidRDefault="00D45D53">
      <w:pPr>
        <w:pStyle w:val="ListParagraph"/>
        <w:numPr>
          <w:ilvl w:val="1"/>
          <w:numId w:val="31"/>
        </w:numPr>
        <w:tabs>
          <w:tab w:val="left" w:pos="611"/>
        </w:tabs>
        <w:spacing w:before="185" w:line="280" w:lineRule="auto"/>
        <w:ind w:right="232" w:firstLine="0"/>
      </w:pPr>
      <w:r>
        <w:t>The sealed bidding documents should be delivered in the office of the Registrar, BIT MESRA by the stipulated date and</w:t>
      </w:r>
      <w:r w:rsidR="00EF3BF6">
        <w:t xml:space="preserve"> </w:t>
      </w:r>
      <w:r>
        <w:t>time.</w:t>
      </w:r>
    </w:p>
    <w:p w14:paraId="67F1C404" w14:textId="6E1B9E54" w:rsidR="00522974" w:rsidRDefault="00D45D53">
      <w:pPr>
        <w:pStyle w:val="ListParagraph"/>
        <w:numPr>
          <w:ilvl w:val="1"/>
          <w:numId w:val="31"/>
        </w:numPr>
        <w:tabs>
          <w:tab w:val="left" w:pos="603"/>
        </w:tabs>
        <w:spacing w:before="188" w:line="278" w:lineRule="auto"/>
        <w:ind w:right="237" w:firstLine="0"/>
      </w:pPr>
      <w:r>
        <w:t xml:space="preserve">The tender documents may also be downloaded from this office website </w:t>
      </w:r>
      <w:hyperlink r:id="rId17">
        <w:r>
          <w:t xml:space="preserve">www.bitmesra.ac.in. </w:t>
        </w:r>
      </w:hyperlink>
      <w:r>
        <w:t xml:space="preserve">Those bidders who wish to download the tender documents from the </w:t>
      </w:r>
      <w:r w:rsidR="00BD09DF">
        <w:t>official</w:t>
      </w:r>
      <w:r>
        <w:t xml:space="preserve"> website should furnish the Tender Document cost specified in NIT through Bank Draft/Pay Order from </w:t>
      </w:r>
      <w:r>
        <w:rPr>
          <w:color w:val="FF0000"/>
        </w:rPr>
        <w:t>any Nationalized (Indian) Bank along</w:t>
      </w:r>
      <w:r>
        <w:t xml:space="preserve"> with the Bidding Documents and</w:t>
      </w:r>
      <w:r w:rsidR="00EF3BF6">
        <w:t xml:space="preserve"> </w:t>
      </w:r>
      <w:r>
        <w:t>EMD.</w:t>
      </w:r>
    </w:p>
    <w:p w14:paraId="40F9B66E" w14:textId="77777777" w:rsidR="00522974" w:rsidRDefault="00D45D53">
      <w:pPr>
        <w:pStyle w:val="ListParagraph"/>
        <w:numPr>
          <w:ilvl w:val="1"/>
          <w:numId w:val="31"/>
        </w:numPr>
        <w:tabs>
          <w:tab w:val="left" w:pos="599"/>
        </w:tabs>
        <w:spacing w:before="189" w:line="280" w:lineRule="auto"/>
        <w:ind w:right="236" w:firstLine="0"/>
      </w:pPr>
      <w:r>
        <w:t>While all efforts have been made to avoid errors in the drafting of the tender documents, the Bidder is advised to check the same carefully. No claim on account of any errors detected in the tender documents shall be</w:t>
      </w:r>
      <w:r w:rsidR="00EF3BF6">
        <w:t xml:space="preserve"> </w:t>
      </w:r>
      <w:r>
        <w:t>entertained.</w:t>
      </w:r>
    </w:p>
    <w:p w14:paraId="46D85FCB" w14:textId="77777777" w:rsidR="00522974" w:rsidRDefault="00D45D53">
      <w:pPr>
        <w:pStyle w:val="ListParagraph"/>
        <w:numPr>
          <w:ilvl w:val="1"/>
          <w:numId w:val="31"/>
        </w:numPr>
        <w:tabs>
          <w:tab w:val="left" w:pos="597"/>
        </w:tabs>
        <w:spacing w:before="183" w:line="278" w:lineRule="auto"/>
        <w:ind w:right="232" w:firstLine="0"/>
      </w:pPr>
      <w:r>
        <w:t xml:space="preserve">Each </w:t>
      </w:r>
      <w:r>
        <w:rPr>
          <w:spacing w:val="-3"/>
        </w:rPr>
        <w:t xml:space="preserve">page </w:t>
      </w:r>
      <w:r>
        <w:t xml:space="preserve">of the </w:t>
      </w:r>
      <w:r>
        <w:rPr>
          <w:spacing w:val="-3"/>
        </w:rPr>
        <w:t xml:space="preserve">Tender documents </w:t>
      </w:r>
      <w:r>
        <w:t xml:space="preserve">must be </w:t>
      </w:r>
      <w:r>
        <w:rPr>
          <w:spacing w:val="-3"/>
        </w:rPr>
        <w:t xml:space="preserve">stamped </w:t>
      </w:r>
      <w:r>
        <w:rPr>
          <w:spacing w:val="-2"/>
        </w:rPr>
        <w:t xml:space="preserve">and </w:t>
      </w:r>
      <w:r>
        <w:rPr>
          <w:spacing w:val="-3"/>
        </w:rPr>
        <w:t xml:space="preserve">signed </w:t>
      </w:r>
      <w:r>
        <w:t xml:space="preserve">by the </w:t>
      </w:r>
      <w:r>
        <w:rPr>
          <w:spacing w:val="-3"/>
        </w:rPr>
        <w:t xml:space="preserve">person </w:t>
      </w:r>
      <w:r>
        <w:t xml:space="preserve">or persons </w:t>
      </w:r>
      <w:r>
        <w:rPr>
          <w:spacing w:val="-3"/>
        </w:rPr>
        <w:t xml:space="preserve">submitting </w:t>
      </w:r>
      <w:r>
        <w:t xml:space="preserve">the </w:t>
      </w:r>
      <w:r>
        <w:rPr>
          <w:spacing w:val="-3"/>
        </w:rPr>
        <w:t xml:space="preserve">Tender </w:t>
      </w:r>
      <w:r>
        <w:t xml:space="preserve">in token of his/their </w:t>
      </w:r>
      <w:r>
        <w:rPr>
          <w:spacing w:val="-3"/>
        </w:rPr>
        <w:t xml:space="preserve">having </w:t>
      </w:r>
      <w:r>
        <w:rPr>
          <w:spacing w:val="-2"/>
        </w:rPr>
        <w:t xml:space="preserve">acquainted </w:t>
      </w:r>
      <w:r>
        <w:rPr>
          <w:spacing w:val="-3"/>
        </w:rPr>
        <w:t xml:space="preserve">himself/herself/ themselves </w:t>
      </w:r>
      <w:r>
        <w:t xml:space="preserve">and </w:t>
      </w:r>
      <w:r>
        <w:rPr>
          <w:spacing w:val="-3"/>
        </w:rPr>
        <w:t xml:space="preserve">accepted </w:t>
      </w:r>
      <w:r>
        <w:t xml:space="preserve">the </w:t>
      </w:r>
      <w:r>
        <w:rPr>
          <w:spacing w:val="-3"/>
        </w:rPr>
        <w:t xml:space="preserve">entire </w:t>
      </w:r>
      <w:r>
        <w:t xml:space="preserve">tender </w:t>
      </w:r>
      <w:r>
        <w:rPr>
          <w:spacing w:val="-3"/>
        </w:rPr>
        <w:t xml:space="preserve">documents including </w:t>
      </w:r>
      <w:r>
        <w:t xml:space="preserve">various </w:t>
      </w:r>
      <w:r>
        <w:rPr>
          <w:spacing w:val="-3"/>
        </w:rPr>
        <w:t xml:space="preserve">conditions </w:t>
      </w:r>
      <w:r>
        <w:t xml:space="preserve">of contract. </w:t>
      </w:r>
      <w:r>
        <w:rPr>
          <w:spacing w:val="-3"/>
        </w:rPr>
        <w:t xml:space="preserve">Any </w:t>
      </w:r>
      <w:r>
        <w:t xml:space="preserve">Bid with any </w:t>
      </w:r>
      <w:r>
        <w:rPr>
          <w:spacing w:val="-3"/>
        </w:rPr>
        <w:t xml:space="preserve">of </w:t>
      </w:r>
      <w:r>
        <w:t xml:space="preserve">the </w:t>
      </w:r>
      <w:r>
        <w:rPr>
          <w:spacing w:val="-3"/>
        </w:rPr>
        <w:t xml:space="preserve">Documents not </w:t>
      </w:r>
      <w:r>
        <w:t xml:space="preserve">so signed is </w:t>
      </w:r>
      <w:r>
        <w:rPr>
          <w:spacing w:val="-2"/>
        </w:rPr>
        <w:t xml:space="preserve">liable </w:t>
      </w:r>
      <w:r>
        <w:t xml:space="preserve">to be </w:t>
      </w:r>
      <w:r>
        <w:rPr>
          <w:spacing w:val="-3"/>
        </w:rPr>
        <w:t xml:space="preserve">rejected </w:t>
      </w:r>
      <w:r>
        <w:t xml:space="preserve">at the discretion of the Client. </w:t>
      </w:r>
      <w:r>
        <w:rPr>
          <w:spacing w:val="-3"/>
        </w:rPr>
        <w:t xml:space="preserve">NO PAGE SHOULD </w:t>
      </w:r>
      <w:r>
        <w:t xml:space="preserve">BE </w:t>
      </w:r>
      <w:r>
        <w:rPr>
          <w:spacing w:val="-3"/>
        </w:rPr>
        <w:t xml:space="preserve">REMOVED/DETACHED FROM </w:t>
      </w:r>
      <w:r>
        <w:t xml:space="preserve">THIS </w:t>
      </w:r>
      <w:r>
        <w:rPr>
          <w:spacing w:val="-3"/>
        </w:rPr>
        <w:t>BIDDINGDOCUMENT.</w:t>
      </w:r>
    </w:p>
    <w:p w14:paraId="75DFD3AC" w14:textId="77777777" w:rsidR="00522974" w:rsidRDefault="00D45D53">
      <w:pPr>
        <w:pStyle w:val="ListParagraph"/>
        <w:numPr>
          <w:ilvl w:val="1"/>
          <w:numId w:val="31"/>
        </w:numPr>
        <w:tabs>
          <w:tab w:val="left" w:pos="627"/>
        </w:tabs>
        <w:spacing w:before="188" w:line="283" w:lineRule="auto"/>
        <w:ind w:right="243" w:firstLine="0"/>
      </w:pPr>
      <w:r>
        <w:t xml:space="preserve">The bidder shall attach the copy of the authorization letter / power of Attorney as the proof of authorization for signing on behalf of </w:t>
      </w:r>
      <w:r>
        <w:rPr>
          <w:color w:val="FF0000"/>
        </w:rPr>
        <w:t>the Bidder or</w:t>
      </w:r>
      <w:r w:rsidR="00EF3BF6">
        <w:rPr>
          <w:color w:val="FF0000"/>
        </w:rPr>
        <w:t xml:space="preserve"> </w:t>
      </w:r>
      <w:r>
        <w:rPr>
          <w:color w:val="FF0000"/>
        </w:rPr>
        <w:t>Proprietor</w:t>
      </w:r>
    </w:p>
    <w:p w14:paraId="26C86107" w14:textId="77777777" w:rsidR="00522974" w:rsidRDefault="00D45D53">
      <w:pPr>
        <w:pStyle w:val="ListParagraph"/>
        <w:numPr>
          <w:ilvl w:val="1"/>
          <w:numId w:val="31"/>
        </w:numPr>
        <w:tabs>
          <w:tab w:val="left" w:pos="613"/>
        </w:tabs>
        <w:spacing w:before="185" w:line="278" w:lineRule="auto"/>
        <w:ind w:right="238" w:firstLine="0"/>
      </w:pPr>
      <w:r>
        <w:t xml:space="preserve">All Bidders are hereby explicitly informed that conditional offers or offers with deviations from the conditions of </w:t>
      </w:r>
      <w:r w:rsidR="00EF3BF6">
        <w:t xml:space="preserve">the </w:t>
      </w:r>
      <w:r>
        <w:t>Contract, the bids not meeting the minimum eligibility criteria, Technical Bids not accompanied with EMD of requisite amount/format, or any other requirements, stipulated in the tender documents are liable to be</w:t>
      </w:r>
      <w:r w:rsidR="00EF3BF6">
        <w:t xml:space="preserve"> </w:t>
      </w:r>
      <w:r>
        <w:t>rejected.</w:t>
      </w:r>
    </w:p>
    <w:p w14:paraId="703F009D" w14:textId="77777777" w:rsidR="00522974" w:rsidRDefault="00D45D53">
      <w:pPr>
        <w:pStyle w:val="ListParagraph"/>
        <w:numPr>
          <w:ilvl w:val="1"/>
          <w:numId w:val="31"/>
        </w:numPr>
        <w:tabs>
          <w:tab w:val="left" w:pos="655"/>
        </w:tabs>
        <w:spacing w:before="189" w:line="278" w:lineRule="auto"/>
        <w:ind w:right="238" w:firstLine="0"/>
      </w:pPr>
      <w:r>
        <w:t>For all purposes of the contract</w:t>
      </w:r>
      <w:r w:rsidR="00EF3BF6">
        <w:t>,</w:t>
      </w:r>
      <w:r>
        <w:t xml:space="preserve"> including arbitration</w:t>
      </w:r>
      <w:r w:rsidR="00EF3BF6">
        <w:t>, there</w:t>
      </w:r>
      <w:r>
        <w:t>under, the address of the bidder mentioned in the bid shall be final unless the bidder notifies a change of address by a separate letter sent by registered post with acknowledgement due to BIT MESRA. The bidder shall be solely responsible for the consequences of any omission or error to notify change of address in the aforesaid</w:t>
      </w:r>
      <w:r w:rsidR="00EF3BF6">
        <w:t xml:space="preserve"> </w:t>
      </w:r>
      <w:r>
        <w:t>manner.</w:t>
      </w:r>
    </w:p>
    <w:p w14:paraId="3C077448" w14:textId="77777777" w:rsidR="00522974" w:rsidRDefault="00522974">
      <w:pPr>
        <w:pStyle w:val="BodyText"/>
      </w:pPr>
    </w:p>
    <w:p w14:paraId="0504C1B5" w14:textId="77777777" w:rsidR="00522974" w:rsidRDefault="00522974">
      <w:pPr>
        <w:pStyle w:val="BodyText"/>
      </w:pPr>
    </w:p>
    <w:p w14:paraId="2287DE2D" w14:textId="77777777" w:rsidR="00522974" w:rsidRDefault="00522974">
      <w:pPr>
        <w:pStyle w:val="BodyText"/>
      </w:pPr>
    </w:p>
    <w:p w14:paraId="51631846" w14:textId="77777777" w:rsidR="00522974" w:rsidRDefault="00522974">
      <w:pPr>
        <w:pStyle w:val="BodyText"/>
      </w:pPr>
    </w:p>
    <w:p w14:paraId="61A70A8C" w14:textId="77777777" w:rsidR="00522974" w:rsidRDefault="00522974">
      <w:pPr>
        <w:pStyle w:val="BodyText"/>
      </w:pPr>
    </w:p>
    <w:p w14:paraId="604C83E2" w14:textId="77777777" w:rsidR="00522974" w:rsidRDefault="00D45D53">
      <w:pPr>
        <w:pStyle w:val="Heading5"/>
        <w:spacing w:before="138"/>
        <w:ind w:right="1222"/>
      </w:pPr>
      <w:r>
        <w:rPr>
          <w:spacing w:val="-3"/>
        </w:rPr>
        <w:t xml:space="preserve">Contractor </w:t>
      </w:r>
      <w:r>
        <w:t>Sign &amp;Seal</w:t>
      </w:r>
    </w:p>
    <w:p w14:paraId="726C6BEF" w14:textId="77777777" w:rsidR="00522974" w:rsidRDefault="00522974">
      <w:pPr>
        <w:sectPr w:rsidR="00522974">
          <w:pgSz w:w="12240" w:h="15840"/>
          <w:pgMar w:top="1400" w:right="1200" w:bottom="480" w:left="1180" w:header="0" w:footer="217" w:gutter="0"/>
          <w:cols w:space="720"/>
        </w:sectPr>
      </w:pPr>
    </w:p>
    <w:p w14:paraId="4475B32C" w14:textId="77777777" w:rsidR="00522974" w:rsidRPr="00A200B6" w:rsidRDefault="00D45D53" w:rsidP="001264F6">
      <w:pPr>
        <w:pStyle w:val="ListParagraph"/>
        <w:numPr>
          <w:ilvl w:val="0"/>
          <w:numId w:val="31"/>
        </w:numPr>
        <w:tabs>
          <w:tab w:val="left" w:pos="1276"/>
        </w:tabs>
        <w:spacing w:before="34"/>
        <w:ind w:left="1276" w:hanging="702"/>
      </w:pPr>
      <w:r>
        <w:rPr>
          <w:spacing w:val="-3"/>
        </w:rPr>
        <w:lastRenderedPageBreak/>
        <w:t>EARNEST MONEYDEPOSIT:</w:t>
      </w:r>
    </w:p>
    <w:p w14:paraId="726788DB" w14:textId="77777777" w:rsidR="00A200B6" w:rsidRPr="00A200B6" w:rsidRDefault="00A200B6" w:rsidP="00A200B6">
      <w:pPr>
        <w:pStyle w:val="ListParagraph"/>
        <w:tabs>
          <w:tab w:val="left" w:pos="961"/>
          <w:tab w:val="left" w:pos="962"/>
        </w:tabs>
        <w:spacing w:before="34"/>
        <w:ind w:left="961"/>
      </w:pPr>
    </w:p>
    <w:p w14:paraId="08FA2CA7" w14:textId="1B9441EA" w:rsidR="00381A3F" w:rsidRPr="001264F6" w:rsidRDefault="00A200B6" w:rsidP="001264F6">
      <w:pPr>
        <w:pStyle w:val="ListParagraph"/>
        <w:numPr>
          <w:ilvl w:val="1"/>
          <w:numId w:val="31"/>
        </w:numPr>
        <w:tabs>
          <w:tab w:val="left" w:pos="1276"/>
        </w:tabs>
        <w:spacing w:line="278" w:lineRule="auto"/>
        <w:ind w:left="1276" w:right="230" w:hanging="850"/>
      </w:pPr>
      <w:r w:rsidRPr="00381A3F">
        <w:rPr>
          <w:rFonts w:ascii="Calibri" w:hAnsi="Calibri" w:cs="Calibri"/>
        </w:rPr>
        <w:t xml:space="preserve">This bid should be accompanied by </w:t>
      </w:r>
      <w:r w:rsidR="00D577B4">
        <w:rPr>
          <w:rFonts w:ascii="Calibri" w:hAnsi="Calibri" w:cs="Calibri"/>
        </w:rPr>
        <w:t>a</w:t>
      </w:r>
      <w:r w:rsidR="00EF3BF6">
        <w:rPr>
          <w:rFonts w:ascii="Calibri" w:hAnsi="Calibri" w:cs="Calibri"/>
        </w:rPr>
        <w:t xml:space="preserve"> </w:t>
      </w:r>
      <w:r w:rsidRPr="00381A3F">
        <w:rPr>
          <w:rFonts w:ascii="Calibri" w:hAnsi="Calibri" w:cs="Calibri"/>
          <w:highlight w:val="yellow"/>
        </w:rPr>
        <w:t xml:space="preserve">Scanned </w:t>
      </w:r>
      <w:r w:rsidR="00EF3BF6">
        <w:rPr>
          <w:rFonts w:ascii="Calibri" w:hAnsi="Calibri" w:cs="Calibri"/>
          <w:highlight w:val="yellow"/>
        </w:rPr>
        <w:t xml:space="preserve"> </w:t>
      </w:r>
      <w:r w:rsidRPr="00381A3F">
        <w:rPr>
          <w:rFonts w:ascii="Calibri" w:hAnsi="Calibri" w:cs="Calibri"/>
          <w:highlight w:val="yellow"/>
        </w:rPr>
        <w:t xml:space="preserve">Copy of </w:t>
      </w:r>
      <w:r w:rsidR="00D577B4">
        <w:rPr>
          <w:rFonts w:ascii="Calibri" w:hAnsi="Calibri" w:cs="Calibri"/>
          <w:highlight w:val="yellow"/>
        </w:rPr>
        <w:t>the E</w:t>
      </w:r>
      <w:r w:rsidRPr="00381A3F">
        <w:rPr>
          <w:rFonts w:ascii="Calibri" w:hAnsi="Calibri" w:cs="Calibri"/>
          <w:highlight w:val="yellow"/>
        </w:rPr>
        <w:t>arnest Money Deposit in e-Tender Website</w:t>
      </w:r>
      <w:r w:rsidRPr="00381A3F">
        <w:rPr>
          <w:rFonts w:ascii="Calibri" w:hAnsi="Calibri" w:cs="Calibri"/>
        </w:rPr>
        <w:t xml:space="preserve"> of </w:t>
      </w:r>
      <w:r w:rsidRPr="00381A3F">
        <w:rPr>
          <w:rFonts w:ascii="Calibri" w:hAnsi="Calibri" w:cs="Calibri"/>
          <w:b/>
          <w:bCs/>
          <w:color w:val="FF0000"/>
        </w:rPr>
        <w:t>Rs</w:t>
      </w:r>
      <w:r w:rsidR="0036451D">
        <w:rPr>
          <w:rFonts w:ascii="Calibri" w:hAnsi="Calibri" w:cs="Calibri"/>
          <w:b/>
          <w:bCs/>
          <w:color w:val="FF0000"/>
        </w:rPr>
        <w:t xml:space="preserve">. </w:t>
      </w:r>
      <w:r w:rsidR="003073DE" w:rsidRPr="003073DE">
        <w:rPr>
          <w:rFonts w:ascii="Calibri" w:hAnsi="Calibri" w:cs="Calibri"/>
          <w:b/>
          <w:bCs/>
          <w:color w:val="FF0000"/>
        </w:rPr>
        <w:t>13</w:t>
      </w:r>
      <w:r w:rsidR="003073DE">
        <w:rPr>
          <w:rFonts w:ascii="Calibri" w:hAnsi="Calibri" w:cs="Calibri"/>
          <w:b/>
          <w:bCs/>
          <w:color w:val="FF0000"/>
        </w:rPr>
        <w:t>,</w:t>
      </w:r>
      <w:r w:rsidR="003073DE" w:rsidRPr="003073DE">
        <w:rPr>
          <w:rFonts w:ascii="Calibri" w:hAnsi="Calibri" w:cs="Calibri"/>
          <w:b/>
          <w:bCs/>
          <w:color w:val="FF0000"/>
        </w:rPr>
        <w:t>00</w:t>
      </w:r>
      <w:r w:rsidR="003073DE">
        <w:rPr>
          <w:rFonts w:ascii="Calibri" w:hAnsi="Calibri" w:cs="Calibri"/>
          <w:b/>
          <w:bCs/>
          <w:color w:val="FF0000"/>
        </w:rPr>
        <w:t>,</w:t>
      </w:r>
      <w:r w:rsidR="003073DE" w:rsidRPr="003073DE">
        <w:rPr>
          <w:rFonts w:ascii="Calibri" w:hAnsi="Calibri" w:cs="Calibri"/>
          <w:b/>
          <w:bCs/>
          <w:color w:val="FF0000"/>
        </w:rPr>
        <w:t>000</w:t>
      </w:r>
      <w:r w:rsidR="00465D8E">
        <w:rPr>
          <w:rFonts w:ascii="Calibri" w:hAnsi="Calibri" w:cs="Calibri"/>
          <w:b/>
          <w:bCs/>
          <w:color w:val="FF0000"/>
        </w:rPr>
        <w:t>/-</w:t>
      </w:r>
      <w:r w:rsidRPr="00381A3F">
        <w:rPr>
          <w:rFonts w:ascii="Calibri" w:hAnsi="Calibri" w:cs="Calibri"/>
        </w:rPr>
        <w:t xml:space="preserve"> in the form of Demand Draft of any scheduled bank. The validity of the Demand Draft must be up to 3 (three) months starting from the date of submission of the bids. The </w:t>
      </w:r>
      <w:r w:rsidRPr="00381A3F">
        <w:rPr>
          <w:rFonts w:ascii="Calibri" w:hAnsi="Calibri" w:cs="Calibri"/>
          <w:highlight w:val="yellow"/>
        </w:rPr>
        <w:t>Hardcopy</w:t>
      </w:r>
      <w:r w:rsidRPr="00381A3F">
        <w:rPr>
          <w:rFonts w:ascii="Calibri" w:hAnsi="Calibri" w:cs="Calibri"/>
        </w:rPr>
        <w:t xml:space="preserve"> of Demand Draft shall be in favor of BIT MESRA and payable </w:t>
      </w:r>
      <w:r w:rsidRPr="00381A3F">
        <w:rPr>
          <w:rFonts w:ascii="Calibri" w:hAnsi="Calibri" w:cs="Calibri"/>
          <w:highlight w:val="yellow"/>
        </w:rPr>
        <w:t>at Ranchi should reach before Tender Closing.</w:t>
      </w:r>
    </w:p>
    <w:p w14:paraId="008FB626" w14:textId="77777777" w:rsidR="00522974" w:rsidRDefault="00D45D53" w:rsidP="001264F6">
      <w:pPr>
        <w:pStyle w:val="ListParagraph"/>
        <w:numPr>
          <w:ilvl w:val="1"/>
          <w:numId w:val="31"/>
        </w:numPr>
        <w:tabs>
          <w:tab w:val="left" w:pos="1276"/>
        </w:tabs>
        <w:spacing w:line="278" w:lineRule="auto"/>
        <w:ind w:left="1276" w:right="230" w:hanging="850"/>
      </w:pPr>
      <w:r>
        <w:t>Bidders shall not be permitted to withdraw their offer or modify the terms and conditions thereof. In case the bidder fails to observe and comply with the stipulations made herein or backs out after quoting the rates, the aforesaid bid security shall be</w:t>
      </w:r>
      <w:r w:rsidR="001264F6">
        <w:t xml:space="preserve"> </w:t>
      </w:r>
      <w:r>
        <w:t>forfeited.</w:t>
      </w:r>
    </w:p>
    <w:p w14:paraId="244B7B1E" w14:textId="77777777" w:rsidR="00522974" w:rsidRDefault="00D45D53" w:rsidP="001264F6">
      <w:pPr>
        <w:pStyle w:val="ListParagraph"/>
        <w:numPr>
          <w:ilvl w:val="1"/>
          <w:numId w:val="31"/>
        </w:numPr>
        <w:tabs>
          <w:tab w:val="left" w:pos="1276"/>
        </w:tabs>
        <w:spacing w:line="278" w:lineRule="auto"/>
        <w:ind w:left="1276" w:right="230" w:hanging="850"/>
      </w:pPr>
      <w:r>
        <w:t>The bids without Earnest Money shall be summarily</w:t>
      </w:r>
      <w:r w:rsidR="001264F6">
        <w:t xml:space="preserve"> </w:t>
      </w:r>
      <w:r>
        <w:t>rejected.</w:t>
      </w:r>
    </w:p>
    <w:p w14:paraId="7EBEE0EC" w14:textId="77777777" w:rsidR="00522974" w:rsidRDefault="00D45D53" w:rsidP="001264F6">
      <w:pPr>
        <w:pStyle w:val="ListParagraph"/>
        <w:numPr>
          <w:ilvl w:val="1"/>
          <w:numId w:val="31"/>
        </w:numPr>
        <w:tabs>
          <w:tab w:val="left" w:pos="1276"/>
        </w:tabs>
        <w:spacing w:line="278" w:lineRule="auto"/>
        <w:ind w:left="1276" w:right="230" w:hanging="850"/>
      </w:pPr>
      <w:r>
        <w:t>No claim shall lie against BIT MESRA in respect of erosion in the value or interest on the amount of earnest money deposit or security</w:t>
      </w:r>
      <w:r w:rsidR="001264F6">
        <w:t xml:space="preserve"> </w:t>
      </w:r>
      <w:r>
        <w:t>deposit.</w:t>
      </w:r>
    </w:p>
    <w:p w14:paraId="7BC7BDD2" w14:textId="77777777" w:rsidR="00522974" w:rsidRDefault="00D45D53" w:rsidP="001264F6">
      <w:pPr>
        <w:pStyle w:val="ListParagraph"/>
        <w:numPr>
          <w:ilvl w:val="1"/>
          <w:numId w:val="31"/>
        </w:numPr>
        <w:tabs>
          <w:tab w:val="left" w:pos="1276"/>
        </w:tabs>
        <w:spacing w:line="278" w:lineRule="auto"/>
        <w:ind w:left="1276" w:right="230" w:hanging="850"/>
      </w:pPr>
      <w:r>
        <w:t>The bid security may be</w:t>
      </w:r>
      <w:r w:rsidR="001264F6">
        <w:t xml:space="preserve"> </w:t>
      </w:r>
      <w:r>
        <w:t>forfeited:</w:t>
      </w:r>
    </w:p>
    <w:p w14:paraId="38CA2217" w14:textId="77777777" w:rsidR="00522974" w:rsidRDefault="00522974">
      <w:pPr>
        <w:pStyle w:val="BodyText"/>
        <w:spacing w:before="8"/>
        <w:rPr>
          <w:sz w:val="19"/>
        </w:rPr>
      </w:pPr>
    </w:p>
    <w:p w14:paraId="3D8AAF7C" w14:textId="7E6DD02B" w:rsidR="00522974" w:rsidRDefault="00D45D53" w:rsidP="001264F6">
      <w:pPr>
        <w:pStyle w:val="ListParagraph"/>
        <w:numPr>
          <w:ilvl w:val="0"/>
          <w:numId w:val="30"/>
        </w:numPr>
        <w:tabs>
          <w:tab w:val="left" w:pos="1276"/>
        </w:tabs>
        <w:spacing w:line="273" w:lineRule="auto"/>
        <w:ind w:left="1276" w:right="406" w:hanging="567"/>
        <w:jc w:val="left"/>
      </w:pPr>
      <w:r>
        <w:t xml:space="preserve">If the bidder withdraws his bid during the period of bid validity specified by the bidder in the bid </w:t>
      </w:r>
      <w:r w:rsidR="00BD09DF">
        <w:t>form; or</w:t>
      </w:r>
    </w:p>
    <w:p w14:paraId="0C7B0DCE" w14:textId="77777777" w:rsidR="00522974" w:rsidRDefault="001264F6" w:rsidP="001264F6">
      <w:pPr>
        <w:pStyle w:val="ListParagraph"/>
        <w:numPr>
          <w:ilvl w:val="0"/>
          <w:numId w:val="30"/>
        </w:numPr>
        <w:tabs>
          <w:tab w:val="left" w:pos="1276"/>
        </w:tabs>
        <w:spacing w:line="273" w:lineRule="auto"/>
        <w:ind w:left="1276" w:right="406" w:hanging="567"/>
        <w:jc w:val="left"/>
      </w:pPr>
      <w:r>
        <w:t>i</w:t>
      </w:r>
      <w:r w:rsidR="00D45D53">
        <w:t>n case of successful bidder, if the</w:t>
      </w:r>
      <w:r>
        <w:t xml:space="preserve"> </w:t>
      </w:r>
      <w:r w:rsidR="00D45D53">
        <w:t>bidder</w:t>
      </w:r>
    </w:p>
    <w:p w14:paraId="67CD3E92" w14:textId="77777777" w:rsidR="00522974" w:rsidRDefault="00D45D53">
      <w:pPr>
        <w:pStyle w:val="ListParagraph"/>
        <w:numPr>
          <w:ilvl w:val="1"/>
          <w:numId w:val="30"/>
        </w:numPr>
        <w:tabs>
          <w:tab w:val="left" w:pos="1341"/>
        </w:tabs>
        <w:spacing w:before="39"/>
        <w:ind w:hanging="361"/>
      </w:pPr>
      <w:r>
        <w:t>Fails to sign the contract in accordance with the terms of the tender</w:t>
      </w:r>
      <w:r w:rsidR="001264F6">
        <w:t xml:space="preserve"> </w:t>
      </w:r>
      <w:r>
        <w:t>document</w:t>
      </w:r>
    </w:p>
    <w:p w14:paraId="47E663B8" w14:textId="77777777" w:rsidR="00522974" w:rsidRDefault="00D45D53">
      <w:pPr>
        <w:pStyle w:val="ListParagraph"/>
        <w:numPr>
          <w:ilvl w:val="1"/>
          <w:numId w:val="30"/>
        </w:numPr>
        <w:tabs>
          <w:tab w:val="left" w:pos="1341"/>
        </w:tabs>
        <w:spacing w:before="41" w:line="273" w:lineRule="auto"/>
        <w:ind w:right="971"/>
      </w:pPr>
      <w:r>
        <w:t>Fails to furnish required performance security in accordance with the terms of</w:t>
      </w:r>
      <w:r w:rsidR="001264F6">
        <w:t xml:space="preserve"> </w:t>
      </w:r>
      <w:r>
        <w:t>tender document within the time frame specified by the</w:t>
      </w:r>
      <w:r w:rsidR="001264F6">
        <w:t xml:space="preserve"> </w:t>
      </w:r>
      <w:r>
        <w:t>Client.</w:t>
      </w:r>
    </w:p>
    <w:p w14:paraId="6C8C6D45" w14:textId="77777777" w:rsidR="00522974" w:rsidRDefault="00D45D53">
      <w:pPr>
        <w:pStyle w:val="ListParagraph"/>
        <w:numPr>
          <w:ilvl w:val="1"/>
          <w:numId w:val="30"/>
        </w:numPr>
        <w:tabs>
          <w:tab w:val="left" w:pos="1340"/>
          <w:tab w:val="left" w:pos="1341"/>
        </w:tabs>
        <w:spacing w:before="4"/>
        <w:ind w:hanging="361"/>
      </w:pPr>
      <w:r>
        <w:t>Fails or refuses to honor his own quoted prices for the services or part</w:t>
      </w:r>
      <w:r w:rsidR="001264F6">
        <w:t xml:space="preserve"> </w:t>
      </w:r>
      <w:r>
        <w:t>thereof.</w:t>
      </w:r>
    </w:p>
    <w:p w14:paraId="6248F1B1" w14:textId="77777777" w:rsidR="00522974" w:rsidRDefault="00522974">
      <w:pPr>
        <w:pStyle w:val="BodyText"/>
        <w:spacing w:before="6"/>
        <w:rPr>
          <w:sz w:val="19"/>
        </w:rPr>
      </w:pPr>
    </w:p>
    <w:p w14:paraId="236CF66F" w14:textId="11BADB2E" w:rsidR="00522974" w:rsidRDefault="00D45D53">
      <w:pPr>
        <w:pStyle w:val="ListParagraph"/>
        <w:numPr>
          <w:ilvl w:val="0"/>
          <w:numId w:val="31"/>
        </w:numPr>
        <w:tabs>
          <w:tab w:val="left" w:pos="961"/>
          <w:tab w:val="left" w:pos="962"/>
        </w:tabs>
        <w:ind w:hanging="702"/>
      </w:pPr>
      <w:r>
        <w:rPr>
          <w:spacing w:val="-3"/>
        </w:rPr>
        <w:t xml:space="preserve">VALIDITY </w:t>
      </w:r>
      <w:r>
        <w:t>OF</w:t>
      </w:r>
      <w:r w:rsidR="00F96ADE">
        <w:t xml:space="preserve"> </w:t>
      </w:r>
      <w:r>
        <w:t>BIDS</w:t>
      </w:r>
    </w:p>
    <w:p w14:paraId="2636BFB7" w14:textId="77777777" w:rsidR="00522974" w:rsidRDefault="00D45D53" w:rsidP="001264F6">
      <w:pPr>
        <w:pStyle w:val="ListParagraph"/>
        <w:numPr>
          <w:ilvl w:val="1"/>
          <w:numId w:val="31"/>
        </w:numPr>
        <w:tabs>
          <w:tab w:val="left" w:pos="1276"/>
        </w:tabs>
        <w:ind w:left="1276" w:hanging="850"/>
      </w:pPr>
      <w:r>
        <w:t xml:space="preserve">Bids shall remain valid and open for acceptance for a period of 120 </w:t>
      </w:r>
      <w:r w:rsidRPr="001264F6">
        <w:rPr>
          <w:spacing w:val="-3"/>
        </w:rPr>
        <w:t xml:space="preserve">days </w:t>
      </w:r>
      <w:r>
        <w:t>from the last date of submission of Bids.</w:t>
      </w:r>
    </w:p>
    <w:p w14:paraId="1D659C96" w14:textId="77777777" w:rsidR="00522974" w:rsidRDefault="00D45D53" w:rsidP="001264F6">
      <w:pPr>
        <w:pStyle w:val="ListParagraph"/>
        <w:numPr>
          <w:ilvl w:val="1"/>
          <w:numId w:val="31"/>
        </w:numPr>
        <w:tabs>
          <w:tab w:val="left" w:pos="1418"/>
        </w:tabs>
        <w:ind w:left="1276" w:hanging="850"/>
      </w:pPr>
      <w:r>
        <w:t>In case Client calls the bidder for</w:t>
      </w:r>
      <w:r w:rsidR="001264F6">
        <w:t xml:space="preserve"> </w:t>
      </w:r>
      <w:r>
        <w:t>negotiation then this shall not amount to cancellation or withdrawal of original offer which shall be binding on the</w:t>
      </w:r>
      <w:r w:rsidR="001264F6">
        <w:t xml:space="preserve"> </w:t>
      </w:r>
      <w:r>
        <w:t>bidder.</w:t>
      </w:r>
    </w:p>
    <w:p w14:paraId="5E34D672" w14:textId="48D833AD" w:rsidR="00522974" w:rsidRDefault="00D45D53" w:rsidP="001264F6">
      <w:pPr>
        <w:pStyle w:val="ListParagraph"/>
        <w:numPr>
          <w:ilvl w:val="1"/>
          <w:numId w:val="31"/>
        </w:numPr>
        <w:tabs>
          <w:tab w:val="left" w:pos="1418"/>
        </w:tabs>
        <w:ind w:left="1276" w:hanging="850"/>
      </w:pPr>
      <w:r>
        <w:t>The</w:t>
      </w:r>
      <w:r w:rsidR="00BD09DF">
        <w:t xml:space="preserve"> </w:t>
      </w:r>
      <w:r>
        <w:t>Client</w:t>
      </w:r>
      <w:r w:rsidR="00BD09DF">
        <w:t xml:space="preserve"> </w:t>
      </w:r>
      <w:r>
        <w:t>may</w:t>
      </w:r>
      <w:r w:rsidR="00BD09DF">
        <w:t xml:space="preserve"> </w:t>
      </w:r>
      <w:r>
        <w:t>request</w:t>
      </w:r>
      <w:r w:rsidR="00BD09DF">
        <w:t xml:space="preserve"> </w:t>
      </w:r>
      <w:r>
        <w:t>for</w:t>
      </w:r>
      <w:r w:rsidR="00BD09DF">
        <w:t xml:space="preserve"> </w:t>
      </w:r>
      <w:r>
        <w:t>extension</w:t>
      </w:r>
      <w:r w:rsidR="00BD09DF">
        <w:t xml:space="preserve"> </w:t>
      </w:r>
      <w:r>
        <w:t>for</w:t>
      </w:r>
      <w:r w:rsidR="00BD09DF">
        <w:t xml:space="preserve"> another </w:t>
      </w:r>
      <w:r>
        <w:t>period</w:t>
      </w:r>
      <w:r w:rsidR="00BD09DF">
        <w:t xml:space="preserve"> </w:t>
      </w:r>
      <w:r>
        <w:t>of</w:t>
      </w:r>
      <w:r w:rsidR="00BD09DF">
        <w:t xml:space="preserve"> </w:t>
      </w:r>
      <w:r>
        <w:t>60</w:t>
      </w:r>
      <w:r w:rsidR="00BD09DF">
        <w:t xml:space="preserve"> days, without</w:t>
      </w:r>
      <w:r w:rsidR="001264F6">
        <w:t xml:space="preserve"> </w:t>
      </w:r>
      <w:r>
        <w:t>any</w:t>
      </w:r>
      <w:r w:rsidR="001264F6">
        <w:t xml:space="preserve"> </w:t>
      </w:r>
      <w:r>
        <w:t>modifications</w:t>
      </w:r>
      <w:r w:rsidR="001264F6">
        <w:t xml:space="preserve"> </w:t>
      </w:r>
      <w:r>
        <w:t>and without giving any reasons</w:t>
      </w:r>
      <w:r w:rsidR="001264F6">
        <w:t xml:space="preserve"> </w:t>
      </w:r>
      <w:r>
        <w:t>thereof.</w:t>
      </w:r>
    </w:p>
    <w:p w14:paraId="2C13B6D8" w14:textId="77777777" w:rsidR="00522974" w:rsidRDefault="00D45D53">
      <w:pPr>
        <w:pStyle w:val="ListParagraph"/>
        <w:numPr>
          <w:ilvl w:val="0"/>
          <w:numId w:val="31"/>
        </w:numPr>
        <w:tabs>
          <w:tab w:val="left" w:pos="961"/>
          <w:tab w:val="left" w:pos="962"/>
        </w:tabs>
        <w:spacing w:before="185"/>
        <w:ind w:hanging="702"/>
      </w:pPr>
      <w:r>
        <w:rPr>
          <w:spacing w:val="-3"/>
        </w:rPr>
        <w:t xml:space="preserve">PREPARATION </w:t>
      </w:r>
      <w:r>
        <w:t>OF</w:t>
      </w:r>
      <w:r w:rsidR="001264F6">
        <w:t xml:space="preserve"> </w:t>
      </w:r>
      <w:r>
        <w:t>BIDS</w:t>
      </w:r>
    </w:p>
    <w:p w14:paraId="0B5A57BC" w14:textId="15C60D96" w:rsidR="00522974" w:rsidRDefault="00BD09DF" w:rsidP="001264F6">
      <w:pPr>
        <w:pStyle w:val="ListParagraph"/>
        <w:numPr>
          <w:ilvl w:val="1"/>
          <w:numId w:val="31"/>
        </w:numPr>
        <w:tabs>
          <w:tab w:val="left" w:pos="1276"/>
        </w:tabs>
        <w:spacing w:before="185"/>
        <w:ind w:left="1276" w:hanging="850"/>
      </w:pPr>
      <w:r>
        <w:t>Language:</w:t>
      </w:r>
      <w:r w:rsidR="00D45D53">
        <w:t xml:space="preserve"> Bids and all accompanying documents shall be in English or in</w:t>
      </w:r>
      <w:r w:rsidR="001264F6">
        <w:t xml:space="preserve"> </w:t>
      </w:r>
      <w:r w:rsidR="00D45D53">
        <w:t>Hindi</w:t>
      </w:r>
    </w:p>
    <w:p w14:paraId="23E483EA" w14:textId="77777777" w:rsidR="001264F6" w:rsidRDefault="001264F6" w:rsidP="001264F6">
      <w:pPr>
        <w:pStyle w:val="ListParagraph"/>
        <w:tabs>
          <w:tab w:val="left" w:pos="1276"/>
        </w:tabs>
        <w:spacing w:before="185"/>
        <w:ind w:left="1276"/>
      </w:pPr>
    </w:p>
    <w:p w14:paraId="10A57FD4" w14:textId="77777777" w:rsidR="00522974" w:rsidRDefault="00522974">
      <w:pPr>
        <w:pStyle w:val="BodyText"/>
      </w:pPr>
    </w:p>
    <w:p w14:paraId="382596FF" w14:textId="77777777" w:rsidR="00522974" w:rsidRDefault="00522974">
      <w:pPr>
        <w:pStyle w:val="BodyText"/>
      </w:pPr>
    </w:p>
    <w:p w14:paraId="151E8A35" w14:textId="77777777" w:rsidR="00522974" w:rsidRDefault="00D45D53">
      <w:pPr>
        <w:pStyle w:val="Heading5"/>
        <w:spacing w:before="138"/>
        <w:ind w:right="1222"/>
      </w:pPr>
      <w:r>
        <w:t>Contractor Sign &amp; Seal</w:t>
      </w:r>
    </w:p>
    <w:p w14:paraId="4FA8D75D" w14:textId="77777777" w:rsidR="00522974" w:rsidRDefault="00522974">
      <w:pPr>
        <w:sectPr w:rsidR="00522974">
          <w:pgSz w:w="12240" w:h="15840"/>
          <w:pgMar w:top="1400" w:right="1200" w:bottom="480" w:left="1180" w:header="0" w:footer="217" w:gutter="0"/>
          <w:cols w:space="720"/>
        </w:sectPr>
      </w:pPr>
    </w:p>
    <w:p w14:paraId="1B5AE8E6" w14:textId="249C8C85" w:rsidR="00522974" w:rsidRDefault="00D45D53" w:rsidP="001264F6">
      <w:pPr>
        <w:pStyle w:val="ListParagraph"/>
        <w:numPr>
          <w:ilvl w:val="1"/>
          <w:numId w:val="31"/>
        </w:numPr>
        <w:tabs>
          <w:tab w:val="left" w:pos="1276"/>
        </w:tabs>
        <w:spacing w:before="46"/>
        <w:ind w:left="1276" w:hanging="850"/>
      </w:pPr>
      <w:r>
        <w:rPr>
          <w:spacing w:val="-3"/>
        </w:rPr>
        <w:lastRenderedPageBreak/>
        <w:t>Minimum</w:t>
      </w:r>
      <w:r w:rsidR="001264F6">
        <w:rPr>
          <w:spacing w:val="-3"/>
        </w:rPr>
        <w:t xml:space="preserve"> </w:t>
      </w:r>
      <w:r>
        <w:t>Eligibility</w:t>
      </w:r>
      <w:r w:rsidR="001264F6">
        <w:t xml:space="preserve"> </w:t>
      </w:r>
      <w:r>
        <w:t>Criteria:</w:t>
      </w:r>
      <w:r w:rsidR="00FF5D20">
        <w:t xml:space="preserve"> </w:t>
      </w:r>
      <w:r>
        <w:rPr>
          <w:spacing w:val="-3"/>
        </w:rPr>
        <w:t>PART</w:t>
      </w:r>
      <w:r>
        <w:t>I</w:t>
      </w:r>
      <w:r w:rsidR="001264F6">
        <w:t xml:space="preserve"> </w:t>
      </w:r>
      <w:r>
        <w:t>of</w:t>
      </w:r>
      <w:r w:rsidR="001264F6">
        <w:t xml:space="preserve"> </w:t>
      </w:r>
      <w:r>
        <w:t>the</w:t>
      </w:r>
      <w:r w:rsidR="001264F6">
        <w:t xml:space="preserve"> </w:t>
      </w:r>
      <w:r>
        <w:t>Bid;</w:t>
      </w:r>
      <w:r w:rsidR="001264F6">
        <w:t xml:space="preserve"> </w:t>
      </w:r>
      <w:r>
        <w:t>to</w:t>
      </w:r>
      <w:r w:rsidR="001264F6">
        <w:t xml:space="preserve"> </w:t>
      </w:r>
      <w:r>
        <w:t>be</w:t>
      </w:r>
      <w:r w:rsidR="001264F6">
        <w:t xml:space="preserve"> </w:t>
      </w:r>
      <w:r>
        <w:t>submitted</w:t>
      </w:r>
      <w:r w:rsidR="001264F6">
        <w:t xml:space="preserve"> </w:t>
      </w:r>
      <w:r>
        <w:t>in</w:t>
      </w:r>
      <w:r w:rsidR="00164B05">
        <w:t xml:space="preserve"> </w:t>
      </w:r>
      <w:r w:rsidR="00617026">
        <w:t>the 1</w:t>
      </w:r>
      <w:r w:rsidR="00617026" w:rsidRPr="00617026">
        <w:rPr>
          <w:vertAlign w:val="superscript"/>
        </w:rPr>
        <w:t>st</w:t>
      </w:r>
      <w:r w:rsidR="00617026">
        <w:t xml:space="preserve"> </w:t>
      </w:r>
      <w:r>
        <w:rPr>
          <w:spacing w:val="-3"/>
        </w:rPr>
        <w:t>sealed envelope</w:t>
      </w:r>
      <w:r w:rsidR="001264F6">
        <w:rPr>
          <w:spacing w:val="-3"/>
        </w:rPr>
        <w:t xml:space="preserve"> </w:t>
      </w:r>
      <w:r>
        <w:rPr>
          <w:spacing w:val="-3"/>
        </w:rPr>
        <w:t>consisting</w:t>
      </w:r>
      <w:r w:rsidR="001264F6">
        <w:rPr>
          <w:spacing w:val="-3"/>
        </w:rPr>
        <w:t xml:space="preserve"> </w:t>
      </w:r>
      <w:r>
        <w:rPr>
          <w:spacing w:val="-3"/>
        </w:rPr>
        <w:t>of:</w:t>
      </w:r>
    </w:p>
    <w:p w14:paraId="2C09C245" w14:textId="03316ED5" w:rsidR="00C01880" w:rsidRPr="0068413C" w:rsidRDefault="00C01880" w:rsidP="00CF545B">
      <w:pPr>
        <w:pStyle w:val="ListParagraph"/>
        <w:numPr>
          <w:ilvl w:val="0"/>
          <w:numId w:val="29"/>
        </w:numPr>
        <w:tabs>
          <w:tab w:val="left" w:pos="1418"/>
        </w:tabs>
        <w:ind w:left="1418" w:hanging="567"/>
        <w:rPr>
          <w:b/>
          <w:bCs/>
          <w:color w:val="FF0000"/>
        </w:rPr>
      </w:pPr>
      <w:r w:rsidRPr="0068413C">
        <w:rPr>
          <w:rFonts w:ascii="Calibri" w:hAnsi="Calibri" w:cs="Calibri"/>
          <w:b/>
          <w:bCs/>
          <w:color w:val="FF0000"/>
        </w:rPr>
        <w:t>Cost of Document: Rs</w:t>
      </w:r>
      <w:r w:rsidR="0040512E">
        <w:rPr>
          <w:rFonts w:ascii="Calibri" w:hAnsi="Calibri" w:cs="Calibri"/>
          <w:b/>
          <w:bCs/>
          <w:color w:val="FF0000"/>
        </w:rPr>
        <w:t xml:space="preserve">. </w:t>
      </w:r>
      <w:r w:rsidR="0068413C">
        <w:rPr>
          <w:rFonts w:ascii="Calibri" w:hAnsi="Calibri" w:cs="Calibri"/>
          <w:b/>
          <w:bCs/>
          <w:color w:val="FF0000"/>
        </w:rPr>
        <w:t>……….</w:t>
      </w:r>
      <w:r w:rsidRPr="0068413C">
        <w:rPr>
          <w:rFonts w:ascii="Calibri" w:hAnsi="Calibri" w:cs="Calibri"/>
          <w:b/>
          <w:bCs/>
          <w:color w:val="FF0000"/>
        </w:rPr>
        <w:t xml:space="preserve"> EMD: </w:t>
      </w:r>
      <w:r w:rsidR="0098726A">
        <w:rPr>
          <w:rFonts w:ascii="Calibri" w:hAnsi="Calibri" w:cs="Calibri"/>
          <w:b/>
          <w:bCs/>
          <w:color w:val="FF0000"/>
        </w:rPr>
        <w:t>Rs.</w:t>
      </w:r>
      <w:r w:rsidR="003073DE" w:rsidRPr="003073DE">
        <w:t xml:space="preserve"> </w:t>
      </w:r>
      <w:r w:rsidR="003073DE" w:rsidRPr="003073DE">
        <w:rPr>
          <w:rFonts w:ascii="Calibri" w:hAnsi="Calibri" w:cs="Calibri"/>
          <w:b/>
          <w:bCs/>
          <w:color w:val="FF0000"/>
        </w:rPr>
        <w:t>13</w:t>
      </w:r>
      <w:r w:rsidR="003073DE">
        <w:rPr>
          <w:rFonts w:ascii="Calibri" w:hAnsi="Calibri" w:cs="Calibri"/>
          <w:b/>
          <w:bCs/>
          <w:color w:val="FF0000"/>
        </w:rPr>
        <w:t>,</w:t>
      </w:r>
      <w:r w:rsidR="003073DE" w:rsidRPr="003073DE">
        <w:rPr>
          <w:rFonts w:ascii="Calibri" w:hAnsi="Calibri" w:cs="Calibri"/>
          <w:b/>
          <w:bCs/>
          <w:color w:val="FF0000"/>
        </w:rPr>
        <w:t>00</w:t>
      </w:r>
      <w:r w:rsidR="003073DE">
        <w:rPr>
          <w:rFonts w:ascii="Calibri" w:hAnsi="Calibri" w:cs="Calibri"/>
          <w:b/>
          <w:bCs/>
          <w:color w:val="FF0000"/>
        </w:rPr>
        <w:t>,</w:t>
      </w:r>
      <w:r w:rsidR="003073DE" w:rsidRPr="003073DE">
        <w:rPr>
          <w:rFonts w:ascii="Calibri" w:hAnsi="Calibri" w:cs="Calibri"/>
          <w:b/>
          <w:bCs/>
          <w:color w:val="FF0000"/>
        </w:rPr>
        <w:t>000</w:t>
      </w:r>
      <w:r w:rsidR="007737BB">
        <w:rPr>
          <w:rFonts w:ascii="Calibri" w:hAnsi="Calibri" w:cs="Calibri"/>
          <w:b/>
          <w:bCs/>
          <w:color w:val="FF0000"/>
        </w:rPr>
        <w:t>/-</w:t>
      </w:r>
      <w:r w:rsidR="00D922A8" w:rsidRPr="0068413C">
        <w:rPr>
          <w:rFonts w:ascii="Calibri" w:hAnsi="Calibri" w:cs="Calibri"/>
          <w:b/>
          <w:bCs/>
          <w:color w:val="FF0000"/>
        </w:rPr>
        <w:t xml:space="preserve">  </w:t>
      </w:r>
    </w:p>
    <w:p w14:paraId="0D6E8E49" w14:textId="77777777" w:rsidR="00522974" w:rsidRPr="001264F6" w:rsidRDefault="00D45D53" w:rsidP="00CF545B">
      <w:pPr>
        <w:pStyle w:val="ListParagraph"/>
        <w:numPr>
          <w:ilvl w:val="0"/>
          <w:numId w:val="29"/>
        </w:numPr>
        <w:tabs>
          <w:tab w:val="left" w:pos="1418"/>
        </w:tabs>
        <w:ind w:left="1418" w:hanging="567"/>
      </w:pPr>
      <w:r w:rsidRPr="001264F6">
        <w:rPr>
          <w:b/>
          <w:bCs/>
        </w:rPr>
        <w:t xml:space="preserve">Bid Submission Form duly signed and printed on Company’s letterhead. </w:t>
      </w:r>
      <w:r w:rsidRPr="001264F6">
        <w:rPr>
          <w:b/>
          <w:bCs/>
          <w:i/>
          <w:spacing w:val="-3"/>
          <w:u w:val="single"/>
        </w:rPr>
        <w:t xml:space="preserve">Annexure </w:t>
      </w:r>
      <w:r w:rsidRPr="001264F6">
        <w:rPr>
          <w:b/>
          <w:bCs/>
          <w:i/>
          <w:u w:val="single"/>
        </w:rPr>
        <w:t>–A</w:t>
      </w:r>
    </w:p>
    <w:p w14:paraId="6555495B" w14:textId="06C842E7" w:rsidR="00522974" w:rsidRPr="001264F6" w:rsidRDefault="00D45D53" w:rsidP="00CF545B">
      <w:pPr>
        <w:pStyle w:val="ListParagraph"/>
        <w:numPr>
          <w:ilvl w:val="0"/>
          <w:numId w:val="29"/>
        </w:numPr>
        <w:tabs>
          <w:tab w:val="left" w:pos="1418"/>
        </w:tabs>
        <w:ind w:left="1418" w:hanging="567"/>
      </w:pPr>
      <w:r>
        <w:t xml:space="preserve">Qualification information (Minimum Eligibility Criteria) as indicated in the Bid Document and documents as required with accordance with stipulations of bid document and any other material required to be completed and submitted by the Bidder in accordance with these instructions. All these documents are required to be signed by </w:t>
      </w:r>
      <w:r w:rsidR="002C2E30">
        <w:t xml:space="preserve">the </w:t>
      </w:r>
      <w:r>
        <w:t xml:space="preserve">signatory as per format given in bid document. </w:t>
      </w:r>
      <w:r w:rsidRPr="001264F6">
        <w:rPr>
          <w:i/>
          <w:spacing w:val="-3"/>
          <w:u w:val="single"/>
        </w:rPr>
        <w:t xml:space="preserve">Annexure </w:t>
      </w:r>
      <w:r w:rsidRPr="001264F6">
        <w:rPr>
          <w:i/>
          <w:spacing w:val="-4"/>
          <w:u w:val="single"/>
        </w:rPr>
        <w:t>–B</w:t>
      </w:r>
      <w:r w:rsidR="001264F6" w:rsidRPr="001264F6">
        <w:rPr>
          <w:i/>
          <w:spacing w:val="-4"/>
          <w:u w:val="single"/>
        </w:rPr>
        <w:t xml:space="preserve"> </w:t>
      </w:r>
      <w:r w:rsidRPr="001264F6">
        <w:rPr>
          <w:i/>
          <w:u w:val="single"/>
        </w:rPr>
        <w:t>to</w:t>
      </w:r>
      <w:r w:rsidR="001264F6" w:rsidRPr="001264F6">
        <w:rPr>
          <w:i/>
          <w:u w:val="single"/>
        </w:rPr>
        <w:t xml:space="preserve"> </w:t>
      </w:r>
      <w:r>
        <w:rPr>
          <w:noProof/>
          <w:lang w:val="en-IN" w:eastAsia="en-IN" w:bidi="ar-SA"/>
        </w:rPr>
        <w:drawing>
          <wp:anchor distT="0" distB="0" distL="0" distR="0" simplePos="0" relativeHeight="251657216" behindDoc="0" locked="0" layoutInCell="1" allowOverlap="1" wp14:anchorId="23816135" wp14:editId="2FACB2F0">
            <wp:simplePos x="0" y="0"/>
            <wp:positionH relativeFrom="page">
              <wp:posOffset>913611</wp:posOffset>
            </wp:positionH>
            <wp:positionV relativeFrom="paragraph">
              <wp:posOffset>145032</wp:posOffset>
            </wp:positionV>
            <wp:extent cx="91111" cy="14507"/>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8" cstate="print"/>
                    <a:stretch>
                      <a:fillRect/>
                    </a:stretch>
                  </pic:blipFill>
                  <pic:spPr>
                    <a:xfrm>
                      <a:off x="0" y="0"/>
                      <a:ext cx="91111" cy="14507"/>
                    </a:xfrm>
                    <a:prstGeom prst="rect">
                      <a:avLst/>
                    </a:prstGeom>
                  </pic:spPr>
                </pic:pic>
              </a:graphicData>
            </a:graphic>
          </wp:anchor>
        </w:drawing>
      </w:r>
      <w:r w:rsidRPr="001264F6">
        <w:rPr>
          <w:i/>
        </w:rPr>
        <w:t>D</w:t>
      </w:r>
    </w:p>
    <w:p w14:paraId="13EC02CD" w14:textId="77777777" w:rsidR="00522974" w:rsidRDefault="00522974" w:rsidP="00CF545B">
      <w:pPr>
        <w:pStyle w:val="BodyText"/>
        <w:rPr>
          <w:i/>
          <w:sz w:val="19"/>
        </w:rPr>
      </w:pPr>
    </w:p>
    <w:p w14:paraId="603424AC" w14:textId="33DFA76F" w:rsidR="00522974" w:rsidRPr="007A6442" w:rsidRDefault="00D45D53" w:rsidP="00CF545B">
      <w:pPr>
        <w:pStyle w:val="BodyText"/>
        <w:tabs>
          <w:tab w:val="left" w:pos="993"/>
        </w:tabs>
        <w:spacing w:line="280" w:lineRule="auto"/>
        <w:ind w:left="993" w:right="235"/>
        <w:jc w:val="both"/>
        <w:rPr>
          <w:b/>
          <w:bCs/>
          <w:color w:val="FF0000"/>
        </w:rPr>
      </w:pPr>
      <w:r w:rsidRPr="007A6442">
        <w:rPr>
          <w:b/>
          <w:bCs/>
          <w:color w:val="FF0000"/>
        </w:rPr>
        <w:t xml:space="preserve">The Qualification Information, Part I, should be kept in a separate sealed envelope, superscribed as “Minimum Eligibility Criteria for Tender No. </w:t>
      </w:r>
      <w:r w:rsidR="00E8057B" w:rsidRPr="00E8057B">
        <w:rPr>
          <w:b/>
          <w:bCs/>
          <w:color w:val="FF0000"/>
          <w:spacing w:val="-3"/>
          <w:sz w:val="21"/>
        </w:rPr>
        <w:t>25</w:t>
      </w:r>
      <w:r w:rsidR="002F6CF8">
        <w:rPr>
          <w:b/>
          <w:bCs/>
          <w:color w:val="FF0000"/>
          <w:spacing w:val="-3"/>
          <w:sz w:val="21"/>
        </w:rPr>
        <w:t>-</w:t>
      </w:r>
      <w:r w:rsidR="00E8057B" w:rsidRPr="00E8057B">
        <w:rPr>
          <w:b/>
          <w:bCs/>
          <w:color w:val="FF0000"/>
          <w:spacing w:val="-3"/>
          <w:sz w:val="21"/>
        </w:rPr>
        <w:t xml:space="preserve">26/G/PE/00181 Dtd: </w:t>
      </w:r>
      <w:r w:rsidR="00A06156">
        <w:rPr>
          <w:b/>
          <w:bCs/>
          <w:color w:val="FF0000"/>
          <w:spacing w:val="-3"/>
          <w:sz w:val="21"/>
        </w:rPr>
        <w:t>01</w:t>
      </w:r>
      <w:r w:rsidR="00E8057B" w:rsidRPr="00E8057B">
        <w:rPr>
          <w:b/>
          <w:bCs/>
          <w:color w:val="FF0000"/>
          <w:spacing w:val="-3"/>
          <w:sz w:val="21"/>
        </w:rPr>
        <w:t>/0</w:t>
      </w:r>
      <w:r w:rsidR="00A06156">
        <w:rPr>
          <w:b/>
          <w:bCs/>
          <w:color w:val="FF0000"/>
          <w:spacing w:val="-3"/>
          <w:sz w:val="21"/>
        </w:rPr>
        <w:t>9</w:t>
      </w:r>
      <w:r w:rsidR="00E8057B" w:rsidRPr="00E8057B">
        <w:rPr>
          <w:b/>
          <w:bCs/>
          <w:color w:val="FF0000"/>
          <w:spacing w:val="-3"/>
          <w:sz w:val="21"/>
        </w:rPr>
        <w:t>/2026</w:t>
      </w:r>
      <w:r w:rsidR="00E8057B">
        <w:rPr>
          <w:b/>
          <w:bCs/>
          <w:color w:val="FF0000"/>
          <w:spacing w:val="-3"/>
          <w:sz w:val="21"/>
        </w:rPr>
        <w:t xml:space="preserve"> </w:t>
      </w:r>
      <w:r w:rsidRPr="007A6442">
        <w:rPr>
          <w:b/>
          <w:bCs/>
          <w:color w:val="FF0000"/>
        </w:rPr>
        <w:t>with the Name and address of the Bidder.</w:t>
      </w:r>
    </w:p>
    <w:p w14:paraId="4B6FCF26" w14:textId="2979488F" w:rsidR="00522974" w:rsidRPr="00F82378" w:rsidRDefault="00D45D53" w:rsidP="00CF545B">
      <w:pPr>
        <w:pStyle w:val="ListParagraph"/>
        <w:numPr>
          <w:ilvl w:val="1"/>
          <w:numId w:val="31"/>
        </w:numPr>
        <w:tabs>
          <w:tab w:val="left" w:pos="1276"/>
        </w:tabs>
        <w:ind w:left="1276" w:hanging="850"/>
      </w:pPr>
      <w:r w:rsidRPr="00F82378">
        <w:rPr>
          <w:spacing w:val="-3"/>
          <w:sz w:val="21"/>
        </w:rPr>
        <w:t xml:space="preserve">Technical </w:t>
      </w:r>
      <w:r w:rsidRPr="00F82378">
        <w:rPr>
          <w:sz w:val="21"/>
        </w:rPr>
        <w:t xml:space="preserve">Bid: PART </w:t>
      </w:r>
      <w:r w:rsidR="00844ECF" w:rsidRPr="00F82378">
        <w:rPr>
          <w:sz w:val="21"/>
        </w:rPr>
        <w:t xml:space="preserve">II </w:t>
      </w:r>
      <w:r w:rsidR="00844ECF">
        <w:rPr>
          <w:sz w:val="21"/>
        </w:rPr>
        <w:t>(</w:t>
      </w:r>
      <w:r w:rsidR="009863EC">
        <w:rPr>
          <w:sz w:val="21"/>
        </w:rPr>
        <w:t xml:space="preserve">if applicable) </w:t>
      </w:r>
      <w:r w:rsidRPr="00F82378">
        <w:rPr>
          <w:spacing w:val="-3"/>
          <w:sz w:val="21"/>
        </w:rPr>
        <w:t xml:space="preserve">of </w:t>
      </w:r>
      <w:r w:rsidRPr="00F82378">
        <w:rPr>
          <w:sz w:val="21"/>
        </w:rPr>
        <w:t xml:space="preserve">the Bid; to be </w:t>
      </w:r>
      <w:r w:rsidRPr="00F82378">
        <w:rPr>
          <w:spacing w:val="-3"/>
          <w:sz w:val="21"/>
        </w:rPr>
        <w:t xml:space="preserve">submitted </w:t>
      </w:r>
      <w:r w:rsidRPr="00F82378">
        <w:rPr>
          <w:sz w:val="21"/>
        </w:rPr>
        <w:t xml:space="preserve">in the </w:t>
      </w:r>
      <w:r w:rsidRPr="00F82378">
        <w:rPr>
          <w:spacing w:val="-3"/>
          <w:sz w:val="21"/>
        </w:rPr>
        <w:t>2</w:t>
      </w:r>
      <w:r w:rsidRPr="005E47F8">
        <w:rPr>
          <w:spacing w:val="-3"/>
          <w:position w:val="9"/>
          <w:sz w:val="17"/>
          <w:vertAlign w:val="superscript"/>
        </w:rPr>
        <w:t>nd</w:t>
      </w:r>
      <w:r w:rsidR="005E47F8">
        <w:rPr>
          <w:spacing w:val="-3"/>
          <w:position w:val="9"/>
          <w:sz w:val="17"/>
        </w:rPr>
        <w:t xml:space="preserve"> </w:t>
      </w:r>
      <w:r w:rsidRPr="00F82378">
        <w:rPr>
          <w:sz w:val="21"/>
        </w:rPr>
        <w:t xml:space="preserve">sealed </w:t>
      </w:r>
      <w:r w:rsidRPr="00F82378">
        <w:rPr>
          <w:spacing w:val="-3"/>
          <w:sz w:val="21"/>
        </w:rPr>
        <w:t>envelope, comprising</w:t>
      </w:r>
      <w:r w:rsidR="00F82378">
        <w:rPr>
          <w:spacing w:val="-3"/>
          <w:sz w:val="21"/>
        </w:rPr>
        <w:t xml:space="preserve"> </w:t>
      </w:r>
      <w:r w:rsidRPr="00F82378">
        <w:rPr>
          <w:sz w:val="21"/>
        </w:rPr>
        <w:t>of:</w:t>
      </w:r>
    </w:p>
    <w:p w14:paraId="1B6AB787" w14:textId="77777777" w:rsidR="00522974" w:rsidRDefault="00D45D53" w:rsidP="00CF545B">
      <w:pPr>
        <w:pStyle w:val="BodyText"/>
        <w:numPr>
          <w:ilvl w:val="0"/>
          <w:numId w:val="35"/>
        </w:numPr>
        <w:tabs>
          <w:tab w:val="left" w:pos="1418"/>
        </w:tabs>
        <w:spacing w:line="285" w:lineRule="auto"/>
        <w:ind w:right="451"/>
      </w:pPr>
      <w:r>
        <w:t>Technical Offer along with technical specifications of equipment / know-how offered, drawings, pamphlets, etc., strictly in terms of tender</w:t>
      </w:r>
      <w:r w:rsidR="00F82378">
        <w:t xml:space="preserve"> </w:t>
      </w:r>
      <w:r>
        <w:t>enquiry.</w:t>
      </w:r>
    </w:p>
    <w:p w14:paraId="680F7DE6" w14:textId="77777777" w:rsidR="00522974" w:rsidRDefault="00D45D53" w:rsidP="00CF545B">
      <w:pPr>
        <w:pStyle w:val="BodyText"/>
        <w:numPr>
          <w:ilvl w:val="0"/>
          <w:numId w:val="35"/>
        </w:numPr>
        <w:tabs>
          <w:tab w:val="left" w:pos="1418"/>
        </w:tabs>
        <w:spacing w:line="285" w:lineRule="auto"/>
        <w:ind w:right="451"/>
      </w:pPr>
      <w:r>
        <w:t>The Bid Document downloaded from website, signed and stamped by authorized signatory of the bidder on each page of the tender</w:t>
      </w:r>
      <w:r w:rsidR="00F82378">
        <w:t xml:space="preserve"> </w:t>
      </w:r>
      <w:r>
        <w:t>document.</w:t>
      </w:r>
    </w:p>
    <w:p w14:paraId="355DC1D0" w14:textId="77777777" w:rsidR="00FF5D20" w:rsidRDefault="00FF5D20" w:rsidP="00CF545B">
      <w:pPr>
        <w:pStyle w:val="BodyText"/>
        <w:numPr>
          <w:ilvl w:val="0"/>
          <w:numId w:val="35"/>
        </w:numPr>
        <w:tabs>
          <w:tab w:val="left" w:pos="1418"/>
        </w:tabs>
        <w:spacing w:line="285" w:lineRule="auto"/>
        <w:ind w:right="451"/>
      </w:pPr>
      <w:r>
        <w:t xml:space="preserve">BOQ </w:t>
      </w:r>
      <w:r w:rsidR="00CF545B">
        <w:t xml:space="preserve">attached here is indicative and bidders are encouraged to prepare his own BOQ </w:t>
      </w:r>
      <w:r>
        <w:t xml:space="preserve"> satisfying Fire safety norms as per NBC and Fire advisory issued by Fire department Government of Jharkhand.</w:t>
      </w:r>
    </w:p>
    <w:p w14:paraId="68E1198F" w14:textId="77777777" w:rsidR="00CF545B" w:rsidRDefault="00CF545B" w:rsidP="00CF545B">
      <w:pPr>
        <w:pStyle w:val="BodyText"/>
        <w:numPr>
          <w:ilvl w:val="0"/>
          <w:numId w:val="35"/>
        </w:numPr>
        <w:tabs>
          <w:tab w:val="left" w:pos="1418"/>
        </w:tabs>
        <w:spacing w:line="285" w:lineRule="auto"/>
        <w:ind w:right="451"/>
      </w:pPr>
      <w:r>
        <w:t>For the purpose drawings are attached and bidders are encouraged to visit the site at their own cost for preparing more realistic BOQ.</w:t>
      </w:r>
    </w:p>
    <w:p w14:paraId="1E9E6A5A" w14:textId="77777777" w:rsidR="00FF5D20" w:rsidRDefault="00FF5D20" w:rsidP="00CF545B">
      <w:pPr>
        <w:pStyle w:val="BodyText"/>
        <w:numPr>
          <w:ilvl w:val="0"/>
          <w:numId w:val="35"/>
        </w:numPr>
        <w:tabs>
          <w:tab w:val="left" w:pos="1418"/>
        </w:tabs>
        <w:spacing w:line="285" w:lineRule="auto"/>
        <w:ind w:right="451"/>
      </w:pPr>
      <w:r>
        <w:t>It will be the responsibility of the bidder to get the system inspected by Fire official and get it cleared before their final payment.</w:t>
      </w:r>
    </w:p>
    <w:p w14:paraId="3E62CBA6" w14:textId="25BF2885" w:rsidR="00522974" w:rsidRPr="00F2514D" w:rsidRDefault="00D45D53" w:rsidP="00CF545B">
      <w:pPr>
        <w:pStyle w:val="BodyText"/>
        <w:ind w:left="980"/>
        <w:rPr>
          <w:color w:val="FF0000"/>
          <w:spacing w:val="-3"/>
          <w:sz w:val="21"/>
        </w:rPr>
      </w:pPr>
      <w:r>
        <w:t>The Technical Bid should then be kept in a separate sealed envelope, super scribed as “Technical</w:t>
      </w:r>
      <w:r w:rsidR="00F82378">
        <w:t xml:space="preserve"> </w:t>
      </w:r>
      <w:r>
        <w:t xml:space="preserve">Bid for </w:t>
      </w:r>
      <w:r w:rsidR="00D72B32" w:rsidRPr="00E8057B">
        <w:rPr>
          <w:b/>
          <w:bCs/>
          <w:color w:val="FF0000"/>
          <w:spacing w:val="-3"/>
          <w:sz w:val="21"/>
        </w:rPr>
        <w:t>25</w:t>
      </w:r>
      <w:r w:rsidR="00D72B32">
        <w:rPr>
          <w:b/>
          <w:bCs/>
          <w:color w:val="FF0000"/>
          <w:spacing w:val="-3"/>
          <w:sz w:val="21"/>
        </w:rPr>
        <w:t>-</w:t>
      </w:r>
      <w:r w:rsidR="00D72B32" w:rsidRPr="00E8057B">
        <w:rPr>
          <w:b/>
          <w:bCs/>
          <w:color w:val="FF0000"/>
          <w:spacing w:val="-3"/>
          <w:sz w:val="21"/>
        </w:rPr>
        <w:t xml:space="preserve">26/G/PE/00181 Dtd: </w:t>
      </w:r>
      <w:r w:rsidR="00A06156">
        <w:rPr>
          <w:b/>
          <w:bCs/>
          <w:color w:val="FF0000"/>
          <w:spacing w:val="-3"/>
          <w:sz w:val="21"/>
        </w:rPr>
        <w:t>01</w:t>
      </w:r>
      <w:r w:rsidR="00D72B32" w:rsidRPr="00E8057B">
        <w:rPr>
          <w:b/>
          <w:bCs/>
          <w:color w:val="FF0000"/>
          <w:spacing w:val="-3"/>
          <w:sz w:val="21"/>
        </w:rPr>
        <w:t>/0</w:t>
      </w:r>
      <w:r w:rsidR="00A06156">
        <w:rPr>
          <w:b/>
          <w:bCs/>
          <w:color w:val="FF0000"/>
          <w:spacing w:val="-3"/>
          <w:sz w:val="21"/>
        </w:rPr>
        <w:t>9</w:t>
      </w:r>
      <w:r w:rsidR="00D72B32" w:rsidRPr="00E8057B">
        <w:rPr>
          <w:b/>
          <w:bCs/>
          <w:color w:val="FF0000"/>
          <w:spacing w:val="-3"/>
          <w:sz w:val="21"/>
        </w:rPr>
        <w:t>/2026</w:t>
      </w:r>
      <w:r w:rsidR="00D72B32">
        <w:rPr>
          <w:b/>
          <w:bCs/>
          <w:color w:val="FF0000"/>
          <w:spacing w:val="-3"/>
          <w:sz w:val="21"/>
        </w:rPr>
        <w:t xml:space="preserve"> </w:t>
      </w:r>
      <w:r>
        <w:t>with the Name and address of the</w:t>
      </w:r>
      <w:r w:rsidR="00F82378">
        <w:t xml:space="preserve"> </w:t>
      </w:r>
      <w:r>
        <w:t>Bidder.</w:t>
      </w:r>
    </w:p>
    <w:p w14:paraId="6F2B67AF" w14:textId="77777777" w:rsidR="00522974" w:rsidRDefault="00522974" w:rsidP="00CF545B">
      <w:pPr>
        <w:pStyle w:val="BodyText"/>
        <w:rPr>
          <w:sz w:val="18"/>
        </w:rPr>
      </w:pPr>
    </w:p>
    <w:p w14:paraId="6F35903E" w14:textId="0CA549AB" w:rsidR="00522974" w:rsidRPr="00F82378" w:rsidRDefault="00F82378" w:rsidP="00CF545B">
      <w:pPr>
        <w:pStyle w:val="ListParagraph"/>
        <w:numPr>
          <w:ilvl w:val="1"/>
          <w:numId w:val="31"/>
        </w:numPr>
        <w:tabs>
          <w:tab w:val="left" w:pos="582"/>
          <w:tab w:val="left" w:pos="1276"/>
        </w:tabs>
        <w:ind w:left="1276" w:hanging="850"/>
        <w:rPr>
          <w:sz w:val="23"/>
        </w:rPr>
      </w:pPr>
      <w:r w:rsidRPr="00F82378">
        <w:rPr>
          <w:spacing w:val="-3"/>
          <w:sz w:val="21"/>
        </w:rPr>
        <w:t xml:space="preserve">Technical </w:t>
      </w:r>
      <w:r w:rsidRPr="00F82378">
        <w:rPr>
          <w:sz w:val="21"/>
        </w:rPr>
        <w:t xml:space="preserve">Bid: </w:t>
      </w:r>
      <w:r w:rsidR="005E47F8" w:rsidRPr="00F82378">
        <w:rPr>
          <w:spacing w:val="-3"/>
        </w:rPr>
        <w:t>Financial</w:t>
      </w:r>
      <w:r w:rsidR="005E47F8">
        <w:t xml:space="preserve"> Bid</w:t>
      </w:r>
      <w:r w:rsidR="00D45D53">
        <w:t>:</w:t>
      </w:r>
      <w:r w:rsidR="00D45D53" w:rsidRPr="00F82378">
        <w:rPr>
          <w:spacing w:val="-3"/>
        </w:rPr>
        <w:t xml:space="preserve"> PART</w:t>
      </w:r>
      <w:r w:rsidR="00953E0A">
        <w:rPr>
          <w:spacing w:val="-3"/>
        </w:rPr>
        <w:t>-</w:t>
      </w:r>
      <w:r w:rsidR="00D45D53">
        <w:t>III</w:t>
      </w:r>
      <w:r>
        <w:t xml:space="preserve"> </w:t>
      </w:r>
      <w:r w:rsidR="00D45D53">
        <w:t>of</w:t>
      </w:r>
      <w:r>
        <w:t xml:space="preserve"> </w:t>
      </w:r>
      <w:r w:rsidR="00D45D53">
        <w:t>the</w:t>
      </w:r>
      <w:r>
        <w:t xml:space="preserve"> </w:t>
      </w:r>
      <w:r w:rsidR="00D45D53">
        <w:t>Bid;</w:t>
      </w:r>
      <w:r>
        <w:t xml:space="preserve"> </w:t>
      </w:r>
      <w:r w:rsidR="00D45D53">
        <w:t>as</w:t>
      </w:r>
      <w:r>
        <w:t xml:space="preserve"> </w:t>
      </w:r>
      <w:r w:rsidR="00D45D53">
        <w:t>per</w:t>
      </w:r>
      <w:r>
        <w:t xml:space="preserve"> </w:t>
      </w:r>
      <w:r w:rsidR="00D45D53">
        <w:t>the</w:t>
      </w:r>
      <w:r>
        <w:t xml:space="preserve"> </w:t>
      </w:r>
      <w:r w:rsidR="00D45D53">
        <w:t>Price</w:t>
      </w:r>
      <w:r>
        <w:t xml:space="preserve"> </w:t>
      </w:r>
      <w:r w:rsidR="00D45D53" w:rsidRPr="00F82378">
        <w:rPr>
          <w:spacing w:val="-3"/>
        </w:rPr>
        <w:t xml:space="preserve">Schedule </w:t>
      </w:r>
      <w:r w:rsidR="00D45D53">
        <w:t>as</w:t>
      </w:r>
      <w:r>
        <w:t xml:space="preserve"> </w:t>
      </w:r>
      <w:r w:rsidR="00D45D53" w:rsidRPr="00F82378">
        <w:rPr>
          <w:spacing w:val="-3"/>
        </w:rPr>
        <w:t>provided</w:t>
      </w:r>
      <w:r w:rsidRPr="00F82378">
        <w:rPr>
          <w:spacing w:val="-3"/>
        </w:rPr>
        <w:t xml:space="preserve"> </w:t>
      </w:r>
      <w:r w:rsidR="00D45D53">
        <w:t>in</w:t>
      </w:r>
      <w:r>
        <w:t xml:space="preserve"> </w:t>
      </w:r>
      <w:r w:rsidR="005E47F8">
        <w:t>the Tender</w:t>
      </w:r>
      <w:r>
        <w:t xml:space="preserve"> </w:t>
      </w:r>
      <w:r w:rsidR="00D45D53" w:rsidRPr="00F82378">
        <w:rPr>
          <w:spacing w:val="-3"/>
        </w:rPr>
        <w:t>Document.</w:t>
      </w:r>
    </w:p>
    <w:p w14:paraId="74EB9B79" w14:textId="2D928562" w:rsidR="00522974" w:rsidRDefault="00D45D53" w:rsidP="00722FAE">
      <w:pPr>
        <w:tabs>
          <w:tab w:val="left" w:pos="426"/>
        </w:tabs>
        <w:ind w:left="1276"/>
      </w:pPr>
      <w:r>
        <w:t xml:space="preserve">The financial bid should be kept in a separate sealed envelope, </w:t>
      </w:r>
      <w:r w:rsidR="001A3969">
        <w:t>superscribed</w:t>
      </w:r>
      <w:r>
        <w:t xml:space="preserve"> “Financial Bid for </w:t>
      </w:r>
      <w:r w:rsidR="00D72B32" w:rsidRPr="00E8057B">
        <w:rPr>
          <w:b/>
          <w:bCs/>
          <w:color w:val="FF0000"/>
          <w:spacing w:val="-3"/>
          <w:sz w:val="21"/>
        </w:rPr>
        <w:t>25</w:t>
      </w:r>
      <w:r w:rsidR="00D72B32">
        <w:rPr>
          <w:b/>
          <w:bCs/>
          <w:color w:val="FF0000"/>
          <w:spacing w:val="-3"/>
          <w:sz w:val="21"/>
        </w:rPr>
        <w:t>-</w:t>
      </w:r>
      <w:r w:rsidR="00D72B32" w:rsidRPr="00E8057B">
        <w:rPr>
          <w:b/>
          <w:bCs/>
          <w:color w:val="FF0000"/>
          <w:spacing w:val="-3"/>
          <w:sz w:val="21"/>
        </w:rPr>
        <w:t xml:space="preserve">26/G/PE/00181 Dtd: </w:t>
      </w:r>
      <w:r w:rsidR="00A06156">
        <w:rPr>
          <w:b/>
          <w:bCs/>
          <w:color w:val="FF0000"/>
          <w:spacing w:val="-3"/>
          <w:sz w:val="21"/>
        </w:rPr>
        <w:t>01</w:t>
      </w:r>
      <w:r w:rsidR="00D72B32" w:rsidRPr="00E8057B">
        <w:rPr>
          <w:b/>
          <w:bCs/>
          <w:color w:val="FF0000"/>
          <w:spacing w:val="-3"/>
          <w:sz w:val="21"/>
        </w:rPr>
        <w:t>/0</w:t>
      </w:r>
      <w:r w:rsidR="00A06156">
        <w:rPr>
          <w:b/>
          <w:bCs/>
          <w:color w:val="FF0000"/>
          <w:spacing w:val="-3"/>
          <w:sz w:val="21"/>
        </w:rPr>
        <w:t>9</w:t>
      </w:r>
      <w:r w:rsidR="00D72B32" w:rsidRPr="00E8057B">
        <w:rPr>
          <w:b/>
          <w:bCs/>
          <w:color w:val="FF0000"/>
          <w:spacing w:val="-3"/>
          <w:sz w:val="21"/>
        </w:rPr>
        <w:t>/2026</w:t>
      </w:r>
      <w:r w:rsidR="00D72B32">
        <w:rPr>
          <w:b/>
          <w:bCs/>
          <w:color w:val="FF0000"/>
          <w:spacing w:val="-3"/>
          <w:sz w:val="21"/>
        </w:rPr>
        <w:t xml:space="preserve"> </w:t>
      </w:r>
      <w:r w:rsidR="004A7789" w:rsidRPr="004A7789">
        <w:rPr>
          <w:color w:val="000000" w:themeColor="text1"/>
        </w:rPr>
        <w:t>w</w:t>
      </w:r>
      <w:r w:rsidRPr="004A7789">
        <w:rPr>
          <w:color w:val="000000" w:themeColor="text1"/>
        </w:rPr>
        <w:t xml:space="preserve">ith </w:t>
      </w:r>
      <w:r>
        <w:t>the Name and address of the Bidder.</w:t>
      </w:r>
    </w:p>
    <w:p w14:paraId="0DB86207" w14:textId="77777777" w:rsidR="00522974" w:rsidRDefault="00522974" w:rsidP="00CF545B">
      <w:pPr>
        <w:pStyle w:val="BodyText"/>
        <w:rPr>
          <w:sz w:val="18"/>
        </w:rPr>
      </w:pPr>
    </w:p>
    <w:p w14:paraId="75955DC3" w14:textId="77777777" w:rsidR="00522974" w:rsidRDefault="00D45D53" w:rsidP="00CF545B">
      <w:pPr>
        <w:pStyle w:val="ListParagraph"/>
        <w:numPr>
          <w:ilvl w:val="0"/>
          <w:numId w:val="31"/>
        </w:numPr>
        <w:tabs>
          <w:tab w:val="left" w:pos="961"/>
          <w:tab w:val="left" w:pos="962"/>
        </w:tabs>
        <w:ind w:hanging="702"/>
      </w:pPr>
      <w:r>
        <w:rPr>
          <w:spacing w:val="-3"/>
        </w:rPr>
        <w:t xml:space="preserve">SUBMISSION </w:t>
      </w:r>
      <w:r>
        <w:t>OF</w:t>
      </w:r>
      <w:r w:rsidR="00FF5D20">
        <w:t xml:space="preserve"> </w:t>
      </w:r>
      <w:r>
        <w:t>BIDS</w:t>
      </w:r>
      <w:r w:rsidR="00FF5D20">
        <w:t xml:space="preserve"> </w:t>
      </w:r>
      <w:r w:rsidR="001B23B5">
        <w:t xml:space="preserve">vendor </w:t>
      </w:r>
    </w:p>
    <w:p w14:paraId="38099A55" w14:textId="77777777" w:rsidR="00522974" w:rsidRDefault="00D45D53" w:rsidP="00CF545B">
      <w:pPr>
        <w:pStyle w:val="ListParagraph"/>
        <w:numPr>
          <w:ilvl w:val="1"/>
          <w:numId w:val="31"/>
        </w:numPr>
        <w:tabs>
          <w:tab w:val="left" w:pos="1276"/>
        </w:tabs>
        <w:spacing w:line="280" w:lineRule="auto"/>
        <w:ind w:left="1276" w:right="242" w:hanging="850"/>
      </w:pPr>
      <w:r>
        <w:t>The Bidder shall submit his bid in a sealed envelope containing three separate sealed envelopes consisting of (i) Minimum Eligibility Criteria; (ii)Technical Bid and (ii) Financial Bid, clearly subscribing so and the three envelopes shall be kept in another single sealed envelope and duly superscribed.</w:t>
      </w:r>
    </w:p>
    <w:p w14:paraId="63728FE9" w14:textId="36178148" w:rsidR="00522974" w:rsidRDefault="00D45D53" w:rsidP="00CF545B">
      <w:pPr>
        <w:pStyle w:val="ListParagraph"/>
        <w:numPr>
          <w:ilvl w:val="1"/>
          <w:numId w:val="31"/>
        </w:numPr>
        <w:tabs>
          <w:tab w:val="left" w:pos="1276"/>
        </w:tabs>
        <w:spacing w:line="280" w:lineRule="auto"/>
        <w:ind w:left="1276" w:right="242" w:hanging="850"/>
      </w:pPr>
      <w:r>
        <w:t xml:space="preserve">The Bid shall be submitted not later than </w:t>
      </w:r>
      <w:r w:rsidR="00924605">
        <w:rPr>
          <w:b/>
          <w:bCs/>
          <w:color w:val="FF0000"/>
        </w:rPr>
        <w:t xml:space="preserve">3:00 pm on </w:t>
      </w:r>
      <w:r w:rsidR="00A06156">
        <w:rPr>
          <w:b/>
          <w:bCs/>
          <w:color w:val="FF0000"/>
        </w:rPr>
        <w:t>14</w:t>
      </w:r>
      <w:r w:rsidR="003E6645" w:rsidRPr="003E6645">
        <w:rPr>
          <w:b/>
          <w:bCs/>
          <w:color w:val="FF0000"/>
        </w:rPr>
        <w:t>/0</w:t>
      </w:r>
      <w:r w:rsidR="00213486">
        <w:rPr>
          <w:b/>
          <w:bCs/>
          <w:color w:val="FF0000"/>
        </w:rPr>
        <w:t>9</w:t>
      </w:r>
      <w:r w:rsidR="003E6645" w:rsidRPr="003E6645">
        <w:rPr>
          <w:b/>
          <w:bCs/>
          <w:color w:val="FF0000"/>
        </w:rPr>
        <w:t>/2026</w:t>
      </w:r>
      <w:r w:rsidR="00924605">
        <w:rPr>
          <w:b/>
          <w:bCs/>
          <w:color w:val="FF0000"/>
        </w:rPr>
        <w:t>,</w:t>
      </w:r>
      <w:r w:rsidR="00D0336E">
        <w:rPr>
          <w:color w:val="FF0000"/>
        </w:rPr>
        <w:t xml:space="preserve"> </w:t>
      </w:r>
      <w:r>
        <w:t>addressed to Registrar, Birla Institute of Technology, Mesra,</w:t>
      </w:r>
      <w:r w:rsidR="00AD4126">
        <w:t xml:space="preserve"> </w:t>
      </w:r>
      <w:r>
        <w:t>Ranchi-835215.</w:t>
      </w:r>
    </w:p>
    <w:p w14:paraId="3D07C01A" w14:textId="77777777" w:rsidR="00522974" w:rsidRDefault="00D45D53" w:rsidP="00CF545B">
      <w:pPr>
        <w:pStyle w:val="ListParagraph"/>
        <w:numPr>
          <w:ilvl w:val="1"/>
          <w:numId w:val="31"/>
        </w:numPr>
        <w:tabs>
          <w:tab w:val="left" w:pos="1276"/>
        </w:tabs>
        <w:spacing w:line="280" w:lineRule="auto"/>
        <w:ind w:left="1276" w:right="242" w:hanging="850"/>
      </w:pPr>
      <w:r>
        <w:t>Bidders sending their bids through courier should also ensure that their bids are received on the said address by the stipulated date and time. No time extension for couriers shall be</w:t>
      </w:r>
      <w:r w:rsidR="00D0336E">
        <w:t xml:space="preserve"> </w:t>
      </w:r>
      <w:r>
        <w:t>granted.</w:t>
      </w:r>
    </w:p>
    <w:p w14:paraId="4E7FBAA9" w14:textId="77777777" w:rsidR="00522974" w:rsidRDefault="00D45D53">
      <w:pPr>
        <w:pStyle w:val="Heading5"/>
        <w:spacing w:before="187"/>
        <w:ind w:right="1222"/>
      </w:pPr>
      <w:r>
        <w:t>Contractor Sign &amp; Seal</w:t>
      </w:r>
    </w:p>
    <w:p w14:paraId="1528B858" w14:textId="77777777" w:rsidR="00522974" w:rsidRDefault="00522974">
      <w:pPr>
        <w:sectPr w:rsidR="00522974">
          <w:pgSz w:w="12240" w:h="15840"/>
          <w:pgMar w:top="1380" w:right="1200" w:bottom="480" w:left="1180" w:header="0" w:footer="217" w:gutter="0"/>
          <w:cols w:space="720"/>
        </w:sectPr>
      </w:pPr>
    </w:p>
    <w:p w14:paraId="5634BE5E" w14:textId="772C9995" w:rsidR="00522974" w:rsidRPr="0036451D" w:rsidRDefault="00D45D53" w:rsidP="00D0336E">
      <w:pPr>
        <w:pStyle w:val="ListParagraph"/>
        <w:numPr>
          <w:ilvl w:val="1"/>
          <w:numId w:val="31"/>
        </w:numPr>
        <w:tabs>
          <w:tab w:val="left" w:pos="1276"/>
        </w:tabs>
        <w:spacing w:before="3" w:line="278" w:lineRule="auto"/>
        <w:ind w:left="1276" w:right="236" w:hanging="850"/>
        <w:rPr>
          <w:sz w:val="30"/>
        </w:rPr>
      </w:pPr>
      <w:r>
        <w:lastRenderedPageBreak/>
        <w:t xml:space="preserve">Bids must be received in the office at the address specified above not later than the date and time stipulated in the notification. No Bid shall be accepted after the aforesaid date and time. </w:t>
      </w:r>
      <w:r w:rsidR="00B5214D">
        <w:t>However,</w:t>
      </w:r>
      <w:r>
        <w:t xml:space="preserve"> the competent authority of the BIT MESRA reserves right to extend the date / time for receipt of bids, before opening of the Technical</w:t>
      </w:r>
      <w:r w:rsidR="00D0336E">
        <w:t xml:space="preserve"> </w:t>
      </w:r>
      <w:r>
        <w:t>Bids.</w:t>
      </w:r>
    </w:p>
    <w:p w14:paraId="4077F10B" w14:textId="487737F8" w:rsidR="00522974" w:rsidRDefault="00D45D53" w:rsidP="00D0336E">
      <w:pPr>
        <w:pStyle w:val="ListParagraph"/>
        <w:numPr>
          <w:ilvl w:val="0"/>
          <w:numId w:val="31"/>
        </w:numPr>
        <w:tabs>
          <w:tab w:val="left" w:pos="993"/>
        </w:tabs>
        <w:ind w:left="993" w:hanging="709"/>
      </w:pPr>
      <w:r w:rsidRPr="0036451D">
        <w:rPr>
          <w:spacing w:val="-3"/>
        </w:rPr>
        <w:t xml:space="preserve">CLARIFICATION </w:t>
      </w:r>
      <w:r>
        <w:t xml:space="preserve">ON </w:t>
      </w:r>
      <w:r w:rsidRPr="0036451D">
        <w:rPr>
          <w:spacing w:val="-3"/>
        </w:rPr>
        <w:t xml:space="preserve">TECHNICAL </w:t>
      </w:r>
      <w:r>
        <w:t>BID</w:t>
      </w:r>
      <w:r w:rsidR="00F96ADE">
        <w:t xml:space="preserve"> </w:t>
      </w:r>
      <w:r w:rsidRPr="0036451D">
        <w:rPr>
          <w:spacing w:val="-3"/>
        </w:rPr>
        <w:t>EVALUATION.</w:t>
      </w:r>
    </w:p>
    <w:p w14:paraId="5467051E" w14:textId="77777777" w:rsidR="00522974" w:rsidRDefault="00522974">
      <w:pPr>
        <w:pStyle w:val="BodyText"/>
      </w:pPr>
    </w:p>
    <w:p w14:paraId="0F3C2CBD" w14:textId="77777777" w:rsidR="00522974" w:rsidRDefault="00D45D53" w:rsidP="00D0336E">
      <w:pPr>
        <w:pStyle w:val="ListParagraph"/>
        <w:numPr>
          <w:ilvl w:val="1"/>
          <w:numId w:val="31"/>
        </w:numPr>
        <w:tabs>
          <w:tab w:val="left" w:pos="1276"/>
        </w:tabs>
        <w:spacing w:before="1" w:line="278" w:lineRule="auto"/>
        <w:ind w:left="1276" w:right="234" w:hanging="850"/>
      </w:pPr>
      <w:r>
        <w:t>The Eligibility Criteria and the technical bids shall be evaluated based on the available documents submitted by the bidder. To assist in the examination, evaluation, and comparison of the bids, and qualification of the bidders, the Client may, at its discretion, ask any bidder for a clarification of its bid. Any clarification submitted by a bidder that is not in response to a request by the Client shall not be considered. The Client’s request for clarification and the response shall be in</w:t>
      </w:r>
      <w:r w:rsidR="00D0336E">
        <w:t xml:space="preserve"> </w:t>
      </w:r>
      <w:r>
        <w:t>writing.</w:t>
      </w:r>
    </w:p>
    <w:p w14:paraId="128D0429" w14:textId="77777777" w:rsidR="00522974" w:rsidRDefault="00D0336E" w:rsidP="00D0336E">
      <w:pPr>
        <w:pStyle w:val="ListParagraph"/>
        <w:numPr>
          <w:ilvl w:val="1"/>
          <w:numId w:val="31"/>
        </w:numPr>
        <w:tabs>
          <w:tab w:val="left" w:pos="1276"/>
        </w:tabs>
        <w:spacing w:before="1" w:line="278" w:lineRule="auto"/>
        <w:ind w:left="1276" w:right="234" w:hanging="850"/>
      </w:pPr>
      <w:r>
        <w:t xml:space="preserve">The </w:t>
      </w:r>
      <w:r w:rsidR="00D45D53">
        <w:t xml:space="preserve">Client also reserves </w:t>
      </w:r>
      <w:r>
        <w:t xml:space="preserve">the </w:t>
      </w:r>
      <w:r w:rsidR="00D45D53">
        <w:t>right to seek confirmation/clarification from the issuer agency, on the supporting documents submitted by the</w:t>
      </w:r>
      <w:r>
        <w:t xml:space="preserve"> </w:t>
      </w:r>
      <w:r w:rsidR="00D45D53">
        <w:t>bidder.</w:t>
      </w:r>
    </w:p>
    <w:p w14:paraId="46E566E5" w14:textId="77777777" w:rsidR="00522974" w:rsidRDefault="00522974">
      <w:pPr>
        <w:pStyle w:val="BodyText"/>
        <w:spacing w:before="1"/>
        <w:rPr>
          <w:sz w:val="30"/>
        </w:rPr>
      </w:pPr>
    </w:p>
    <w:p w14:paraId="69A93C66" w14:textId="20AB1125" w:rsidR="00522974" w:rsidRDefault="00D45D53" w:rsidP="00D0336E">
      <w:pPr>
        <w:pStyle w:val="ListParagraph"/>
        <w:numPr>
          <w:ilvl w:val="0"/>
          <w:numId w:val="31"/>
        </w:numPr>
        <w:tabs>
          <w:tab w:val="left" w:pos="961"/>
        </w:tabs>
        <w:ind w:hanging="702"/>
      </w:pPr>
      <w:r>
        <w:t>RIGHT OF</w:t>
      </w:r>
      <w:r w:rsidR="00F96ADE">
        <w:t xml:space="preserve"> </w:t>
      </w:r>
      <w:r>
        <w:rPr>
          <w:spacing w:val="-3"/>
        </w:rPr>
        <w:t>ACCEPTANCE:</w:t>
      </w:r>
    </w:p>
    <w:p w14:paraId="1C7F13C3" w14:textId="77777777" w:rsidR="00522974" w:rsidRDefault="00522974">
      <w:pPr>
        <w:pStyle w:val="BodyText"/>
        <w:spacing w:before="11"/>
        <w:rPr>
          <w:sz w:val="19"/>
        </w:rPr>
      </w:pPr>
    </w:p>
    <w:p w14:paraId="5225D93C" w14:textId="77777777" w:rsidR="00522974" w:rsidRDefault="00D45D53" w:rsidP="00D0336E">
      <w:pPr>
        <w:pStyle w:val="ListParagraph"/>
        <w:numPr>
          <w:ilvl w:val="1"/>
          <w:numId w:val="31"/>
        </w:numPr>
        <w:tabs>
          <w:tab w:val="left" w:pos="1276"/>
        </w:tabs>
        <w:spacing w:line="278" w:lineRule="auto"/>
        <w:ind w:left="1276" w:right="237" w:hanging="850"/>
      </w:pPr>
      <w:r>
        <w:t>BIT MESRA reserves all rights to reject any bid</w:t>
      </w:r>
      <w:r w:rsidR="00D0336E">
        <w:t>.</w:t>
      </w:r>
      <w:r>
        <w:t xml:space="preserve"> including of those bidders who fail to comply with the instructions without assigning any reason whatsoever and does not bind itself to accept the lowest or any specific bids. The decision of the Competent Authority of BIT MESRA in this regard shall be final and binding.</w:t>
      </w:r>
    </w:p>
    <w:p w14:paraId="110BB1E2" w14:textId="77777777" w:rsidR="00522974" w:rsidRDefault="00D45D53" w:rsidP="00D0336E">
      <w:pPr>
        <w:pStyle w:val="ListParagraph"/>
        <w:numPr>
          <w:ilvl w:val="1"/>
          <w:numId w:val="31"/>
        </w:numPr>
        <w:tabs>
          <w:tab w:val="left" w:pos="1276"/>
        </w:tabs>
        <w:spacing w:line="278" w:lineRule="auto"/>
        <w:ind w:left="1276" w:right="237" w:hanging="850"/>
      </w:pPr>
      <w:r>
        <w:t>Any failure on the part of the bidder to observe the prescribed procedure and any attempt to canvass for the work shall render the bidder ‘s bids liable for</w:t>
      </w:r>
      <w:r w:rsidR="00D0336E">
        <w:t xml:space="preserve"> </w:t>
      </w:r>
      <w:r>
        <w:t>rejection.</w:t>
      </w:r>
    </w:p>
    <w:p w14:paraId="08B3F1D6" w14:textId="77777777" w:rsidR="00522974" w:rsidRDefault="00D45D53" w:rsidP="00D0336E">
      <w:pPr>
        <w:pStyle w:val="ListParagraph"/>
        <w:numPr>
          <w:ilvl w:val="1"/>
          <w:numId w:val="31"/>
        </w:numPr>
        <w:tabs>
          <w:tab w:val="left" w:pos="1276"/>
        </w:tabs>
        <w:spacing w:line="278" w:lineRule="auto"/>
        <w:ind w:left="1276" w:right="237" w:hanging="850"/>
      </w:pPr>
      <w:r>
        <w:t>The competent authority of BIT MESRA reserves the right to award any or part or full contract to any successful agency (ies) at its discretion and this will be binding on the</w:t>
      </w:r>
      <w:r w:rsidR="00D0336E">
        <w:t xml:space="preserve"> </w:t>
      </w:r>
      <w:r>
        <w:t>bidders.</w:t>
      </w:r>
    </w:p>
    <w:p w14:paraId="7A516433" w14:textId="77777777" w:rsidR="00522974" w:rsidRDefault="00D45D53" w:rsidP="00D0336E">
      <w:pPr>
        <w:pStyle w:val="ListParagraph"/>
        <w:numPr>
          <w:ilvl w:val="1"/>
          <w:numId w:val="31"/>
        </w:numPr>
        <w:tabs>
          <w:tab w:val="left" w:pos="1276"/>
        </w:tabs>
        <w:spacing w:line="278" w:lineRule="auto"/>
        <w:ind w:left="1276" w:right="237" w:hanging="850"/>
      </w:pPr>
      <w:r>
        <w:t>In case of failure to comply with the provisions of the terms and conditions mentioned, by the agency that has been awarded the contract, the competent authority of the BIT MESRA reserves the right to award the contract to the next higher bidder or any other outside agency and the difference of price shall be recovered from the defaulter agency who has been awarded the initial contract and this will be binding on the</w:t>
      </w:r>
      <w:r w:rsidR="00D0336E">
        <w:t xml:space="preserve"> </w:t>
      </w:r>
      <w:r>
        <w:t>bidders.</w:t>
      </w:r>
    </w:p>
    <w:p w14:paraId="1F7DE0FB" w14:textId="5CD5E2D0" w:rsidR="00522974" w:rsidRDefault="00D45D53" w:rsidP="00D0336E">
      <w:pPr>
        <w:pStyle w:val="ListParagraph"/>
        <w:numPr>
          <w:ilvl w:val="1"/>
          <w:numId w:val="31"/>
        </w:numPr>
        <w:tabs>
          <w:tab w:val="left" w:pos="1276"/>
        </w:tabs>
        <w:spacing w:line="278" w:lineRule="auto"/>
        <w:ind w:left="1276" w:right="237" w:hanging="850"/>
      </w:pPr>
      <w:r>
        <w:t xml:space="preserve">BIT MESRA may terminate the Contract if it is found that the Contractor is </w:t>
      </w:r>
      <w:r w:rsidR="00B5214D">
        <w:t>blacklisted</w:t>
      </w:r>
      <w:r>
        <w:t xml:space="preserve"> on previous occasions by any of the Government Departments / Institutions / Local Bodies / Municipalities / Public Sector Undertaking</w:t>
      </w:r>
      <w:r w:rsidR="005E47F8">
        <w:t xml:space="preserve"> </w:t>
      </w:r>
      <w:r>
        <w:t>etc.</w:t>
      </w:r>
    </w:p>
    <w:p w14:paraId="3B2CB8C1" w14:textId="77777777" w:rsidR="00522974" w:rsidRDefault="00522974">
      <w:pPr>
        <w:pStyle w:val="BodyText"/>
      </w:pPr>
    </w:p>
    <w:p w14:paraId="3DB8871A" w14:textId="77777777" w:rsidR="00522974" w:rsidRDefault="00522974">
      <w:pPr>
        <w:pStyle w:val="BodyText"/>
      </w:pPr>
    </w:p>
    <w:p w14:paraId="6B23B2C1" w14:textId="77777777" w:rsidR="00522974" w:rsidRDefault="00522974">
      <w:pPr>
        <w:pStyle w:val="BodyText"/>
        <w:spacing w:before="6"/>
        <w:rPr>
          <w:sz w:val="29"/>
        </w:rPr>
      </w:pPr>
    </w:p>
    <w:p w14:paraId="538D8CCC" w14:textId="77777777" w:rsidR="00522974" w:rsidRDefault="00D45D53">
      <w:pPr>
        <w:pStyle w:val="Heading5"/>
        <w:spacing w:before="1"/>
        <w:ind w:right="1222"/>
      </w:pPr>
      <w:r>
        <w:t>Contractor Sign &amp; Seal</w:t>
      </w:r>
    </w:p>
    <w:p w14:paraId="785F6385" w14:textId="77777777" w:rsidR="00522974" w:rsidRDefault="00522974">
      <w:pPr>
        <w:sectPr w:rsidR="00522974">
          <w:pgSz w:w="12240" w:h="15840"/>
          <w:pgMar w:top="1400" w:right="1200" w:bottom="480" w:left="1180" w:header="0" w:footer="217" w:gutter="0"/>
          <w:cols w:space="720"/>
        </w:sectPr>
      </w:pPr>
    </w:p>
    <w:p w14:paraId="7E79D75B" w14:textId="77777777" w:rsidR="00522974" w:rsidRDefault="00D45D53" w:rsidP="00D0336E">
      <w:pPr>
        <w:pStyle w:val="ListParagraph"/>
        <w:numPr>
          <w:ilvl w:val="0"/>
          <w:numId w:val="31"/>
        </w:numPr>
        <w:tabs>
          <w:tab w:val="left" w:pos="961"/>
        </w:tabs>
        <w:spacing w:before="39"/>
        <w:ind w:hanging="702"/>
      </w:pPr>
      <w:r>
        <w:rPr>
          <w:spacing w:val="-3"/>
        </w:rPr>
        <w:lastRenderedPageBreak/>
        <w:t xml:space="preserve">NOTIFICATION </w:t>
      </w:r>
      <w:r>
        <w:t xml:space="preserve">OF </w:t>
      </w:r>
      <w:r>
        <w:rPr>
          <w:spacing w:val="-3"/>
        </w:rPr>
        <w:t xml:space="preserve">AWARD </w:t>
      </w:r>
      <w:r>
        <w:t xml:space="preserve">BY </w:t>
      </w:r>
      <w:r>
        <w:rPr>
          <w:spacing w:val="-3"/>
        </w:rPr>
        <w:t xml:space="preserve">ISSUANCE </w:t>
      </w:r>
      <w:r>
        <w:t xml:space="preserve">OF </w:t>
      </w:r>
      <w:r>
        <w:rPr>
          <w:spacing w:val="-3"/>
        </w:rPr>
        <w:t xml:space="preserve">‘LETTER </w:t>
      </w:r>
      <w:r>
        <w:t xml:space="preserve">OF </w:t>
      </w:r>
      <w:r>
        <w:rPr>
          <w:spacing w:val="-4"/>
        </w:rPr>
        <w:t>ACCEPTANCE’/</w:t>
      </w:r>
      <w:r w:rsidR="00D0336E">
        <w:rPr>
          <w:spacing w:val="-4"/>
        </w:rPr>
        <w:t xml:space="preserve"> </w:t>
      </w:r>
      <w:r>
        <w:rPr>
          <w:spacing w:val="-4"/>
        </w:rPr>
        <w:t>WORK</w:t>
      </w:r>
      <w:r w:rsidR="00D0336E">
        <w:rPr>
          <w:spacing w:val="-4"/>
        </w:rPr>
        <w:t xml:space="preserve"> </w:t>
      </w:r>
      <w:r>
        <w:rPr>
          <w:spacing w:val="-3"/>
        </w:rPr>
        <w:t>ORDER</w:t>
      </w:r>
    </w:p>
    <w:p w14:paraId="2347A995" w14:textId="77777777" w:rsidR="00522974" w:rsidRDefault="00522974">
      <w:pPr>
        <w:pStyle w:val="BodyText"/>
        <w:spacing w:before="11"/>
        <w:rPr>
          <w:sz w:val="19"/>
        </w:rPr>
      </w:pPr>
    </w:p>
    <w:p w14:paraId="0F4185C9" w14:textId="77777777" w:rsidR="00522974" w:rsidRDefault="00D45D53" w:rsidP="00D0336E">
      <w:pPr>
        <w:pStyle w:val="ListParagraph"/>
        <w:numPr>
          <w:ilvl w:val="1"/>
          <w:numId w:val="31"/>
        </w:numPr>
        <w:tabs>
          <w:tab w:val="left" w:pos="1276"/>
        </w:tabs>
        <w:spacing w:line="278" w:lineRule="auto"/>
        <w:ind w:left="1276" w:right="239" w:hanging="850"/>
      </w:pPr>
      <w:r>
        <w:t>After determining the successful evaluated bidder, Client shall issue a Work Order/ Letter of Acceptance (LoA) in duplicate, who will return one copy to Client duly acknowledged, accepted and signed by the authorized signatory, within Three (3) days of receipt of the same by</w:t>
      </w:r>
      <w:r w:rsidR="00D0336E">
        <w:t xml:space="preserve"> </w:t>
      </w:r>
      <w:r>
        <w:t>him/her.</w:t>
      </w:r>
    </w:p>
    <w:p w14:paraId="5FB61C86" w14:textId="77777777" w:rsidR="00522974" w:rsidRDefault="00D45D53" w:rsidP="00D0336E">
      <w:pPr>
        <w:pStyle w:val="ListParagraph"/>
        <w:numPr>
          <w:ilvl w:val="1"/>
          <w:numId w:val="31"/>
        </w:numPr>
        <w:tabs>
          <w:tab w:val="left" w:pos="1276"/>
        </w:tabs>
        <w:spacing w:line="278" w:lineRule="auto"/>
        <w:ind w:left="1276" w:right="239" w:hanging="850"/>
      </w:pPr>
      <w:r>
        <w:t>The issuance of the Letter of Acceptance to the bidder shall constitute an integral part and it will be a binding to the</w:t>
      </w:r>
      <w:r w:rsidR="00D0336E">
        <w:t xml:space="preserve"> </w:t>
      </w:r>
      <w:r>
        <w:t>contract.</w:t>
      </w:r>
    </w:p>
    <w:p w14:paraId="68713CD5" w14:textId="6DCE5682" w:rsidR="00522974" w:rsidRDefault="00D45D53" w:rsidP="00D0336E">
      <w:pPr>
        <w:pStyle w:val="ListParagraph"/>
        <w:numPr>
          <w:ilvl w:val="1"/>
          <w:numId w:val="31"/>
        </w:numPr>
        <w:tabs>
          <w:tab w:val="left" w:pos="1276"/>
        </w:tabs>
        <w:spacing w:line="278" w:lineRule="auto"/>
        <w:ind w:left="1276" w:right="239" w:hanging="850"/>
      </w:pPr>
      <w:r>
        <w:t xml:space="preserve">The time taken between the date of issue of LoA and Notice to Proceed shall not prevent the contractor to mobilize the </w:t>
      </w:r>
      <w:r w:rsidR="00B5214D">
        <w:t>manpower</w:t>
      </w:r>
      <w:r>
        <w:t xml:space="preserve"> and other</w:t>
      </w:r>
      <w:r w:rsidR="00D0336E">
        <w:t xml:space="preserve"> </w:t>
      </w:r>
      <w:r>
        <w:t>resources.</w:t>
      </w:r>
    </w:p>
    <w:p w14:paraId="5B37B6C1" w14:textId="5DBD6912" w:rsidR="00522974" w:rsidRDefault="00D45D53" w:rsidP="00D0336E">
      <w:pPr>
        <w:pStyle w:val="ListParagraph"/>
        <w:numPr>
          <w:ilvl w:val="0"/>
          <w:numId w:val="31"/>
        </w:numPr>
        <w:tabs>
          <w:tab w:val="left" w:pos="961"/>
        </w:tabs>
        <w:spacing w:before="180"/>
        <w:ind w:hanging="702"/>
      </w:pPr>
      <w:r>
        <w:rPr>
          <w:spacing w:val="-3"/>
        </w:rPr>
        <w:t xml:space="preserve">SIGNING </w:t>
      </w:r>
      <w:r>
        <w:t xml:space="preserve">OF </w:t>
      </w:r>
      <w:r>
        <w:rPr>
          <w:spacing w:val="-3"/>
        </w:rPr>
        <w:t>CONTRACT</w:t>
      </w:r>
      <w:r w:rsidR="00F96ADE">
        <w:rPr>
          <w:spacing w:val="-3"/>
        </w:rPr>
        <w:t xml:space="preserve"> </w:t>
      </w:r>
      <w:r>
        <w:rPr>
          <w:spacing w:val="-3"/>
        </w:rPr>
        <w:t>AGREEMENT</w:t>
      </w:r>
    </w:p>
    <w:p w14:paraId="036B023A" w14:textId="77777777" w:rsidR="00522974" w:rsidRDefault="00522974">
      <w:pPr>
        <w:pStyle w:val="BodyText"/>
        <w:spacing w:before="11"/>
        <w:rPr>
          <w:sz w:val="19"/>
        </w:rPr>
      </w:pPr>
    </w:p>
    <w:p w14:paraId="3B412511" w14:textId="77777777" w:rsidR="00522974" w:rsidRDefault="00D45D53" w:rsidP="00D0336E">
      <w:pPr>
        <w:pStyle w:val="ListParagraph"/>
        <w:numPr>
          <w:ilvl w:val="1"/>
          <w:numId w:val="31"/>
        </w:numPr>
        <w:tabs>
          <w:tab w:val="left" w:pos="1276"/>
        </w:tabs>
        <w:spacing w:line="292" w:lineRule="auto"/>
        <w:ind w:left="1276" w:right="237" w:hanging="850"/>
      </w:pPr>
      <w:r>
        <w:t>The successful Bidder shall enter into contract and shall execute and sign the Contract Agreement in accordance with the Articles of Agreement before commencement of the works and</w:t>
      </w:r>
      <w:r w:rsidR="00D0336E">
        <w:t xml:space="preserve"> </w:t>
      </w:r>
      <w:r>
        <w:t>services.</w:t>
      </w:r>
    </w:p>
    <w:p w14:paraId="4D37C748" w14:textId="77777777" w:rsidR="00522974" w:rsidRDefault="00D45D53" w:rsidP="00D0336E">
      <w:pPr>
        <w:pStyle w:val="ListParagraph"/>
        <w:numPr>
          <w:ilvl w:val="1"/>
          <w:numId w:val="31"/>
        </w:numPr>
        <w:tabs>
          <w:tab w:val="left" w:pos="1276"/>
        </w:tabs>
        <w:spacing w:line="292" w:lineRule="auto"/>
        <w:ind w:left="1276" w:right="237" w:hanging="850"/>
      </w:pPr>
      <w:r>
        <w:t>Client shall prepare the draft Articles of Agreement in the Proforma included in this Document, duly incorporating all the terms of agreement between the two parties and send the same in duplicate to the successful Bidder for their</w:t>
      </w:r>
      <w:r w:rsidR="00D0336E">
        <w:t xml:space="preserve"> </w:t>
      </w:r>
      <w:r>
        <w:t>concurrence.</w:t>
      </w:r>
    </w:p>
    <w:p w14:paraId="6FE4E148" w14:textId="77777777" w:rsidR="00522974" w:rsidRDefault="00D45D53" w:rsidP="00D0336E">
      <w:pPr>
        <w:pStyle w:val="ListParagraph"/>
        <w:numPr>
          <w:ilvl w:val="1"/>
          <w:numId w:val="31"/>
        </w:numPr>
        <w:tabs>
          <w:tab w:val="left" w:pos="1276"/>
        </w:tabs>
        <w:spacing w:line="292" w:lineRule="auto"/>
        <w:ind w:left="1276" w:right="237" w:hanging="850"/>
      </w:pPr>
      <w:r>
        <w:t>The successful Bidder shall return the duly concurred copies of the draft Articles of Agreement within</w:t>
      </w:r>
      <w:r w:rsidRPr="00D0336E">
        <w:rPr>
          <w:color w:val="FF0000"/>
        </w:rPr>
        <w:t xml:space="preserve"> a Week </w:t>
      </w:r>
      <w:r>
        <w:t>of receipt of the draft Articles of Agreement from Client, duly printed on the correct amount of stamp paper, duly adjudicated by the registrar of stamps where the contract is proposed to be</w:t>
      </w:r>
      <w:r w:rsidR="00D0336E">
        <w:t xml:space="preserve"> </w:t>
      </w:r>
      <w:r>
        <w:t>executed.</w:t>
      </w:r>
    </w:p>
    <w:p w14:paraId="3AA375FA" w14:textId="77777777" w:rsidR="00522974" w:rsidRDefault="00D45D53" w:rsidP="00D0336E">
      <w:pPr>
        <w:pStyle w:val="ListParagraph"/>
        <w:numPr>
          <w:ilvl w:val="1"/>
          <w:numId w:val="31"/>
        </w:numPr>
        <w:tabs>
          <w:tab w:val="left" w:pos="1276"/>
        </w:tabs>
        <w:spacing w:line="292" w:lineRule="auto"/>
        <w:ind w:left="1276" w:right="237" w:hanging="850"/>
      </w:pPr>
      <w:r>
        <w:t>The competent authority of the Client shall sign the Contract agreement and return a copy of the same to the successful</w:t>
      </w:r>
      <w:r w:rsidR="00D0336E">
        <w:t xml:space="preserve"> </w:t>
      </w:r>
      <w:r>
        <w:t>bidder.</w:t>
      </w:r>
    </w:p>
    <w:p w14:paraId="2BF1C42C" w14:textId="77777777" w:rsidR="00522974" w:rsidRDefault="00522974">
      <w:pPr>
        <w:pStyle w:val="BodyText"/>
        <w:spacing w:before="10"/>
        <w:rPr>
          <w:sz w:val="29"/>
        </w:rPr>
      </w:pPr>
    </w:p>
    <w:p w14:paraId="74FFA958" w14:textId="4674ACF5" w:rsidR="00522974" w:rsidRDefault="00D45D53" w:rsidP="0036451D">
      <w:pPr>
        <w:pStyle w:val="ListParagraph"/>
        <w:numPr>
          <w:ilvl w:val="0"/>
          <w:numId w:val="31"/>
        </w:numPr>
        <w:tabs>
          <w:tab w:val="left" w:pos="961"/>
          <w:tab w:val="left" w:pos="962"/>
        </w:tabs>
        <w:ind w:hanging="702"/>
      </w:pPr>
      <w:r w:rsidRPr="0036451D">
        <w:rPr>
          <w:spacing w:val="-3"/>
        </w:rPr>
        <w:t xml:space="preserve">RETURNING </w:t>
      </w:r>
      <w:r>
        <w:t xml:space="preserve">OF </w:t>
      </w:r>
      <w:r w:rsidRPr="0036451D">
        <w:rPr>
          <w:spacing w:val="-3"/>
        </w:rPr>
        <w:t xml:space="preserve">EARNEST MONEY DEPOSIT </w:t>
      </w:r>
      <w:r>
        <w:t xml:space="preserve">(BID </w:t>
      </w:r>
      <w:r w:rsidRPr="0036451D">
        <w:rPr>
          <w:spacing w:val="-3"/>
        </w:rPr>
        <w:t>SECURITY</w:t>
      </w:r>
      <w:r w:rsidR="00F96ADE">
        <w:rPr>
          <w:spacing w:val="-3"/>
        </w:rPr>
        <w:t xml:space="preserve"> </w:t>
      </w:r>
      <w:r w:rsidRPr="0036451D">
        <w:rPr>
          <w:spacing w:val="-3"/>
        </w:rPr>
        <w:t>AMOUNT)</w:t>
      </w:r>
    </w:p>
    <w:p w14:paraId="0F107B40" w14:textId="77777777" w:rsidR="00522974" w:rsidRDefault="00522974">
      <w:pPr>
        <w:pStyle w:val="BodyText"/>
        <w:spacing w:before="9"/>
        <w:rPr>
          <w:sz w:val="28"/>
        </w:rPr>
      </w:pPr>
    </w:p>
    <w:p w14:paraId="0654F77B" w14:textId="77777777" w:rsidR="00522974" w:rsidRDefault="00D45D53" w:rsidP="00D0336E">
      <w:pPr>
        <w:pStyle w:val="ListParagraph"/>
        <w:numPr>
          <w:ilvl w:val="1"/>
          <w:numId w:val="31"/>
        </w:numPr>
        <w:tabs>
          <w:tab w:val="left" w:pos="1276"/>
        </w:tabs>
        <w:spacing w:line="278" w:lineRule="auto"/>
        <w:ind w:left="1276" w:right="236" w:hanging="850"/>
      </w:pPr>
      <w:r>
        <w:t>For the successful bidder the earnest money deposited in the form of Bank guarantee shall be discharged after the bidder has signed the Agreement/ furnished the required Performance Security/security deposit. The Earnest money/ Bid Security deposited in the form of Demand Draft/ECS Transfer shall be adjusted against the Performance Security/security</w:t>
      </w:r>
      <w:r w:rsidR="00D0336E">
        <w:t xml:space="preserve"> </w:t>
      </w:r>
      <w:r>
        <w:t>deposit.</w:t>
      </w:r>
    </w:p>
    <w:p w14:paraId="04A6EA20" w14:textId="77777777" w:rsidR="00522974" w:rsidRDefault="00522974">
      <w:pPr>
        <w:pStyle w:val="BodyText"/>
      </w:pPr>
    </w:p>
    <w:p w14:paraId="12708932" w14:textId="77777777" w:rsidR="00522974" w:rsidRDefault="00522974">
      <w:pPr>
        <w:pStyle w:val="BodyText"/>
      </w:pPr>
    </w:p>
    <w:p w14:paraId="024C0627" w14:textId="77777777" w:rsidR="00522974" w:rsidRDefault="00522974">
      <w:pPr>
        <w:pStyle w:val="BodyText"/>
      </w:pPr>
    </w:p>
    <w:p w14:paraId="3994C87B" w14:textId="77777777" w:rsidR="00522974" w:rsidRDefault="00522974">
      <w:pPr>
        <w:pStyle w:val="BodyText"/>
      </w:pPr>
    </w:p>
    <w:p w14:paraId="1BDBE703" w14:textId="77777777" w:rsidR="00522974" w:rsidRDefault="00522974">
      <w:pPr>
        <w:pStyle w:val="BodyText"/>
      </w:pPr>
    </w:p>
    <w:p w14:paraId="5E3A1DC7" w14:textId="77777777" w:rsidR="00522974" w:rsidRDefault="00522974">
      <w:pPr>
        <w:pStyle w:val="BodyText"/>
      </w:pPr>
    </w:p>
    <w:p w14:paraId="76954444" w14:textId="77777777" w:rsidR="00522974" w:rsidRDefault="00522974">
      <w:pPr>
        <w:pStyle w:val="BodyText"/>
        <w:spacing w:before="8"/>
        <w:rPr>
          <w:sz w:val="30"/>
        </w:rPr>
      </w:pPr>
    </w:p>
    <w:p w14:paraId="5768D0E6" w14:textId="77777777" w:rsidR="00522974" w:rsidRDefault="00D45D53">
      <w:pPr>
        <w:pStyle w:val="Heading5"/>
        <w:ind w:right="1222"/>
      </w:pPr>
      <w:r>
        <w:t>Contractor Sign &amp; Seal</w:t>
      </w:r>
    </w:p>
    <w:p w14:paraId="6B22EC7B" w14:textId="77777777" w:rsidR="00522974" w:rsidRDefault="00522974">
      <w:pPr>
        <w:sectPr w:rsidR="00522974">
          <w:pgSz w:w="12240" w:h="15840"/>
          <w:pgMar w:top="1400" w:right="1200" w:bottom="480" w:left="1180" w:header="0" w:footer="217" w:gutter="0"/>
          <w:cols w:space="720"/>
        </w:sectPr>
      </w:pPr>
    </w:p>
    <w:p w14:paraId="35D71E39" w14:textId="77777777" w:rsidR="00522974" w:rsidRDefault="00D45D53">
      <w:pPr>
        <w:spacing w:line="644" w:lineRule="exact"/>
        <w:ind w:left="779" w:right="755"/>
        <w:jc w:val="center"/>
        <w:rPr>
          <w:sz w:val="56"/>
        </w:rPr>
      </w:pPr>
      <w:r>
        <w:rPr>
          <w:sz w:val="56"/>
          <w:u w:val="thick"/>
        </w:rPr>
        <w:lastRenderedPageBreak/>
        <w:t>PART - I</w:t>
      </w:r>
    </w:p>
    <w:p w14:paraId="18AF4E25" w14:textId="77777777" w:rsidR="00522974" w:rsidRDefault="00522974">
      <w:pPr>
        <w:pStyle w:val="BodyText"/>
        <w:spacing w:before="7"/>
        <w:rPr>
          <w:sz w:val="21"/>
        </w:rPr>
      </w:pPr>
    </w:p>
    <w:p w14:paraId="1855A854" w14:textId="77777777" w:rsidR="00522974" w:rsidRDefault="00D45D53">
      <w:pPr>
        <w:spacing w:before="44"/>
        <w:ind w:left="781" w:right="738"/>
        <w:jc w:val="center"/>
        <w:rPr>
          <w:i/>
          <w:sz w:val="28"/>
        </w:rPr>
      </w:pPr>
      <w:r>
        <w:rPr>
          <w:i/>
          <w:sz w:val="28"/>
        </w:rPr>
        <w:t>(</w:t>
      </w:r>
      <w:r>
        <w:rPr>
          <w:i/>
          <w:sz w:val="28"/>
          <w:u w:val="single"/>
        </w:rPr>
        <w:t>To be submitted in a separate envelope</w:t>
      </w:r>
      <w:r>
        <w:rPr>
          <w:i/>
          <w:sz w:val="28"/>
        </w:rPr>
        <w:t>)</w:t>
      </w:r>
    </w:p>
    <w:p w14:paraId="29274B8D" w14:textId="77777777" w:rsidR="00522974" w:rsidRDefault="00522974">
      <w:pPr>
        <w:pStyle w:val="BodyText"/>
        <w:rPr>
          <w:i/>
          <w:sz w:val="20"/>
        </w:rPr>
      </w:pPr>
    </w:p>
    <w:p w14:paraId="638A1A11" w14:textId="77777777" w:rsidR="00522974" w:rsidRDefault="00522974">
      <w:pPr>
        <w:pStyle w:val="BodyText"/>
        <w:rPr>
          <w:i/>
          <w:sz w:val="20"/>
        </w:rPr>
      </w:pPr>
    </w:p>
    <w:p w14:paraId="4416E0B5" w14:textId="77777777" w:rsidR="00522974" w:rsidRDefault="00522974">
      <w:pPr>
        <w:pStyle w:val="BodyText"/>
        <w:rPr>
          <w:i/>
          <w:sz w:val="20"/>
        </w:rPr>
      </w:pPr>
    </w:p>
    <w:p w14:paraId="3CB75420" w14:textId="77777777" w:rsidR="00522974" w:rsidRDefault="00522974">
      <w:pPr>
        <w:pStyle w:val="BodyText"/>
        <w:rPr>
          <w:i/>
          <w:sz w:val="20"/>
        </w:rPr>
      </w:pPr>
    </w:p>
    <w:p w14:paraId="60231754" w14:textId="77777777" w:rsidR="00522974" w:rsidRDefault="00522974">
      <w:pPr>
        <w:pStyle w:val="BodyText"/>
        <w:spacing w:before="8"/>
        <w:rPr>
          <w:i/>
          <w:sz w:val="21"/>
        </w:rPr>
      </w:pPr>
    </w:p>
    <w:p w14:paraId="3D42EB33" w14:textId="77777777" w:rsidR="00522974" w:rsidRDefault="00D45D53">
      <w:pPr>
        <w:spacing w:line="671" w:lineRule="exact"/>
        <w:ind w:left="781" w:right="735"/>
        <w:jc w:val="center"/>
        <w:rPr>
          <w:sz w:val="56"/>
        </w:rPr>
      </w:pPr>
      <w:r>
        <w:rPr>
          <w:sz w:val="56"/>
        </w:rPr>
        <w:t>SECTION-3</w:t>
      </w:r>
    </w:p>
    <w:p w14:paraId="4B45DCC4" w14:textId="77777777" w:rsidR="00522974" w:rsidRDefault="00522974">
      <w:pPr>
        <w:pStyle w:val="BodyText"/>
        <w:rPr>
          <w:sz w:val="56"/>
        </w:rPr>
      </w:pPr>
    </w:p>
    <w:p w14:paraId="523331DB" w14:textId="77777777" w:rsidR="00522974" w:rsidRDefault="00522974">
      <w:pPr>
        <w:pStyle w:val="BodyText"/>
        <w:rPr>
          <w:sz w:val="56"/>
        </w:rPr>
      </w:pPr>
    </w:p>
    <w:p w14:paraId="110C728E" w14:textId="77777777" w:rsidR="00522974" w:rsidRDefault="00522974">
      <w:pPr>
        <w:pStyle w:val="BodyText"/>
        <w:spacing w:before="8"/>
        <w:rPr>
          <w:sz w:val="49"/>
        </w:rPr>
      </w:pPr>
    </w:p>
    <w:p w14:paraId="25937CD1" w14:textId="77777777" w:rsidR="00522974" w:rsidRDefault="00D45D53" w:rsidP="00423359">
      <w:pPr>
        <w:ind w:left="284" w:right="79"/>
        <w:jc w:val="center"/>
        <w:rPr>
          <w:sz w:val="56"/>
        </w:rPr>
      </w:pPr>
      <w:r>
        <w:rPr>
          <w:sz w:val="56"/>
        </w:rPr>
        <w:t>MINIMUM ELIGIBILITY CRITERIA</w:t>
      </w:r>
    </w:p>
    <w:p w14:paraId="26281F7D" w14:textId="77777777" w:rsidR="00522974" w:rsidRDefault="00D45D53">
      <w:pPr>
        <w:spacing w:before="303"/>
        <w:ind w:left="46"/>
        <w:jc w:val="center"/>
        <w:rPr>
          <w:sz w:val="56"/>
        </w:rPr>
      </w:pPr>
      <w:r>
        <w:rPr>
          <w:w w:val="99"/>
          <w:sz w:val="56"/>
        </w:rPr>
        <w:t>&amp;</w:t>
      </w:r>
    </w:p>
    <w:p w14:paraId="6C4CD5C6" w14:textId="77777777" w:rsidR="00522974" w:rsidRDefault="00D45D53">
      <w:pPr>
        <w:spacing w:before="303"/>
        <w:ind w:left="781" w:right="755"/>
        <w:jc w:val="center"/>
        <w:rPr>
          <w:sz w:val="56"/>
        </w:rPr>
      </w:pPr>
      <w:r>
        <w:rPr>
          <w:sz w:val="56"/>
        </w:rPr>
        <w:t>OTHER ANNEXURES</w:t>
      </w:r>
    </w:p>
    <w:p w14:paraId="5AB20530" w14:textId="77777777" w:rsidR="00522974" w:rsidRDefault="00D45D53" w:rsidP="00423359">
      <w:pPr>
        <w:spacing w:before="308"/>
        <w:ind w:right="-63"/>
        <w:jc w:val="center"/>
        <w:rPr>
          <w:i/>
          <w:sz w:val="24"/>
        </w:rPr>
      </w:pPr>
      <w:r>
        <w:rPr>
          <w:i/>
          <w:sz w:val="28"/>
        </w:rPr>
        <w:t>(</w:t>
      </w:r>
      <w:r>
        <w:rPr>
          <w:i/>
          <w:sz w:val="24"/>
          <w:u w:val="single"/>
        </w:rPr>
        <w:t>To be filled up, certified by Bidders and submitted along with supporting documents</w:t>
      </w:r>
      <w:r>
        <w:rPr>
          <w:i/>
          <w:sz w:val="24"/>
        </w:rPr>
        <w:t>)</w:t>
      </w:r>
    </w:p>
    <w:p w14:paraId="7A7DF0CE" w14:textId="77777777" w:rsidR="00522974" w:rsidRDefault="00522974">
      <w:pPr>
        <w:pStyle w:val="BodyText"/>
        <w:rPr>
          <w:i/>
          <w:sz w:val="20"/>
        </w:rPr>
      </w:pPr>
    </w:p>
    <w:p w14:paraId="4C8BFE07" w14:textId="77777777" w:rsidR="00522974" w:rsidRDefault="00522974">
      <w:pPr>
        <w:pStyle w:val="BodyText"/>
        <w:rPr>
          <w:i/>
          <w:sz w:val="20"/>
        </w:rPr>
      </w:pPr>
    </w:p>
    <w:p w14:paraId="319D41AA" w14:textId="77777777" w:rsidR="00522974" w:rsidRDefault="00522974">
      <w:pPr>
        <w:pStyle w:val="BodyText"/>
        <w:rPr>
          <w:i/>
          <w:sz w:val="20"/>
        </w:rPr>
      </w:pPr>
    </w:p>
    <w:p w14:paraId="78ECD88B" w14:textId="77777777" w:rsidR="00522974" w:rsidRDefault="00522974">
      <w:pPr>
        <w:pStyle w:val="BodyText"/>
        <w:rPr>
          <w:i/>
          <w:sz w:val="20"/>
        </w:rPr>
      </w:pPr>
    </w:p>
    <w:p w14:paraId="313C38C5" w14:textId="77777777" w:rsidR="00522974" w:rsidRDefault="00522974">
      <w:pPr>
        <w:pStyle w:val="BodyText"/>
        <w:rPr>
          <w:i/>
          <w:sz w:val="20"/>
        </w:rPr>
      </w:pPr>
    </w:p>
    <w:p w14:paraId="6E5AA32C" w14:textId="77777777" w:rsidR="00522974" w:rsidRDefault="00522974">
      <w:pPr>
        <w:pStyle w:val="BodyText"/>
        <w:rPr>
          <w:i/>
          <w:sz w:val="20"/>
        </w:rPr>
      </w:pPr>
    </w:p>
    <w:p w14:paraId="2632C55F" w14:textId="77777777" w:rsidR="00522974" w:rsidRDefault="00522974">
      <w:pPr>
        <w:pStyle w:val="BodyText"/>
        <w:rPr>
          <w:i/>
          <w:sz w:val="20"/>
        </w:rPr>
      </w:pPr>
    </w:p>
    <w:p w14:paraId="04CAA70E" w14:textId="77777777" w:rsidR="00522974" w:rsidRDefault="00522974">
      <w:pPr>
        <w:pStyle w:val="BodyText"/>
        <w:rPr>
          <w:i/>
          <w:sz w:val="20"/>
        </w:rPr>
      </w:pPr>
    </w:p>
    <w:p w14:paraId="6D7779E2" w14:textId="77777777" w:rsidR="00522974" w:rsidRDefault="00522974">
      <w:pPr>
        <w:pStyle w:val="BodyText"/>
        <w:rPr>
          <w:i/>
          <w:sz w:val="20"/>
        </w:rPr>
      </w:pPr>
    </w:p>
    <w:p w14:paraId="1B8BBCFA" w14:textId="77777777" w:rsidR="00522974" w:rsidRDefault="00522974">
      <w:pPr>
        <w:pStyle w:val="BodyText"/>
        <w:rPr>
          <w:i/>
          <w:sz w:val="20"/>
        </w:rPr>
      </w:pPr>
    </w:p>
    <w:p w14:paraId="5ADD8F9F" w14:textId="77777777" w:rsidR="00522974" w:rsidRDefault="00522974">
      <w:pPr>
        <w:pStyle w:val="BodyText"/>
        <w:rPr>
          <w:i/>
          <w:sz w:val="20"/>
        </w:rPr>
      </w:pPr>
    </w:p>
    <w:p w14:paraId="00DBA793" w14:textId="77777777" w:rsidR="00522974" w:rsidRDefault="00522974">
      <w:pPr>
        <w:pStyle w:val="BodyText"/>
        <w:rPr>
          <w:i/>
          <w:sz w:val="20"/>
        </w:rPr>
      </w:pPr>
    </w:p>
    <w:p w14:paraId="05B85998" w14:textId="77777777" w:rsidR="00522974" w:rsidRDefault="00522974">
      <w:pPr>
        <w:pStyle w:val="BodyText"/>
        <w:rPr>
          <w:i/>
          <w:sz w:val="20"/>
        </w:rPr>
      </w:pPr>
    </w:p>
    <w:p w14:paraId="0C51CFA0" w14:textId="77777777" w:rsidR="00522974" w:rsidRDefault="00522974">
      <w:pPr>
        <w:pStyle w:val="BodyText"/>
        <w:rPr>
          <w:i/>
          <w:sz w:val="20"/>
        </w:rPr>
      </w:pPr>
    </w:p>
    <w:p w14:paraId="3996DCF6" w14:textId="77777777" w:rsidR="00522974" w:rsidRDefault="00D45D53">
      <w:pPr>
        <w:pStyle w:val="Heading5"/>
        <w:spacing w:before="196"/>
      </w:pPr>
      <w:r>
        <w:t>Contractor Sign &amp; Seal</w:t>
      </w:r>
    </w:p>
    <w:p w14:paraId="6BA7ADE6" w14:textId="77777777" w:rsidR="00522974" w:rsidRDefault="00522974">
      <w:pPr>
        <w:sectPr w:rsidR="00522974">
          <w:pgSz w:w="12240" w:h="15840"/>
          <w:pgMar w:top="1480" w:right="1200" w:bottom="480" w:left="1180" w:header="0" w:footer="217" w:gutter="0"/>
          <w:cols w:space="720"/>
        </w:sectPr>
      </w:pPr>
    </w:p>
    <w:p w14:paraId="1AC74F7C" w14:textId="77777777" w:rsidR="00522974" w:rsidRDefault="00D45D53">
      <w:pPr>
        <w:spacing w:before="16"/>
        <w:ind w:left="961"/>
        <w:rPr>
          <w:sz w:val="36"/>
        </w:rPr>
      </w:pPr>
      <w:r>
        <w:rPr>
          <w:sz w:val="36"/>
        </w:rPr>
        <w:lastRenderedPageBreak/>
        <w:t>MINIMUM ELIGIBILITY CRITERIA</w:t>
      </w:r>
    </w:p>
    <w:p w14:paraId="6B41167F" w14:textId="77777777" w:rsidR="00522974" w:rsidRDefault="00D45D53">
      <w:pPr>
        <w:pStyle w:val="BodyText"/>
        <w:spacing w:before="267"/>
        <w:ind w:left="260"/>
      </w:pPr>
      <w:r>
        <w:t>The following shall be the minimum eligibility criteria for selection of bidders technically.</w:t>
      </w:r>
    </w:p>
    <w:p w14:paraId="3B08E6CB" w14:textId="77777777" w:rsidR="00522974" w:rsidRDefault="00522974">
      <w:pPr>
        <w:pStyle w:val="BodyText"/>
        <w:spacing w:before="6"/>
        <w:rPr>
          <w:sz w:val="19"/>
        </w:rPr>
      </w:pPr>
    </w:p>
    <w:p w14:paraId="5F8ADFDF" w14:textId="69A23916" w:rsidR="00522974" w:rsidRDefault="00D45D53">
      <w:pPr>
        <w:pStyle w:val="ListParagraph"/>
        <w:numPr>
          <w:ilvl w:val="0"/>
          <w:numId w:val="27"/>
        </w:numPr>
        <w:tabs>
          <w:tab w:val="left" w:pos="981"/>
        </w:tabs>
        <w:spacing w:line="242" w:lineRule="auto"/>
        <w:ind w:right="235"/>
        <w:jc w:val="both"/>
      </w:pPr>
      <w:r>
        <w:t xml:space="preserve">Legal Valid </w:t>
      </w:r>
      <w:r w:rsidR="008960E0">
        <w:t>Entity:</w:t>
      </w:r>
      <w:r>
        <w:t xml:space="preserve"> The Bidder shall necessarily be a legally valid entity either in the form of a Limited Company or a Private Limited Company registered under the Companies Act, 1956, or JV/consortium, Proprietorship, Partnership, etc. A proof for supporting the legal validity of the Bidder shall </w:t>
      </w:r>
      <w:r w:rsidR="005E47F8">
        <w:t>be submitted</w:t>
      </w:r>
      <w:r>
        <w:t>.</w:t>
      </w:r>
    </w:p>
    <w:p w14:paraId="6DBB5DF4" w14:textId="77777777" w:rsidR="00522974" w:rsidRDefault="00D45D53">
      <w:pPr>
        <w:pStyle w:val="ListParagraph"/>
        <w:numPr>
          <w:ilvl w:val="0"/>
          <w:numId w:val="27"/>
        </w:numPr>
        <w:tabs>
          <w:tab w:val="left" w:pos="981"/>
        </w:tabs>
        <w:spacing w:before="108" w:line="244" w:lineRule="auto"/>
        <w:ind w:right="234" w:hanging="516"/>
        <w:jc w:val="both"/>
      </w:pPr>
      <w:r>
        <w:rPr>
          <w:spacing w:val="-2"/>
        </w:rPr>
        <w:t xml:space="preserve">Registration: </w:t>
      </w:r>
      <w:r>
        <w:t>The Bidder should be registered with the Income Tax, GST and also registered under the labour laws - Employees Provident Fund Organization, Employees State Insurance Corporation.</w:t>
      </w:r>
    </w:p>
    <w:p w14:paraId="481041B7" w14:textId="0A72A008" w:rsidR="00522974" w:rsidRDefault="00D45D53">
      <w:pPr>
        <w:pStyle w:val="ListParagraph"/>
        <w:numPr>
          <w:ilvl w:val="0"/>
          <w:numId w:val="27"/>
        </w:numPr>
        <w:tabs>
          <w:tab w:val="left" w:pos="981"/>
        </w:tabs>
        <w:spacing w:before="105"/>
        <w:ind w:hanging="567"/>
        <w:jc w:val="both"/>
      </w:pPr>
      <w:r>
        <w:rPr>
          <w:spacing w:val="-3"/>
        </w:rPr>
        <w:t xml:space="preserve">Clearance: </w:t>
      </w:r>
      <w:r>
        <w:t>The Bidder should also have enclosed 3 Years</w:t>
      </w:r>
      <w:r w:rsidR="00697CB5">
        <w:t xml:space="preserve"> </w:t>
      </w:r>
      <w:r>
        <w:t>ITR.</w:t>
      </w:r>
    </w:p>
    <w:p w14:paraId="32B5EEDC" w14:textId="432A4E64" w:rsidR="00522974" w:rsidRPr="0059690C" w:rsidRDefault="00D45D53">
      <w:pPr>
        <w:pStyle w:val="ListParagraph"/>
        <w:numPr>
          <w:ilvl w:val="0"/>
          <w:numId w:val="27"/>
        </w:numPr>
        <w:tabs>
          <w:tab w:val="left" w:pos="981"/>
        </w:tabs>
        <w:spacing w:before="120"/>
        <w:ind w:hanging="567"/>
        <w:jc w:val="both"/>
        <w:rPr>
          <w:b/>
          <w:bCs/>
          <w:color w:val="FF0000"/>
        </w:rPr>
      </w:pPr>
      <w:r w:rsidRPr="0059690C">
        <w:rPr>
          <w:b/>
          <w:bCs/>
          <w:color w:val="FF0000"/>
          <w:spacing w:val="-3"/>
        </w:rPr>
        <w:t xml:space="preserve">Annual Turnover: </w:t>
      </w:r>
      <w:r w:rsidR="00E8057B">
        <w:rPr>
          <w:b/>
          <w:bCs/>
          <w:color w:val="FF0000"/>
        </w:rPr>
        <w:t xml:space="preserve">Ten Crore </w:t>
      </w:r>
    </w:p>
    <w:p w14:paraId="08993E8C" w14:textId="77777777" w:rsidR="00522974" w:rsidRDefault="00D45D53">
      <w:pPr>
        <w:pStyle w:val="ListParagraph"/>
        <w:numPr>
          <w:ilvl w:val="0"/>
          <w:numId w:val="27"/>
        </w:numPr>
        <w:tabs>
          <w:tab w:val="left" w:pos="981"/>
        </w:tabs>
        <w:spacing w:before="121" w:line="242" w:lineRule="auto"/>
        <w:ind w:right="237" w:hanging="516"/>
        <w:jc w:val="both"/>
      </w:pPr>
      <w:r>
        <w:rPr>
          <w:spacing w:val="-3"/>
        </w:rPr>
        <w:t xml:space="preserve">Experience: </w:t>
      </w:r>
      <w:r>
        <w:t>The Bidder should have experience in the similar works performed in reputed organizations during last 5 (five) years ending last day of month previous to the one in which bid applications are invited (i.e. eligibility period). The bidder has to submit the relevant work experience certificates in last 5 years. Pre-qualification shall be done based on experience of successfully completed works and not on experience of work in</w:t>
      </w:r>
      <w:r w:rsidR="00996ADA">
        <w:t xml:space="preserve"> </w:t>
      </w:r>
      <w:r>
        <w:t>progress.</w:t>
      </w:r>
    </w:p>
    <w:p w14:paraId="7A01456A" w14:textId="77777777" w:rsidR="00522974" w:rsidRDefault="00D45D53">
      <w:pPr>
        <w:pStyle w:val="ListParagraph"/>
        <w:numPr>
          <w:ilvl w:val="0"/>
          <w:numId w:val="27"/>
        </w:numPr>
        <w:tabs>
          <w:tab w:val="left" w:pos="981"/>
        </w:tabs>
        <w:spacing w:before="103"/>
        <w:ind w:hanging="567"/>
        <w:jc w:val="both"/>
      </w:pPr>
      <w:r>
        <w:rPr>
          <w:spacing w:val="-3"/>
        </w:rPr>
        <w:t xml:space="preserve">Working </w:t>
      </w:r>
      <w:r>
        <w:t xml:space="preserve">Bid Capacity of </w:t>
      </w:r>
      <w:r>
        <w:rPr>
          <w:spacing w:val="-3"/>
        </w:rPr>
        <w:t xml:space="preserve">Contractor </w:t>
      </w:r>
      <w:r>
        <w:t>/</w:t>
      </w:r>
      <w:r>
        <w:rPr>
          <w:spacing w:val="-3"/>
        </w:rPr>
        <w:t>Agency:</w:t>
      </w:r>
    </w:p>
    <w:p w14:paraId="1DD0FB6E" w14:textId="77777777" w:rsidR="00522974" w:rsidRDefault="00D45D53">
      <w:pPr>
        <w:pStyle w:val="ListParagraph"/>
        <w:numPr>
          <w:ilvl w:val="1"/>
          <w:numId w:val="27"/>
        </w:numPr>
        <w:tabs>
          <w:tab w:val="left" w:pos="1701"/>
        </w:tabs>
        <w:spacing w:before="122" w:line="242" w:lineRule="auto"/>
        <w:ind w:right="236"/>
      </w:pPr>
      <w:r>
        <w:t>The Working bid capacity of the contractor should be equal to or more than the estimated cost of the work put to tender. The Working Bid capacity shall be worked out by the following</w:t>
      </w:r>
      <w:r w:rsidR="00996ADA">
        <w:t xml:space="preserve"> </w:t>
      </w:r>
      <w:r>
        <w:t>formula:</w:t>
      </w:r>
    </w:p>
    <w:p w14:paraId="754A719E" w14:textId="77777777" w:rsidR="00522974" w:rsidRDefault="00D45D53">
      <w:pPr>
        <w:pStyle w:val="BodyText"/>
        <w:spacing w:before="39" w:line="538" w:lineRule="exact"/>
        <w:ind w:left="1700" w:right="5245"/>
        <w:jc w:val="both"/>
      </w:pPr>
      <w:r>
        <w:rPr>
          <w:spacing w:val="-3"/>
        </w:rPr>
        <w:t xml:space="preserve">Working </w:t>
      </w:r>
      <w:r>
        <w:t xml:space="preserve">Bid Capacity = </w:t>
      </w:r>
      <w:r>
        <w:rPr>
          <w:spacing w:val="-3"/>
        </w:rPr>
        <w:t>[AxNx2]-B Where,</w:t>
      </w:r>
    </w:p>
    <w:p w14:paraId="43F59F41" w14:textId="77777777" w:rsidR="00522974" w:rsidRDefault="00D45D53">
      <w:pPr>
        <w:pStyle w:val="BodyText"/>
        <w:spacing w:line="231" w:lineRule="exact"/>
        <w:ind w:left="1700"/>
      </w:pPr>
      <w:r>
        <w:t>A = Average Annual Turnover of the bidder for the last Three years (ending 31st march of</w:t>
      </w:r>
    </w:p>
    <w:p w14:paraId="40EB46F9" w14:textId="77777777" w:rsidR="00522974" w:rsidRDefault="00996ADA">
      <w:pPr>
        <w:pStyle w:val="BodyText"/>
        <w:spacing w:line="267" w:lineRule="exact"/>
        <w:ind w:left="1700"/>
        <w:rPr>
          <w:i/>
        </w:rPr>
      </w:pPr>
      <w:r>
        <w:t>P</w:t>
      </w:r>
      <w:r w:rsidR="00D45D53">
        <w:t>receding Financial Year) from Construction activities. (</w:t>
      </w:r>
      <w:r w:rsidR="00D45D53">
        <w:rPr>
          <w:i/>
        </w:rPr>
        <w:t>Annexure D)</w:t>
      </w:r>
    </w:p>
    <w:p w14:paraId="1D0E8771" w14:textId="77777777" w:rsidR="00522974" w:rsidRDefault="00522974">
      <w:pPr>
        <w:pStyle w:val="BodyText"/>
        <w:rPr>
          <w:i/>
          <w:sz w:val="21"/>
        </w:rPr>
      </w:pPr>
    </w:p>
    <w:p w14:paraId="516EAA61" w14:textId="77777777" w:rsidR="00522974" w:rsidRDefault="00D45D53">
      <w:pPr>
        <w:pStyle w:val="BodyText"/>
        <w:spacing w:before="1"/>
        <w:ind w:left="1700"/>
      </w:pPr>
      <w:r>
        <w:t>N = Number of years prescribed for completion of work for which bids have been invited.</w:t>
      </w:r>
    </w:p>
    <w:p w14:paraId="1D8B2B26" w14:textId="77777777" w:rsidR="00522974" w:rsidRDefault="00522974">
      <w:pPr>
        <w:pStyle w:val="BodyText"/>
        <w:rPr>
          <w:sz w:val="21"/>
        </w:rPr>
      </w:pPr>
    </w:p>
    <w:p w14:paraId="7F031775" w14:textId="77777777" w:rsidR="00522974" w:rsidRDefault="00D45D53" w:rsidP="0036451D">
      <w:pPr>
        <w:pStyle w:val="BodyText"/>
        <w:spacing w:line="244" w:lineRule="auto"/>
        <w:ind w:left="1700" w:right="232"/>
        <w:jc w:val="both"/>
      </w:pPr>
      <w:r>
        <w:t xml:space="preserve">B = Value of </w:t>
      </w:r>
      <w:r>
        <w:rPr>
          <w:spacing w:val="-3"/>
        </w:rPr>
        <w:t xml:space="preserve">existing commitments </w:t>
      </w:r>
      <w:r>
        <w:t xml:space="preserve">and </w:t>
      </w:r>
      <w:r>
        <w:rPr>
          <w:spacing w:val="-3"/>
        </w:rPr>
        <w:t xml:space="preserve">ongoing works </w:t>
      </w:r>
      <w:r>
        <w:t xml:space="preserve">to </w:t>
      </w:r>
      <w:r>
        <w:rPr>
          <w:spacing w:val="-3"/>
        </w:rPr>
        <w:t xml:space="preserve">be completed (for </w:t>
      </w:r>
      <w:r>
        <w:t xml:space="preserve">all the clients of the Bidder) during the period of </w:t>
      </w:r>
      <w:r>
        <w:rPr>
          <w:spacing w:val="-3"/>
        </w:rPr>
        <w:t xml:space="preserve">completion </w:t>
      </w:r>
      <w:r>
        <w:t xml:space="preserve">of </w:t>
      </w:r>
      <w:r>
        <w:rPr>
          <w:spacing w:val="-3"/>
        </w:rPr>
        <w:t xml:space="preserve">work </w:t>
      </w:r>
      <w:r>
        <w:t xml:space="preserve">which bids </w:t>
      </w:r>
      <w:r>
        <w:rPr>
          <w:spacing w:val="-3"/>
        </w:rPr>
        <w:t xml:space="preserve">have </w:t>
      </w:r>
      <w:r>
        <w:t xml:space="preserve">been invited. </w:t>
      </w:r>
      <w:r>
        <w:rPr>
          <w:spacing w:val="-3"/>
        </w:rPr>
        <w:t xml:space="preserve">(Annexure </w:t>
      </w:r>
      <w:r>
        <w:t>C)</w:t>
      </w:r>
    </w:p>
    <w:p w14:paraId="34A7EEB9" w14:textId="77777777" w:rsidR="00522974" w:rsidRDefault="00522974">
      <w:pPr>
        <w:pStyle w:val="BodyText"/>
        <w:spacing w:before="6"/>
        <w:rPr>
          <w:sz w:val="18"/>
        </w:rPr>
      </w:pPr>
    </w:p>
    <w:p w14:paraId="297DF591" w14:textId="4FBF1D48" w:rsidR="00522974" w:rsidRDefault="00D45D53">
      <w:pPr>
        <w:pStyle w:val="ListParagraph"/>
        <w:numPr>
          <w:ilvl w:val="1"/>
          <w:numId w:val="27"/>
        </w:numPr>
        <w:tabs>
          <w:tab w:val="left" w:pos="1701"/>
        </w:tabs>
        <w:ind w:right="973"/>
      </w:pPr>
      <w:r>
        <w:t>The Tenderer / Bidder shall submit the details as required in clause 2(vii) above</w:t>
      </w:r>
      <w:r w:rsidR="00996ADA">
        <w:t xml:space="preserve"> </w:t>
      </w:r>
      <w:r>
        <w:t>in proforma at Form Annexure</w:t>
      </w:r>
      <w:r w:rsidR="005E47F8">
        <w:t xml:space="preserve"> </w:t>
      </w:r>
      <w:r>
        <w:t>C&amp;D.</w:t>
      </w:r>
    </w:p>
    <w:p w14:paraId="604284A7" w14:textId="77777777" w:rsidR="00522974" w:rsidRDefault="00522974">
      <w:pPr>
        <w:pStyle w:val="BodyText"/>
      </w:pPr>
    </w:p>
    <w:p w14:paraId="72E7F7B8" w14:textId="77777777" w:rsidR="00522974" w:rsidRDefault="00D45D53">
      <w:pPr>
        <w:pStyle w:val="Heading5"/>
        <w:spacing w:before="164"/>
        <w:ind w:right="1101"/>
      </w:pPr>
      <w:r>
        <w:t>Contractor Sign &amp; Seal</w:t>
      </w:r>
    </w:p>
    <w:p w14:paraId="4817541D" w14:textId="77777777" w:rsidR="00522974" w:rsidRDefault="00522974">
      <w:pPr>
        <w:sectPr w:rsidR="00522974">
          <w:pgSz w:w="12240" w:h="15840"/>
          <w:pgMar w:top="1420" w:right="1200" w:bottom="480" w:left="1180" w:header="0" w:footer="217" w:gutter="0"/>
          <w:cols w:space="720"/>
        </w:sectPr>
      </w:pPr>
    </w:p>
    <w:p w14:paraId="4202C98E" w14:textId="77777777" w:rsidR="00522974" w:rsidRDefault="00522974">
      <w:pPr>
        <w:pStyle w:val="BodyText"/>
        <w:spacing w:before="3"/>
        <w:rPr>
          <w:sz w:val="12"/>
        </w:rPr>
      </w:pPr>
    </w:p>
    <w:p w14:paraId="7FFB3170" w14:textId="77777777" w:rsidR="00522974" w:rsidRDefault="00D45D53">
      <w:pPr>
        <w:pStyle w:val="ListParagraph"/>
        <w:numPr>
          <w:ilvl w:val="0"/>
          <w:numId w:val="27"/>
        </w:numPr>
        <w:tabs>
          <w:tab w:val="left" w:pos="981"/>
        </w:tabs>
        <w:spacing w:before="56" w:line="242" w:lineRule="auto"/>
        <w:ind w:right="242" w:hanging="617"/>
        <w:jc w:val="both"/>
      </w:pPr>
      <w:r>
        <w:t xml:space="preserve">All materials used shall be as per specifications and ISI marked wherever applicable. ISI marking referred relate to latest BIS code as published by </w:t>
      </w:r>
      <w:r w:rsidR="00306428">
        <w:t xml:space="preserve">the </w:t>
      </w:r>
      <w:r>
        <w:t>Bureau of Indian Standards up to 30 days before the date of opening the</w:t>
      </w:r>
      <w:r w:rsidR="00306428">
        <w:t xml:space="preserve"> </w:t>
      </w:r>
      <w:r>
        <w:t>tender.</w:t>
      </w:r>
    </w:p>
    <w:p w14:paraId="62A48242" w14:textId="29532AC4" w:rsidR="00522974" w:rsidRDefault="00D45D53">
      <w:pPr>
        <w:pStyle w:val="ListParagraph"/>
        <w:numPr>
          <w:ilvl w:val="0"/>
          <w:numId w:val="27"/>
        </w:numPr>
        <w:tabs>
          <w:tab w:val="left" w:pos="981"/>
        </w:tabs>
        <w:ind w:right="239" w:hanging="668"/>
        <w:jc w:val="both"/>
      </w:pPr>
      <w:r>
        <w:t xml:space="preserve">The contractor shall give a performance test of the entire installation (s) as per standard specifications and/or as directed by the </w:t>
      </w:r>
      <w:r w:rsidR="00DA15CE">
        <w:t xml:space="preserve">In-charge </w:t>
      </w:r>
      <w:r w:rsidR="00052ED2">
        <w:t xml:space="preserve">CMC </w:t>
      </w:r>
      <w:r w:rsidR="00DA15CE">
        <w:t>/ Engineer I/c</w:t>
      </w:r>
      <w:r>
        <w:t>and will also submit Test Certificates as are required by Municipal / Electrical authority or any other authority. Nothing extra shall be payable for the same other than the fees paid to such authorities, which shall be reimbursed on production of</w:t>
      </w:r>
      <w:r w:rsidR="00306428">
        <w:t xml:space="preserve"> </w:t>
      </w:r>
      <w:r>
        <w:t>receipts.</w:t>
      </w:r>
    </w:p>
    <w:p w14:paraId="5C25FF75" w14:textId="77777777" w:rsidR="00522974" w:rsidRDefault="00D45D53">
      <w:pPr>
        <w:pStyle w:val="BodyText"/>
        <w:spacing w:before="109"/>
        <w:ind w:left="260"/>
        <w:jc w:val="both"/>
      </w:pPr>
      <w:r>
        <w:t>Documents supporting the Minimum Eligibility Criteria</w:t>
      </w:r>
    </w:p>
    <w:p w14:paraId="38C61168" w14:textId="77777777" w:rsidR="00522974" w:rsidRDefault="00522974">
      <w:pPr>
        <w:pStyle w:val="BodyText"/>
        <w:spacing w:before="11"/>
        <w:rPr>
          <w:sz w:val="19"/>
        </w:rPr>
      </w:pPr>
    </w:p>
    <w:p w14:paraId="21969DD2" w14:textId="77777777" w:rsidR="00522974" w:rsidRDefault="00D45D53">
      <w:pPr>
        <w:pStyle w:val="ListParagraph"/>
        <w:numPr>
          <w:ilvl w:val="0"/>
          <w:numId w:val="26"/>
        </w:numPr>
        <w:tabs>
          <w:tab w:val="left" w:pos="981"/>
        </w:tabs>
        <w:spacing w:line="273" w:lineRule="auto"/>
        <w:ind w:right="1001"/>
        <w:jc w:val="both"/>
      </w:pPr>
      <w:r>
        <w:t>In proof of having fully adhered to the minimum eligibility criteria at 2(i), attested copy of Certificates of Incorporation issued by the respective registrar of</w:t>
      </w:r>
      <w:r w:rsidR="00996ADA">
        <w:t xml:space="preserve"> </w:t>
      </w:r>
      <w:r>
        <w:t>firms/companies.</w:t>
      </w:r>
    </w:p>
    <w:p w14:paraId="2A314F5E" w14:textId="77777777" w:rsidR="00522974" w:rsidRDefault="00D45D53">
      <w:pPr>
        <w:pStyle w:val="ListParagraph"/>
        <w:numPr>
          <w:ilvl w:val="0"/>
          <w:numId w:val="26"/>
        </w:numPr>
        <w:tabs>
          <w:tab w:val="left" w:pos="981"/>
        </w:tabs>
        <w:spacing w:before="3" w:line="276" w:lineRule="auto"/>
        <w:ind w:right="239" w:hanging="516"/>
        <w:jc w:val="both"/>
      </w:pPr>
      <w:r>
        <w:t>In proof of having fully adhered to minimum eligibility criteria at 2(ii), attested copies of GST &amp; PAN Registration, Service Tax Registration, EPFO Registration, ESIC Registration shall be acceptable.</w:t>
      </w:r>
    </w:p>
    <w:p w14:paraId="40BE86F7" w14:textId="77777777" w:rsidR="00522974" w:rsidRDefault="00D45D53">
      <w:pPr>
        <w:pStyle w:val="ListParagraph"/>
        <w:numPr>
          <w:ilvl w:val="0"/>
          <w:numId w:val="26"/>
        </w:numPr>
        <w:tabs>
          <w:tab w:val="left" w:pos="981"/>
        </w:tabs>
        <w:spacing w:before="2" w:line="273" w:lineRule="auto"/>
        <w:ind w:right="698" w:hanging="567"/>
        <w:jc w:val="both"/>
      </w:pPr>
      <w:r>
        <w:t>In proof of having fully adhered to minimum eligibility criteria at 2(iii), attested copies of Last three years returns from Income Tax Department shall be</w:t>
      </w:r>
      <w:r w:rsidR="00306428">
        <w:t xml:space="preserve"> </w:t>
      </w:r>
      <w:r>
        <w:t>acceptable.</w:t>
      </w:r>
    </w:p>
    <w:p w14:paraId="1FAE352D" w14:textId="1D018EBE" w:rsidR="00FD3EE9" w:rsidRPr="00FD3EE9" w:rsidRDefault="00D45D53" w:rsidP="00FD3EE9">
      <w:pPr>
        <w:pStyle w:val="ListParagraph"/>
        <w:numPr>
          <w:ilvl w:val="0"/>
          <w:numId w:val="26"/>
        </w:numPr>
        <w:tabs>
          <w:tab w:val="left" w:pos="981"/>
        </w:tabs>
        <w:spacing w:before="5" w:line="276" w:lineRule="auto"/>
        <w:ind w:right="234" w:hanging="567"/>
        <w:jc w:val="both"/>
        <w:rPr>
          <w:b/>
          <w:color w:val="FF0000"/>
        </w:rPr>
      </w:pPr>
      <w:r>
        <w:t xml:space="preserve">In proof of having fully adhered to minimum eligibility criteria at 2(iv), attested copy of the audited balance sheets along with audit report for the completed three financial year i.e. </w:t>
      </w:r>
      <w:r w:rsidR="00FD3EE9" w:rsidRPr="00FD3EE9">
        <w:rPr>
          <w:b/>
          <w:color w:val="FF0000"/>
        </w:rPr>
        <w:t xml:space="preserve">for </w:t>
      </w:r>
      <w:r w:rsidR="000A5356" w:rsidRPr="00FD3EE9">
        <w:rPr>
          <w:b/>
          <w:color w:val="FF0000"/>
        </w:rPr>
        <w:t>202</w:t>
      </w:r>
      <w:r w:rsidR="00283289">
        <w:rPr>
          <w:b/>
          <w:color w:val="FF0000"/>
        </w:rPr>
        <w:t>3</w:t>
      </w:r>
      <w:r w:rsidR="000A5356" w:rsidRPr="00FD3EE9">
        <w:rPr>
          <w:b/>
          <w:color w:val="FF0000"/>
        </w:rPr>
        <w:t>-2</w:t>
      </w:r>
      <w:r w:rsidR="00283289">
        <w:rPr>
          <w:b/>
          <w:color w:val="FF0000"/>
        </w:rPr>
        <w:t>4</w:t>
      </w:r>
      <w:r w:rsidR="000A5356">
        <w:rPr>
          <w:b/>
          <w:color w:val="FF0000"/>
        </w:rPr>
        <w:t xml:space="preserve">, </w:t>
      </w:r>
      <w:r w:rsidR="000A5356" w:rsidRPr="00FD3EE9">
        <w:rPr>
          <w:b/>
          <w:color w:val="FF0000"/>
        </w:rPr>
        <w:t>202</w:t>
      </w:r>
      <w:r w:rsidR="00283289">
        <w:rPr>
          <w:b/>
          <w:color w:val="FF0000"/>
        </w:rPr>
        <w:t>4</w:t>
      </w:r>
      <w:r w:rsidR="000A5356" w:rsidRPr="00FD3EE9">
        <w:rPr>
          <w:b/>
          <w:color w:val="FF0000"/>
        </w:rPr>
        <w:t>-2</w:t>
      </w:r>
      <w:r w:rsidR="00283289">
        <w:rPr>
          <w:b/>
          <w:color w:val="FF0000"/>
        </w:rPr>
        <w:t>5</w:t>
      </w:r>
      <w:r w:rsidR="000A5356">
        <w:rPr>
          <w:b/>
          <w:color w:val="FF0000"/>
        </w:rPr>
        <w:t xml:space="preserve"> and 202</w:t>
      </w:r>
      <w:r w:rsidR="00283289">
        <w:rPr>
          <w:b/>
          <w:color w:val="FF0000"/>
        </w:rPr>
        <w:t>5</w:t>
      </w:r>
      <w:r w:rsidR="000A5356">
        <w:rPr>
          <w:b/>
          <w:color w:val="FF0000"/>
        </w:rPr>
        <w:t>-2</w:t>
      </w:r>
      <w:r w:rsidR="00283289">
        <w:rPr>
          <w:b/>
          <w:color w:val="FF0000"/>
        </w:rPr>
        <w:t>6</w:t>
      </w:r>
      <w:r w:rsidR="000A5356">
        <w:rPr>
          <w:b/>
          <w:color w:val="FF0000"/>
        </w:rPr>
        <w:t>.</w:t>
      </w:r>
    </w:p>
    <w:p w14:paraId="5ABB9B69" w14:textId="77777777" w:rsidR="00522974" w:rsidRDefault="00D45D53">
      <w:pPr>
        <w:pStyle w:val="ListParagraph"/>
        <w:numPr>
          <w:ilvl w:val="0"/>
          <w:numId w:val="26"/>
        </w:numPr>
        <w:tabs>
          <w:tab w:val="left" w:pos="981"/>
        </w:tabs>
        <w:spacing w:line="273" w:lineRule="auto"/>
        <w:ind w:right="234" w:hanging="516"/>
        <w:jc w:val="both"/>
      </w:pPr>
      <w:r>
        <w:t>In proof of having fully adhered to minimum eligibility criteria at 2(v), attested copy of experience certificates for completed work / ongoing work issued by the Government Departments / PSUs / reputed organizations shall be</w:t>
      </w:r>
      <w:r w:rsidR="00306428">
        <w:t xml:space="preserve"> </w:t>
      </w:r>
      <w:r>
        <w:t>acceptable.</w:t>
      </w:r>
    </w:p>
    <w:p w14:paraId="6A45E6B4" w14:textId="1AFC8CFF" w:rsidR="00522974" w:rsidRDefault="00D45D53">
      <w:pPr>
        <w:pStyle w:val="ListParagraph"/>
        <w:numPr>
          <w:ilvl w:val="0"/>
          <w:numId w:val="26"/>
        </w:numPr>
        <w:tabs>
          <w:tab w:val="left" w:pos="980"/>
          <w:tab w:val="left" w:pos="981"/>
          <w:tab w:val="left" w:pos="4417"/>
        </w:tabs>
        <w:spacing w:before="6"/>
        <w:ind w:hanging="567"/>
        <w:jc w:val="left"/>
      </w:pPr>
      <w:r>
        <w:t>As provided by Bidder</w:t>
      </w:r>
      <w:r w:rsidR="005E47F8">
        <w:t xml:space="preserve"> </w:t>
      </w:r>
      <w:r>
        <w:t>at</w:t>
      </w:r>
      <w:r w:rsidR="005E47F8">
        <w:t xml:space="preserve"> </w:t>
      </w:r>
      <w:r>
        <w:t>Page</w:t>
      </w:r>
      <w:r>
        <w:rPr>
          <w:u w:val="single"/>
        </w:rPr>
        <w:tab/>
      </w:r>
      <w:r>
        <w:t>.</w:t>
      </w:r>
    </w:p>
    <w:p w14:paraId="16B0863F" w14:textId="222041A6" w:rsidR="00522974" w:rsidRDefault="00D45D53">
      <w:pPr>
        <w:pStyle w:val="ListParagraph"/>
        <w:numPr>
          <w:ilvl w:val="0"/>
          <w:numId w:val="26"/>
        </w:numPr>
        <w:tabs>
          <w:tab w:val="left" w:pos="980"/>
          <w:tab w:val="left" w:pos="981"/>
          <w:tab w:val="left" w:pos="4417"/>
        </w:tabs>
        <w:spacing w:before="39"/>
        <w:ind w:hanging="618"/>
        <w:jc w:val="left"/>
      </w:pPr>
      <w:r>
        <w:t>As provided by Bidder</w:t>
      </w:r>
      <w:r w:rsidR="005E47F8">
        <w:t xml:space="preserve"> </w:t>
      </w:r>
      <w:r>
        <w:t>at</w:t>
      </w:r>
      <w:r w:rsidR="005E47F8">
        <w:t xml:space="preserve"> </w:t>
      </w:r>
      <w:r>
        <w:t>Page</w:t>
      </w:r>
      <w:r>
        <w:rPr>
          <w:u w:val="single"/>
        </w:rPr>
        <w:tab/>
      </w:r>
      <w:r>
        <w:t>.</w:t>
      </w:r>
    </w:p>
    <w:p w14:paraId="0D1AE639" w14:textId="2AB8E35E" w:rsidR="00522974" w:rsidRDefault="00D45D53">
      <w:pPr>
        <w:pStyle w:val="ListParagraph"/>
        <w:numPr>
          <w:ilvl w:val="0"/>
          <w:numId w:val="26"/>
        </w:numPr>
        <w:tabs>
          <w:tab w:val="left" w:pos="980"/>
          <w:tab w:val="left" w:pos="981"/>
          <w:tab w:val="left" w:pos="4417"/>
        </w:tabs>
        <w:spacing w:before="41"/>
        <w:ind w:hanging="668"/>
        <w:jc w:val="left"/>
      </w:pPr>
      <w:r>
        <w:t>As provided by Bidder</w:t>
      </w:r>
      <w:r w:rsidR="005E47F8">
        <w:t xml:space="preserve"> </w:t>
      </w:r>
      <w:r>
        <w:t>at</w:t>
      </w:r>
      <w:r w:rsidR="005E47F8">
        <w:t xml:space="preserve"> </w:t>
      </w:r>
      <w:r>
        <w:t>Page</w:t>
      </w:r>
      <w:r>
        <w:rPr>
          <w:u w:val="single"/>
        </w:rPr>
        <w:tab/>
      </w:r>
      <w:r>
        <w:t>.</w:t>
      </w:r>
    </w:p>
    <w:p w14:paraId="5BFEC92F" w14:textId="576295AE" w:rsidR="00522974" w:rsidRDefault="00D45D53">
      <w:pPr>
        <w:pStyle w:val="ListParagraph"/>
        <w:numPr>
          <w:ilvl w:val="0"/>
          <w:numId w:val="26"/>
        </w:numPr>
        <w:tabs>
          <w:tab w:val="left" w:pos="980"/>
          <w:tab w:val="left" w:pos="981"/>
          <w:tab w:val="left" w:pos="4417"/>
        </w:tabs>
        <w:spacing w:before="41"/>
        <w:ind w:hanging="563"/>
        <w:jc w:val="left"/>
      </w:pPr>
      <w:r>
        <w:t>As provided by Bidder</w:t>
      </w:r>
      <w:r w:rsidR="005E47F8">
        <w:t xml:space="preserve"> </w:t>
      </w:r>
      <w:r>
        <w:t>at</w:t>
      </w:r>
      <w:r w:rsidR="005E47F8">
        <w:t xml:space="preserve"> </w:t>
      </w:r>
      <w:r>
        <w:t>Page</w:t>
      </w:r>
      <w:r>
        <w:rPr>
          <w:u w:val="single"/>
        </w:rPr>
        <w:tab/>
      </w:r>
      <w:r>
        <w:t>.</w:t>
      </w:r>
    </w:p>
    <w:p w14:paraId="5878FDEB" w14:textId="77777777" w:rsidR="00522974" w:rsidRDefault="00522974">
      <w:pPr>
        <w:pStyle w:val="BodyText"/>
      </w:pPr>
    </w:p>
    <w:p w14:paraId="34B20527" w14:textId="77777777" w:rsidR="00522974" w:rsidRDefault="00522974">
      <w:pPr>
        <w:pStyle w:val="BodyText"/>
      </w:pPr>
    </w:p>
    <w:p w14:paraId="2C7C6869" w14:textId="77777777" w:rsidR="00522974" w:rsidRDefault="00522974">
      <w:pPr>
        <w:pStyle w:val="BodyText"/>
      </w:pPr>
    </w:p>
    <w:p w14:paraId="3BBE434F" w14:textId="77777777" w:rsidR="00522974" w:rsidRDefault="00522974">
      <w:pPr>
        <w:pStyle w:val="BodyText"/>
      </w:pPr>
    </w:p>
    <w:p w14:paraId="0D290C43" w14:textId="77777777" w:rsidR="00522974" w:rsidRDefault="00522974">
      <w:pPr>
        <w:pStyle w:val="BodyText"/>
      </w:pPr>
    </w:p>
    <w:p w14:paraId="7AC822A7" w14:textId="77777777" w:rsidR="00522974" w:rsidRDefault="00522974">
      <w:pPr>
        <w:pStyle w:val="BodyText"/>
      </w:pPr>
    </w:p>
    <w:p w14:paraId="28DA9EBE" w14:textId="77777777" w:rsidR="00522974" w:rsidRDefault="00522974">
      <w:pPr>
        <w:pStyle w:val="BodyText"/>
      </w:pPr>
    </w:p>
    <w:p w14:paraId="66089857" w14:textId="77777777" w:rsidR="00522974" w:rsidRDefault="00522974">
      <w:pPr>
        <w:pStyle w:val="BodyText"/>
      </w:pPr>
    </w:p>
    <w:p w14:paraId="72C94015" w14:textId="77777777" w:rsidR="00522974" w:rsidRDefault="00522974">
      <w:pPr>
        <w:pStyle w:val="BodyText"/>
      </w:pPr>
    </w:p>
    <w:p w14:paraId="2DAC56D9" w14:textId="77777777" w:rsidR="00522974" w:rsidRDefault="00522974">
      <w:pPr>
        <w:pStyle w:val="BodyText"/>
      </w:pPr>
    </w:p>
    <w:p w14:paraId="478C87FE" w14:textId="77777777" w:rsidR="00522974" w:rsidRDefault="00522974">
      <w:pPr>
        <w:pStyle w:val="BodyText"/>
      </w:pPr>
    </w:p>
    <w:p w14:paraId="7549E7D9" w14:textId="77777777" w:rsidR="00522974" w:rsidRDefault="00522974">
      <w:pPr>
        <w:pStyle w:val="BodyText"/>
      </w:pPr>
    </w:p>
    <w:p w14:paraId="2F506219" w14:textId="77777777" w:rsidR="00522974" w:rsidRDefault="00522974">
      <w:pPr>
        <w:pStyle w:val="BodyText"/>
      </w:pPr>
    </w:p>
    <w:p w14:paraId="39D03312" w14:textId="77777777" w:rsidR="00522974" w:rsidRDefault="00522974">
      <w:pPr>
        <w:pStyle w:val="BodyText"/>
        <w:rPr>
          <w:sz w:val="21"/>
        </w:rPr>
      </w:pPr>
    </w:p>
    <w:p w14:paraId="03441927" w14:textId="77777777" w:rsidR="00522974" w:rsidRDefault="00D45D53">
      <w:pPr>
        <w:pStyle w:val="Heading5"/>
      </w:pPr>
      <w:r>
        <w:t>Contractor Sign &amp; Seal</w:t>
      </w:r>
    </w:p>
    <w:p w14:paraId="668597F3" w14:textId="77777777" w:rsidR="00522974" w:rsidRDefault="00522974">
      <w:pPr>
        <w:sectPr w:rsidR="00522974">
          <w:pgSz w:w="12240" w:h="15840"/>
          <w:pgMar w:top="1500" w:right="1200" w:bottom="480" w:left="1180" w:header="0" w:footer="217" w:gutter="0"/>
          <w:cols w:space="720"/>
        </w:sectPr>
      </w:pPr>
    </w:p>
    <w:p w14:paraId="2E233A9E" w14:textId="77777777" w:rsidR="00522974" w:rsidRDefault="00D45D53">
      <w:pPr>
        <w:spacing w:before="33"/>
        <w:ind w:right="322"/>
        <w:jc w:val="right"/>
        <w:rPr>
          <w:sz w:val="28"/>
        </w:rPr>
      </w:pPr>
      <w:r>
        <w:rPr>
          <w:sz w:val="28"/>
        </w:rPr>
        <w:lastRenderedPageBreak/>
        <w:t>Annexure - A</w:t>
      </w:r>
    </w:p>
    <w:p w14:paraId="188C9B1D" w14:textId="77777777" w:rsidR="00522974" w:rsidRDefault="00D45D53">
      <w:pPr>
        <w:spacing w:before="13"/>
        <w:ind w:left="3100"/>
        <w:rPr>
          <w:sz w:val="28"/>
        </w:rPr>
      </w:pPr>
      <w:r>
        <w:rPr>
          <w:sz w:val="28"/>
        </w:rPr>
        <w:t>BID SUBMISSION FORM</w:t>
      </w:r>
    </w:p>
    <w:p w14:paraId="65276799" w14:textId="77777777" w:rsidR="00522974" w:rsidRDefault="00522974">
      <w:pPr>
        <w:pStyle w:val="BodyText"/>
        <w:spacing w:before="11"/>
        <w:rPr>
          <w:sz w:val="17"/>
        </w:rPr>
      </w:pPr>
    </w:p>
    <w:p w14:paraId="33BE3E09" w14:textId="77777777" w:rsidR="00522974" w:rsidRDefault="00D45D53">
      <w:pPr>
        <w:spacing w:before="58"/>
        <w:ind w:right="1739"/>
        <w:jc w:val="right"/>
        <w:rPr>
          <w:i/>
          <w:sz w:val="21"/>
        </w:rPr>
      </w:pPr>
      <w:r>
        <w:rPr>
          <w:i/>
          <w:sz w:val="21"/>
        </w:rPr>
        <w:t>Date:</w:t>
      </w:r>
    </w:p>
    <w:p w14:paraId="245EB6DD" w14:textId="77777777" w:rsidR="00522974" w:rsidRDefault="00522974">
      <w:pPr>
        <w:pStyle w:val="BodyText"/>
        <w:spacing w:before="10"/>
        <w:rPr>
          <w:i/>
          <w:sz w:val="19"/>
        </w:rPr>
      </w:pPr>
    </w:p>
    <w:p w14:paraId="6099FCB9" w14:textId="77777777" w:rsidR="00522974" w:rsidRDefault="00D45D53">
      <w:pPr>
        <w:spacing w:before="59"/>
        <w:ind w:left="781" w:right="1747"/>
        <w:jc w:val="center"/>
        <w:rPr>
          <w:sz w:val="21"/>
        </w:rPr>
      </w:pPr>
      <w:r>
        <w:rPr>
          <w:sz w:val="21"/>
        </w:rPr>
        <w:t>LETTER OF BID</w:t>
      </w:r>
    </w:p>
    <w:p w14:paraId="0E812724" w14:textId="77777777" w:rsidR="00522974" w:rsidRDefault="00522974">
      <w:pPr>
        <w:pStyle w:val="BodyText"/>
        <w:spacing w:before="3"/>
        <w:rPr>
          <w:sz w:val="19"/>
        </w:rPr>
      </w:pPr>
    </w:p>
    <w:p w14:paraId="0BC75311" w14:textId="77777777" w:rsidR="00522974" w:rsidRDefault="00D45D53">
      <w:pPr>
        <w:spacing w:before="58"/>
        <w:ind w:left="260"/>
        <w:rPr>
          <w:sz w:val="21"/>
        </w:rPr>
      </w:pPr>
      <w:r>
        <w:rPr>
          <w:sz w:val="21"/>
        </w:rPr>
        <w:t>To</w:t>
      </w:r>
    </w:p>
    <w:p w14:paraId="78CA757C" w14:textId="77777777" w:rsidR="00522974" w:rsidRDefault="00522974">
      <w:pPr>
        <w:pStyle w:val="BodyText"/>
        <w:spacing w:before="3"/>
        <w:rPr>
          <w:sz w:val="19"/>
        </w:rPr>
      </w:pPr>
    </w:p>
    <w:p w14:paraId="0A0A0CBD" w14:textId="77777777" w:rsidR="00522974" w:rsidRDefault="00D45D53" w:rsidP="00197466">
      <w:pPr>
        <w:spacing w:before="59"/>
        <w:ind w:left="260"/>
        <w:rPr>
          <w:sz w:val="21"/>
        </w:rPr>
      </w:pPr>
      <w:r>
        <w:rPr>
          <w:sz w:val="21"/>
        </w:rPr>
        <w:t>REGISTRAR</w:t>
      </w:r>
    </w:p>
    <w:p w14:paraId="3E975759" w14:textId="77777777" w:rsidR="00522974" w:rsidRDefault="00D45D53" w:rsidP="00197466">
      <w:pPr>
        <w:spacing w:before="10"/>
        <w:ind w:left="260" w:right="5269"/>
        <w:rPr>
          <w:sz w:val="21"/>
        </w:rPr>
      </w:pPr>
      <w:r>
        <w:rPr>
          <w:sz w:val="21"/>
        </w:rPr>
        <w:t>BIRLA INSTITUTE OF TECHNOLOGY, MESRA RANCHI-835 215 (JHARKHAND) - INDIA</w:t>
      </w:r>
    </w:p>
    <w:p w14:paraId="4EFEBD02" w14:textId="77777777" w:rsidR="00522974" w:rsidRDefault="00522974">
      <w:pPr>
        <w:pStyle w:val="BodyText"/>
        <w:spacing w:before="10"/>
      </w:pPr>
    </w:p>
    <w:p w14:paraId="1DA5E11A" w14:textId="41F3EE18" w:rsidR="00522974" w:rsidRDefault="00D45D53" w:rsidP="00C1182C">
      <w:pPr>
        <w:pStyle w:val="NoSpacing"/>
        <w:ind w:right="221"/>
        <w:jc w:val="both"/>
      </w:pPr>
      <w:r>
        <w:t>Ref: Invitation for Bid No. BIT MESRA</w:t>
      </w:r>
      <w:r w:rsidR="00CD277B">
        <w:t xml:space="preserve"> </w:t>
      </w:r>
      <w:r>
        <w:t xml:space="preserve">Tender No. </w:t>
      </w:r>
      <w:r w:rsidR="00F2514D">
        <w:t xml:space="preserve">Tender No. </w:t>
      </w:r>
      <w:r w:rsidR="00D72B32" w:rsidRPr="00E8057B">
        <w:rPr>
          <w:b/>
          <w:bCs/>
          <w:color w:val="FF0000"/>
          <w:spacing w:val="-3"/>
          <w:sz w:val="21"/>
        </w:rPr>
        <w:t>25</w:t>
      </w:r>
      <w:r w:rsidR="00D72B32">
        <w:rPr>
          <w:b/>
          <w:bCs/>
          <w:color w:val="FF0000"/>
          <w:spacing w:val="-3"/>
          <w:sz w:val="21"/>
        </w:rPr>
        <w:t>-</w:t>
      </w:r>
      <w:r w:rsidR="00D72B32" w:rsidRPr="00E8057B">
        <w:rPr>
          <w:b/>
          <w:bCs/>
          <w:color w:val="FF0000"/>
          <w:spacing w:val="-3"/>
          <w:sz w:val="21"/>
        </w:rPr>
        <w:t xml:space="preserve">26/G/PE/00181 Dtd: </w:t>
      </w:r>
      <w:r w:rsidR="00A06156">
        <w:rPr>
          <w:b/>
          <w:bCs/>
          <w:color w:val="FF0000"/>
          <w:spacing w:val="-3"/>
          <w:sz w:val="21"/>
        </w:rPr>
        <w:t>01</w:t>
      </w:r>
      <w:r w:rsidR="00D72B32" w:rsidRPr="00E8057B">
        <w:rPr>
          <w:b/>
          <w:bCs/>
          <w:color w:val="FF0000"/>
          <w:spacing w:val="-3"/>
          <w:sz w:val="21"/>
        </w:rPr>
        <w:t>/0</w:t>
      </w:r>
      <w:r w:rsidR="00A06156">
        <w:rPr>
          <w:b/>
          <w:bCs/>
          <w:color w:val="FF0000"/>
          <w:spacing w:val="-3"/>
          <w:sz w:val="21"/>
        </w:rPr>
        <w:t>9</w:t>
      </w:r>
      <w:r w:rsidR="00D72B32" w:rsidRPr="00E8057B">
        <w:rPr>
          <w:b/>
          <w:bCs/>
          <w:color w:val="FF0000"/>
          <w:spacing w:val="-3"/>
          <w:sz w:val="21"/>
        </w:rPr>
        <w:t>/2026</w:t>
      </w:r>
      <w:r w:rsidR="00D72B32">
        <w:rPr>
          <w:b/>
          <w:bCs/>
          <w:color w:val="FF0000"/>
          <w:spacing w:val="-3"/>
          <w:sz w:val="21"/>
        </w:rPr>
        <w:t xml:space="preserve"> </w:t>
      </w:r>
      <w:r>
        <w:t>We, the undersigned, declare that:</w:t>
      </w:r>
    </w:p>
    <w:p w14:paraId="7FB96115" w14:textId="77777777" w:rsidR="00522974" w:rsidRDefault="00D45D53" w:rsidP="00C1182C">
      <w:pPr>
        <w:pStyle w:val="ListParagraph"/>
        <w:numPr>
          <w:ilvl w:val="0"/>
          <w:numId w:val="25"/>
        </w:numPr>
        <w:tabs>
          <w:tab w:val="left" w:pos="939"/>
          <w:tab w:val="left" w:pos="940"/>
        </w:tabs>
        <w:spacing w:before="119" w:line="249" w:lineRule="auto"/>
        <w:ind w:right="221"/>
        <w:rPr>
          <w:sz w:val="21"/>
        </w:rPr>
      </w:pPr>
      <w:r>
        <w:rPr>
          <w:sz w:val="21"/>
        </w:rPr>
        <w:t>We have examined and have no reservations to the Bidding Documents, including Addenda issued in accordance with Instructions to</w:t>
      </w:r>
      <w:r w:rsidR="00306428">
        <w:rPr>
          <w:sz w:val="21"/>
        </w:rPr>
        <w:t xml:space="preserve"> </w:t>
      </w:r>
      <w:r>
        <w:rPr>
          <w:sz w:val="21"/>
        </w:rPr>
        <w:t>Bidders.</w:t>
      </w:r>
    </w:p>
    <w:p w14:paraId="05CE5D24" w14:textId="6FDA8017" w:rsidR="00522974" w:rsidRPr="00290D1F" w:rsidRDefault="00D45D53" w:rsidP="00C1182C">
      <w:pPr>
        <w:pStyle w:val="ListParagraph"/>
        <w:numPr>
          <w:ilvl w:val="0"/>
          <w:numId w:val="25"/>
        </w:numPr>
        <w:tabs>
          <w:tab w:val="left" w:pos="939"/>
          <w:tab w:val="left" w:pos="940"/>
        </w:tabs>
        <w:spacing w:before="96" w:line="249" w:lineRule="auto"/>
        <w:ind w:right="221"/>
        <w:rPr>
          <w:sz w:val="21"/>
        </w:rPr>
      </w:pPr>
      <w:r w:rsidRPr="00290D1F">
        <w:rPr>
          <w:sz w:val="21"/>
        </w:rPr>
        <w:t xml:space="preserve">We offer to execute in conformity with the Bidding Documents for </w:t>
      </w:r>
      <w:r w:rsidR="00D72B32" w:rsidRPr="00E8057B">
        <w:rPr>
          <w:b/>
          <w:bCs/>
          <w:color w:val="FF0000"/>
          <w:spacing w:val="-3"/>
          <w:sz w:val="21"/>
        </w:rPr>
        <w:t>25</w:t>
      </w:r>
      <w:r w:rsidR="00D72B32">
        <w:rPr>
          <w:b/>
          <w:bCs/>
          <w:color w:val="FF0000"/>
          <w:spacing w:val="-3"/>
          <w:sz w:val="21"/>
        </w:rPr>
        <w:t>-</w:t>
      </w:r>
      <w:r w:rsidR="00D72B32" w:rsidRPr="00E8057B">
        <w:rPr>
          <w:b/>
          <w:bCs/>
          <w:color w:val="FF0000"/>
          <w:spacing w:val="-3"/>
          <w:sz w:val="21"/>
        </w:rPr>
        <w:t xml:space="preserve">26/G/PE/00181 Dtd: </w:t>
      </w:r>
      <w:r w:rsidR="00A06156">
        <w:rPr>
          <w:b/>
          <w:bCs/>
          <w:color w:val="FF0000"/>
          <w:spacing w:val="-3"/>
          <w:sz w:val="21"/>
        </w:rPr>
        <w:t>01</w:t>
      </w:r>
      <w:r w:rsidR="00D72B32" w:rsidRPr="00E8057B">
        <w:rPr>
          <w:b/>
          <w:bCs/>
          <w:color w:val="FF0000"/>
          <w:spacing w:val="-3"/>
          <w:sz w:val="21"/>
        </w:rPr>
        <w:t>/0</w:t>
      </w:r>
      <w:r w:rsidR="00A06156">
        <w:rPr>
          <w:b/>
          <w:bCs/>
          <w:color w:val="FF0000"/>
          <w:spacing w:val="-3"/>
          <w:sz w:val="21"/>
        </w:rPr>
        <w:t>9</w:t>
      </w:r>
      <w:r w:rsidR="00D72B32" w:rsidRPr="00E8057B">
        <w:rPr>
          <w:b/>
          <w:bCs/>
          <w:color w:val="FF0000"/>
          <w:spacing w:val="-3"/>
          <w:sz w:val="21"/>
        </w:rPr>
        <w:t>/2026</w:t>
      </w:r>
      <w:r w:rsidR="00D72B32">
        <w:rPr>
          <w:b/>
          <w:bCs/>
          <w:color w:val="FF0000"/>
          <w:spacing w:val="-3"/>
          <w:sz w:val="21"/>
        </w:rPr>
        <w:t xml:space="preserve"> </w:t>
      </w:r>
      <w:r w:rsidRPr="00290D1F">
        <w:rPr>
          <w:sz w:val="21"/>
        </w:rPr>
        <w:t>of Birla Institute of Technology, Mesra,</w:t>
      </w:r>
      <w:r w:rsidR="00CD277B" w:rsidRPr="00290D1F">
        <w:rPr>
          <w:sz w:val="21"/>
        </w:rPr>
        <w:t xml:space="preserve"> </w:t>
      </w:r>
      <w:r w:rsidRPr="00290D1F">
        <w:rPr>
          <w:sz w:val="21"/>
        </w:rPr>
        <w:t>Ranchi-835215.</w:t>
      </w:r>
    </w:p>
    <w:p w14:paraId="58D7E0F4" w14:textId="5880E2C1" w:rsidR="00522974" w:rsidRDefault="00D45D53" w:rsidP="00C1182C">
      <w:pPr>
        <w:pStyle w:val="ListParagraph"/>
        <w:numPr>
          <w:ilvl w:val="0"/>
          <w:numId w:val="25"/>
        </w:numPr>
        <w:tabs>
          <w:tab w:val="left" w:pos="939"/>
          <w:tab w:val="left" w:pos="940"/>
        </w:tabs>
        <w:spacing w:before="101" w:line="244" w:lineRule="auto"/>
        <w:ind w:right="221"/>
        <w:rPr>
          <w:sz w:val="21"/>
        </w:rPr>
      </w:pPr>
      <w:r>
        <w:rPr>
          <w:sz w:val="21"/>
        </w:rPr>
        <w:t xml:space="preserve">Our bid shall be valid for a period of 120 days from the date fixed for the bid submission deadline in accordance with the Bidding Documents and it shall remain binding upon us and </w:t>
      </w:r>
      <w:r w:rsidR="00C1182C">
        <w:rPr>
          <w:sz w:val="21"/>
        </w:rPr>
        <w:t>may be</w:t>
      </w:r>
      <w:r>
        <w:rPr>
          <w:sz w:val="21"/>
        </w:rPr>
        <w:t xml:space="preserve"> accepted at any time before the expiration of that</w:t>
      </w:r>
      <w:r w:rsidR="00996ADA">
        <w:rPr>
          <w:sz w:val="21"/>
        </w:rPr>
        <w:t xml:space="preserve"> </w:t>
      </w:r>
      <w:r>
        <w:rPr>
          <w:sz w:val="21"/>
        </w:rPr>
        <w:t>period.</w:t>
      </w:r>
    </w:p>
    <w:p w14:paraId="6CDDD74A" w14:textId="77777777" w:rsidR="00522974" w:rsidRDefault="00D45D53">
      <w:pPr>
        <w:pStyle w:val="ListParagraph"/>
        <w:numPr>
          <w:ilvl w:val="0"/>
          <w:numId w:val="25"/>
        </w:numPr>
        <w:tabs>
          <w:tab w:val="left" w:pos="939"/>
          <w:tab w:val="left" w:pos="940"/>
        </w:tabs>
        <w:spacing w:before="104" w:line="249" w:lineRule="auto"/>
        <w:ind w:right="612"/>
        <w:rPr>
          <w:sz w:val="21"/>
        </w:rPr>
      </w:pPr>
      <w:r>
        <w:rPr>
          <w:sz w:val="21"/>
        </w:rPr>
        <w:t>If our bid is accepted, we commit to submit a performance security in accordance with the Bidding Documents.</w:t>
      </w:r>
    </w:p>
    <w:p w14:paraId="15992C3E" w14:textId="77777777" w:rsidR="00522974" w:rsidRDefault="00D45D53">
      <w:pPr>
        <w:pStyle w:val="ListParagraph"/>
        <w:numPr>
          <w:ilvl w:val="0"/>
          <w:numId w:val="25"/>
        </w:numPr>
        <w:tabs>
          <w:tab w:val="left" w:pos="939"/>
          <w:tab w:val="left" w:pos="940"/>
        </w:tabs>
        <w:spacing w:before="101" w:line="244" w:lineRule="auto"/>
        <w:ind w:right="236"/>
        <w:rPr>
          <w:sz w:val="21"/>
        </w:rPr>
      </w:pPr>
      <w:r>
        <w:rPr>
          <w:sz w:val="21"/>
        </w:rPr>
        <w:t xml:space="preserve">We also declare that any Government of India or any other Government/Private body has not </w:t>
      </w:r>
      <w:r w:rsidR="00996ADA">
        <w:rPr>
          <w:sz w:val="21"/>
        </w:rPr>
        <w:t>declared us ineligible or black</w:t>
      </w:r>
      <w:r>
        <w:rPr>
          <w:sz w:val="21"/>
        </w:rPr>
        <w:t xml:space="preserve">listed us on charges of engaging in corrupt, fraudulent, collusive or coercive practices or any failure/lapses of </w:t>
      </w:r>
      <w:r w:rsidR="00996ADA">
        <w:rPr>
          <w:sz w:val="21"/>
        </w:rPr>
        <w:t xml:space="preserve">a </w:t>
      </w:r>
      <w:r>
        <w:rPr>
          <w:sz w:val="21"/>
        </w:rPr>
        <w:t>serious</w:t>
      </w:r>
      <w:r w:rsidR="00996ADA">
        <w:rPr>
          <w:sz w:val="21"/>
        </w:rPr>
        <w:t xml:space="preserve"> </w:t>
      </w:r>
      <w:r>
        <w:rPr>
          <w:sz w:val="21"/>
        </w:rPr>
        <w:t>nature.</w:t>
      </w:r>
    </w:p>
    <w:p w14:paraId="304311D4" w14:textId="77777777" w:rsidR="00522974" w:rsidRDefault="00D45D53">
      <w:pPr>
        <w:pStyle w:val="ListParagraph"/>
        <w:numPr>
          <w:ilvl w:val="0"/>
          <w:numId w:val="25"/>
        </w:numPr>
        <w:tabs>
          <w:tab w:val="left" w:pos="939"/>
          <w:tab w:val="left" w:pos="940"/>
        </w:tabs>
        <w:spacing w:before="103" w:line="244" w:lineRule="auto"/>
        <w:ind w:right="232"/>
        <w:rPr>
          <w:sz w:val="21"/>
        </w:rPr>
      </w:pPr>
      <w:r>
        <w:rPr>
          <w:sz w:val="21"/>
        </w:rPr>
        <w:t>We also accept all the terms and conditions of this bidding document and undertake to abide by them, including the condition that you are not bound to accept highest ranked bid / lowest bid or any other bid that you may</w:t>
      </w:r>
      <w:r w:rsidR="00996ADA">
        <w:rPr>
          <w:sz w:val="21"/>
        </w:rPr>
        <w:t xml:space="preserve"> </w:t>
      </w:r>
      <w:r>
        <w:rPr>
          <w:sz w:val="21"/>
        </w:rPr>
        <w:t>receive.</w:t>
      </w:r>
    </w:p>
    <w:p w14:paraId="180FBA8D" w14:textId="77777777" w:rsidR="00522974" w:rsidRDefault="00D45D53">
      <w:pPr>
        <w:pStyle w:val="ListParagraph"/>
        <w:numPr>
          <w:ilvl w:val="0"/>
          <w:numId w:val="25"/>
        </w:numPr>
        <w:tabs>
          <w:tab w:val="left" w:pos="939"/>
          <w:tab w:val="left" w:pos="940"/>
        </w:tabs>
        <w:spacing w:before="104" w:line="249" w:lineRule="auto"/>
        <w:ind w:right="855"/>
        <w:rPr>
          <w:sz w:val="21"/>
        </w:rPr>
      </w:pPr>
      <w:r>
        <w:rPr>
          <w:sz w:val="21"/>
        </w:rPr>
        <w:t>The rates quoted by me are valid and binding upon me for the entire period of contract and it is certified that the rates quoted are the lowest rates as quoted in any other institution in</w:t>
      </w:r>
      <w:r w:rsidR="00996ADA">
        <w:rPr>
          <w:sz w:val="21"/>
        </w:rPr>
        <w:t xml:space="preserve"> </w:t>
      </w:r>
      <w:r>
        <w:rPr>
          <w:sz w:val="21"/>
        </w:rPr>
        <w:t>India.</w:t>
      </w:r>
    </w:p>
    <w:p w14:paraId="2E74601B" w14:textId="77777777" w:rsidR="00522974" w:rsidRDefault="00D45D53">
      <w:pPr>
        <w:pStyle w:val="ListParagraph"/>
        <w:numPr>
          <w:ilvl w:val="0"/>
          <w:numId w:val="25"/>
        </w:numPr>
        <w:tabs>
          <w:tab w:val="left" w:pos="939"/>
          <w:tab w:val="left" w:pos="940"/>
        </w:tabs>
        <w:spacing w:before="98" w:line="249" w:lineRule="auto"/>
        <w:ind w:right="831"/>
        <w:rPr>
          <w:sz w:val="21"/>
        </w:rPr>
      </w:pPr>
      <w:r>
        <w:rPr>
          <w:sz w:val="21"/>
        </w:rPr>
        <w:t>I/We give the rights to the competent authority of the office of BIT MESRA to forfeit the Earnest Money/ Security money deposit by me/us in case of breach of conditions of</w:t>
      </w:r>
      <w:r w:rsidR="00996ADA">
        <w:rPr>
          <w:sz w:val="21"/>
        </w:rPr>
        <w:t xml:space="preserve"> </w:t>
      </w:r>
      <w:r>
        <w:rPr>
          <w:sz w:val="21"/>
        </w:rPr>
        <w:t>Contract.</w:t>
      </w:r>
    </w:p>
    <w:p w14:paraId="4197BE15" w14:textId="77777777" w:rsidR="00522974" w:rsidRDefault="00D45D53">
      <w:pPr>
        <w:spacing w:before="101"/>
        <w:ind w:left="260"/>
        <w:rPr>
          <w:sz w:val="21"/>
        </w:rPr>
      </w:pPr>
      <w:r>
        <w:rPr>
          <w:sz w:val="21"/>
        </w:rPr>
        <w:t>Yours sincerely,</w:t>
      </w:r>
    </w:p>
    <w:p w14:paraId="7563F009" w14:textId="77777777" w:rsidR="00522974" w:rsidRDefault="00522974">
      <w:pPr>
        <w:pStyle w:val="BodyText"/>
        <w:rPr>
          <w:sz w:val="20"/>
        </w:rPr>
      </w:pPr>
    </w:p>
    <w:p w14:paraId="15FC8341" w14:textId="77777777" w:rsidR="00522974" w:rsidRDefault="00522974">
      <w:pPr>
        <w:pStyle w:val="BodyText"/>
        <w:rPr>
          <w:sz w:val="28"/>
        </w:rPr>
      </w:pPr>
    </w:p>
    <w:p w14:paraId="1344235E" w14:textId="77777777" w:rsidR="00522974" w:rsidRDefault="00D45D53">
      <w:pPr>
        <w:ind w:left="260"/>
        <w:rPr>
          <w:sz w:val="21"/>
        </w:rPr>
      </w:pPr>
      <w:r>
        <w:rPr>
          <w:sz w:val="21"/>
        </w:rPr>
        <w:t>Authorised Signatory</w:t>
      </w:r>
    </w:p>
    <w:p w14:paraId="380D7CF4" w14:textId="77777777" w:rsidR="00522974" w:rsidRDefault="00D45D53">
      <w:pPr>
        <w:spacing w:before="10"/>
        <w:ind w:left="260"/>
        <w:rPr>
          <w:sz w:val="21"/>
        </w:rPr>
      </w:pPr>
      <w:r>
        <w:rPr>
          <w:sz w:val="21"/>
        </w:rPr>
        <w:t>(Authorised person shall attached a copy of Authorisation for signing on behalf of Bidding company)</w:t>
      </w:r>
    </w:p>
    <w:p w14:paraId="787F7221" w14:textId="77777777" w:rsidR="00522974" w:rsidRDefault="00522974">
      <w:pPr>
        <w:pStyle w:val="BodyText"/>
        <w:spacing w:before="3"/>
        <w:rPr>
          <w:sz w:val="23"/>
        </w:rPr>
      </w:pPr>
    </w:p>
    <w:p w14:paraId="4C4A65DB" w14:textId="77777777" w:rsidR="00522974" w:rsidRDefault="00D45D53">
      <w:pPr>
        <w:ind w:left="260"/>
        <w:rPr>
          <w:sz w:val="21"/>
        </w:rPr>
      </w:pPr>
      <w:r>
        <w:rPr>
          <w:sz w:val="21"/>
        </w:rPr>
        <w:t>Full Name and Designation</w:t>
      </w:r>
    </w:p>
    <w:p w14:paraId="5D3264CA" w14:textId="77777777" w:rsidR="00522974" w:rsidRDefault="00D45D53">
      <w:pPr>
        <w:spacing w:before="5"/>
        <w:ind w:left="260"/>
        <w:rPr>
          <w:i/>
          <w:sz w:val="21"/>
        </w:rPr>
      </w:pPr>
      <w:r>
        <w:rPr>
          <w:i/>
          <w:sz w:val="21"/>
        </w:rPr>
        <w:t>(To be printed on Bidder’s letterhead)</w:t>
      </w:r>
    </w:p>
    <w:p w14:paraId="7151783D" w14:textId="77777777" w:rsidR="00522974" w:rsidRDefault="00522974">
      <w:pPr>
        <w:pStyle w:val="BodyText"/>
        <w:spacing w:before="4"/>
        <w:rPr>
          <w:i/>
          <w:sz w:val="17"/>
        </w:rPr>
      </w:pPr>
    </w:p>
    <w:p w14:paraId="5D7EBAB6" w14:textId="77777777" w:rsidR="00522974" w:rsidRDefault="00D45D53">
      <w:pPr>
        <w:pStyle w:val="Heading5"/>
      </w:pPr>
      <w:r>
        <w:t>Contractor Sign &amp; Seal</w:t>
      </w:r>
    </w:p>
    <w:p w14:paraId="61CDD060" w14:textId="77777777" w:rsidR="00522974" w:rsidRDefault="00522974">
      <w:pPr>
        <w:sectPr w:rsidR="00522974">
          <w:pgSz w:w="12240" w:h="15840"/>
          <w:pgMar w:top="1400" w:right="1200" w:bottom="480" w:left="1180" w:header="0" w:footer="217" w:gutter="0"/>
          <w:cols w:space="720"/>
        </w:sectPr>
      </w:pPr>
    </w:p>
    <w:p w14:paraId="2FBFE12C" w14:textId="77777777" w:rsidR="00522974" w:rsidRDefault="00D45D53">
      <w:pPr>
        <w:spacing w:before="33"/>
        <w:ind w:right="232"/>
        <w:jc w:val="right"/>
        <w:rPr>
          <w:sz w:val="28"/>
        </w:rPr>
      </w:pPr>
      <w:r>
        <w:rPr>
          <w:sz w:val="28"/>
        </w:rPr>
        <w:lastRenderedPageBreak/>
        <w:t>Annexure - B</w:t>
      </w:r>
    </w:p>
    <w:p w14:paraId="6F2E16D8" w14:textId="77777777" w:rsidR="00522974" w:rsidRDefault="00D45D53">
      <w:pPr>
        <w:spacing w:before="13"/>
        <w:ind w:left="778" w:right="755"/>
        <w:jc w:val="center"/>
        <w:rPr>
          <w:sz w:val="28"/>
        </w:rPr>
      </w:pPr>
      <w:r>
        <w:rPr>
          <w:sz w:val="28"/>
          <w:u w:val="single"/>
        </w:rPr>
        <w:t>BIDDER INFORMATION</w:t>
      </w:r>
    </w:p>
    <w:p w14:paraId="562F4FB5" w14:textId="042B1DFA" w:rsidR="00522974" w:rsidRDefault="00522974">
      <w:pPr>
        <w:spacing w:before="1" w:after="53"/>
        <w:ind w:left="260" w:right="1341"/>
      </w:pPr>
    </w:p>
    <w:tbl>
      <w:tblPr>
        <w:tblW w:w="0" w:type="auto"/>
        <w:tblInd w:w="550" w:type="dxa"/>
        <w:tblLayout w:type="fixed"/>
        <w:tblCellMar>
          <w:left w:w="0" w:type="dxa"/>
          <w:right w:w="0" w:type="dxa"/>
        </w:tblCellMar>
        <w:tblLook w:val="01E0" w:firstRow="1" w:lastRow="1" w:firstColumn="1" w:lastColumn="1" w:noHBand="0" w:noVBand="0"/>
      </w:tblPr>
      <w:tblGrid>
        <w:gridCol w:w="386"/>
        <w:gridCol w:w="3337"/>
        <w:gridCol w:w="575"/>
      </w:tblGrid>
      <w:tr w:rsidR="00522974" w14:paraId="22B50082" w14:textId="77777777" w:rsidTr="00996ADA">
        <w:trPr>
          <w:trHeight w:val="373"/>
        </w:trPr>
        <w:tc>
          <w:tcPr>
            <w:tcW w:w="386" w:type="dxa"/>
          </w:tcPr>
          <w:p w14:paraId="7011BAAD" w14:textId="77777777" w:rsidR="00522974" w:rsidRDefault="00D45D53">
            <w:pPr>
              <w:pStyle w:val="TableParagraph"/>
              <w:spacing w:line="225" w:lineRule="exact"/>
              <w:ind w:right="48"/>
              <w:jc w:val="right"/>
            </w:pPr>
            <w:r>
              <w:rPr>
                <w:w w:val="80"/>
              </w:rPr>
              <w:t>1.</w:t>
            </w:r>
          </w:p>
        </w:tc>
        <w:tc>
          <w:tcPr>
            <w:tcW w:w="3337" w:type="dxa"/>
          </w:tcPr>
          <w:p w14:paraId="73337C93" w14:textId="77777777" w:rsidR="00522974" w:rsidRDefault="00D45D53">
            <w:pPr>
              <w:pStyle w:val="TableParagraph"/>
              <w:spacing w:line="225" w:lineRule="exact"/>
              <w:ind w:left="51"/>
            </w:pPr>
            <w:r>
              <w:t>Vendor ID (at BIT MESRA Site)</w:t>
            </w:r>
          </w:p>
        </w:tc>
        <w:tc>
          <w:tcPr>
            <w:tcW w:w="575" w:type="dxa"/>
          </w:tcPr>
          <w:p w14:paraId="193F0BD1" w14:textId="77777777" w:rsidR="00522974" w:rsidRDefault="00D45D53">
            <w:pPr>
              <w:pStyle w:val="TableParagraph"/>
              <w:spacing w:line="225" w:lineRule="exact"/>
              <w:ind w:right="197"/>
              <w:jc w:val="right"/>
            </w:pPr>
            <w:r>
              <w:t>:</w:t>
            </w:r>
          </w:p>
        </w:tc>
      </w:tr>
      <w:tr w:rsidR="00522974" w14:paraId="5A969899" w14:textId="77777777" w:rsidTr="00996ADA">
        <w:trPr>
          <w:trHeight w:val="409"/>
        </w:trPr>
        <w:tc>
          <w:tcPr>
            <w:tcW w:w="386" w:type="dxa"/>
          </w:tcPr>
          <w:p w14:paraId="14E13BD1" w14:textId="77777777" w:rsidR="00522974" w:rsidRDefault="00D45D53">
            <w:pPr>
              <w:pStyle w:val="TableParagraph"/>
              <w:spacing w:before="108"/>
              <w:ind w:right="48"/>
              <w:jc w:val="right"/>
            </w:pPr>
            <w:r>
              <w:rPr>
                <w:w w:val="80"/>
              </w:rPr>
              <w:t>2.</w:t>
            </w:r>
          </w:p>
        </w:tc>
        <w:tc>
          <w:tcPr>
            <w:tcW w:w="3337" w:type="dxa"/>
          </w:tcPr>
          <w:p w14:paraId="1FC08A6F" w14:textId="77777777" w:rsidR="00522974" w:rsidRDefault="00D45D53" w:rsidP="00996ADA">
            <w:pPr>
              <w:pStyle w:val="TableParagraph"/>
              <w:spacing w:before="108"/>
              <w:ind w:left="51" w:right="-405"/>
            </w:pPr>
            <w:r>
              <w:t>Name of Tendering Firm / Agency</w:t>
            </w:r>
          </w:p>
        </w:tc>
        <w:tc>
          <w:tcPr>
            <w:tcW w:w="575" w:type="dxa"/>
          </w:tcPr>
          <w:p w14:paraId="388B7F12" w14:textId="77777777" w:rsidR="00522974" w:rsidRDefault="00D45D53">
            <w:pPr>
              <w:pStyle w:val="TableParagraph"/>
              <w:spacing w:before="108"/>
              <w:ind w:right="197"/>
              <w:jc w:val="right"/>
            </w:pPr>
            <w:r>
              <w:t>:</w:t>
            </w:r>
          </w:p>
        </w:tc>
      </w:tr>
      <w:tr w:rsidR="00522974" w14:paraId="0B89C3B8" w14:textId="77777777" w:rsidTr="00996ADA">
        <w:trPr>
          <w:trHeight w:val="256"/>
        </w:trPr>
        <w:tc>
          <w:tcPr>
            <w:tcW w:w="386" w:type="dxa"/>
          </w:tcPr>
          <w:p w14:paraId="5E691539" w14:textId="77777777" w:rsidR="00522974" w:rsidRDefault="00522974">
            <w:pPr>
              <w:pStyle w:val="TableParagraph"/>
              <w:rPr>
                <w:rFonts w:ascii="Times New Roman"/>
                <w:sz w:val="18"/>
              </w:rPr>
            </w:pPr>
          </w:p>
        </w:tc>
        <w:tc>
          <w:tcPr>
            <w:tcW w:w="3337" w:type="dxa"/>
          </w:tcPr>
          <w:p w14:paraId="00601E47" w14:textId="77777777" w:rsidR="00522974" w:rsidRDefault="00D45D53">
            <w:pPr>
              <w:pStyle w:val="TableParagraph"/>
              <w:spacing w:line="237" w:lineRule="exact"/>
              <w:ind w:left="111"/>
            </w:pPr>
            <w:r>
              <w:t>(Attach certificate of registration)</w:t>
            </w:r>
          </w:p>
        </w:tc>
        <w:tc>
          <w:tcPr>
            <w:tcW w:w="575" w:type="dxa"/>
          </w:tcPr>
          <w:p w14:paraId="027632DC" w14:textId="77777777" w:rsidR="00522974" w:rsidRDefault="00522974">
            <w:pPr>
              <w:pStyle w:val="TableParagraph"/>
              <w:rPr>
                <w:rFonts w:ascii="Times New Roman"/>
                <w:sz w:val="18"/>
              </w:rPr>
            </w:pPr>
          </w:p>
        </w:tc>
      </w:tr>
    </w:tbl>
    <w:p w14:paraId="3F26289F" w14:textId="77777777" w:rsidR="00522974" w:rsidRDefault="00522974">
      <w:pPr>
        <w:pStyle w:val="BodyText"/>
        <w:spacing w:before="9"/>
        <w:rPr>
          <w:sz w:val="21"/>
        </w:rPr>
      </w:pPr>
    </w:p>
    <w:p w14:paraId="35F13DF5" w14:textId="77777777" w:rsidR="00522974" w:rsidRDefault="00D45D53">
      <w:pPr>
        <w:pStyle w:val="ListParagraph"/>
        <w:numPr>
          <w:ilvl w:val="1"/>
          <w:numId w:val="25"/>
        </w:numPr>
        <w:tabs>
          <w:tab w:val="left" w:pos="981"/>
        </w:tabs>
        <w:ind w:hanging="361"/>
      </w:pPr>
      <w:r>
        <w:t>Registration &amp; incorporation particulars of the Firm /Agency</w:t>
      </w:r>
    </w:p>
    <w:p w14:paraId="02E2A83D" w14:textId="35746AB3" w:rsidR="00522974" w:rsidRDefault="00D45D53">
      <w:pPr>
        <w:pStyle w:val="ListParagraph"/>
        <w:numPr>
          <w:ilvl w:val="2"/>
          <w:numId w:val="25"/>
        </w:numPr>
        <w:tabs>
          <w:tab w:val="left" w:pos="1700"/>
          <w:tab w:val="left" w:pos="1701"/>
        </w:tabs>
        <w:spacing w:before="8"/>
        <w:ind w:hanging="467"/>
      </w:pPr>
      <w:r>
        <w:t>Private</w:t>
      </w:r>
      <w:r w:rsidR="00CD277B">
        <w:t xml:space="preserve"> </w:t>
      </w:r>
      <w:r>
        <w:t>Limited</w:t>
      </w:r>
    </w:p>
    <w:p w14:paraId="4C5CE388" w14:textId="4E2E15FB" w:rsidR="00522974" w:rsidRDefault="00D45D53">
      <w:pPr>
        <w:pStyle w:val="ListParagraph"/>
        <w:numPr>
          <w:ilvl w:val="2"/>
          <w:numId w:val="25"/>
        </w:numPr>
        <w:tabs>
          <w:tab w:val="left" w:pos="1700"/>
          <w:tab w:val="left" w:pos="1701"/>
        </w:tabs>
        <w:ind w:hanging="517"/>
      </w:pPr>
      <w:r>
        <w:t>Public</w:t>
      </w:r>
      <w:r w:rsidR="00CD277B">
        <w:t xml:space="preserve"> </w:t>
      </w:r>
      <w:r>
        <w:t>Limited</w:t>
      </w:r>
    </w:p>
    <w:p w14:paraId="2291BB2B" w14:textId="77777777" w:rsidR="00522974" w:rsidRDefault="00522974">
      <w:pPr>
        <w:pStyle w:val="BodyText"/>
        <w:spacing w:before="7"/>
        <w:rPr>
          <w:sz w:val="5"/>
        </w:rPr>
      </w:pPr>
    </w:p>
    <w:tbl>
      <w:tblPr>
        <w:tblW w:w="0" w:type="auto"/>
        <w:tblInd w:w="427" w:type="dxa"/>
        <w:tblLayout w:type="fixed"/>
        <w:tblCellMar>
          <w:left w:w="0" w:type="dxa"/>
          <w:right w:w="0" w:type="dxa"/>
        </w:tblCellMar>
        <w:tblLook w:val="01E0" w:firstRow="1" w:lastRow="1" w:firstColumn="1" w:lastColumn="1" w:noHBand="0" w:noVBand="0"/>
      </w:tblPr>
      <w:tblGrid>
        <w:gridCol w:w="518"/>
        <w:gridCol w:w="1187"/>
        <w:gridCol w:w="2688"/>
        <w:gridCol w:w="4632"/>
      </w:tblGrid>
      <w:tr w:rsidR="00522974" w14:paraId="1D619D8E" w14:textId="77777777" w:rsidTr="00996ADA">
        <w:trPr>
          <w:trHeight w:val="374"/>
        </w:trPr>
        <w:tc>
          <w:tcPr>
            <w:tcW w:w="518" w:type="dxa"/>
          </w:tcPr>
          <w:p w14:paraId="4BC6142C" w14:textId="77777777" w:rsidR="00522974" w:rsidRDefault="00522974">
            <w:pPr>
              <w:pStyle w:val="TableParagraph"/>
              <w:rPr>
                <w:rFonts w:ascii="Times New Roman"/>
              </w:rPr>
            </w:pPr>
          </w:p>
        </w:tc>
        <w:tc>
          <w:tcPr>
            <w:tcW w:w="1187" w:type="dxa"/>
          </w:tcPr>
          <w:p w14:paraId="0900B4A1" w14:textId="77777777" w:rsidR="00522974" w:rsidRDefault="00D45D53">
            <w:pPr>
              <w:pStyle w:val="TableParagraph"/>
              <w:spacing w:line="225" w:lineRule="exact"/>
              <w:ind w:left="200"/>
            </w:pPr>
            <w:r>
              <w:t>iii.</w:t>
            </w:r>
          </w:p>
        </w:tc>
        <w:tc>
          <w:tcPr>
            <w:tcW w:w="2688" w:type="dxa"/>
          </w:tcPr>
          <w:p w14:paraId="7B1E3364" w14:textId="77777777" w:rsidR="00522974" w:rsidRDefault="00D45D53">
            <w:pPr>
              <w:pStyle w:val="TableParagraph"/>
              <w:spacing w:line="225" w:lineRule="exact"/>
              <w:ind w:left="15"/>
            </w:pPr>
            <w:r>
              <w:t>Any other – Please specify</w:t>
            </w:r>
          </w:p>
        </w:tc>
        <w:tc>
          <w:tcPr>
            <w:tcW w:w="4632" w:type="dxa"/>
          </w:tcPr>
          <w:p w14:paraId="50A6784A" w14:textId="77777777" w:rsidR="00522974" w:rsidRDefault="00D45D53">
            <w:pPr>
              <w:pStyle w:val="TableParagraph"/>
              <w:spacing w:line="225" w:lineRule="exact"/>
              <w:ind w:left="166"/>
            </w:pPr>
            <w:r>
              <w:t>:</w:t>
            </w:r>
          </w:p>
        </w:tc>
      </w:tr>
      <w:tr w:rsidR="00522974" w14:paraId="59413D50" w14:textId="77777777" w:rsidTr="00996ADA">
        <w:trPr>
          <w:trHeight w:val="667"/>
        </w:trPr>
        <w:tc>
          <w:tcPr>
            <w:tcW w:w="518" w:type="dxa"/>
          </w:tcPr>
          <w:p w14:paraId="44E60EED" w14:textId="77777777" w:rsidR="00522974" w:rsidRDefault="00D45D53">
            <w:pPr>
              <w:pStyle w:val="TableParagraph"/>
              <w:spacing w:before="109"/>
              <w:ind w:left="200"/>
            </w:pPr>
            <w:r>
              <w:t>4.</w:t>
            </w:r>
          </w:p>
        </w:tc>
        <w:tc>
          <w:tcPr>
            <w:tcW w:w="3875" w:type="dxa"/>
            <w:gridSpan w:val="2"/>
          </w:tcPr>
          <w:p w14:paraId="48D778BB" w14:textId="77777777" w:rsidR="00522974" w:rsidRDefault="00D45D53">
            <w:pPr>
              <w:pStyle w:val="TableParagraph"/>
              <w:spacing w:before="109"/>
              <w:ind w:left="41"/>
            </w:pPr>
            <w:r>
              <w:t>Name of Proprietor / Director(s)</w:t>
            </w:r>
          </w:p>
        </w:tc>
        <w:tc>
          <w:tcPr>
            <w:tcW w:w="4632" w:type="dxa"/>
          </w:tcPr>
          <w:p w14:paraId="0D3F8796" w14:textId="77777777" w:rsidR="00522974" w:rsidRDefault="00D45D53">
            <w:pPr>
              <w:pStyle w:val="TableParagraph"/>
              <w:spacing w:before="109"/>
              <w:ind w:left="166"/>
            </w:pPr>
            <w:r>
              <w:t>:</w:t>
            </w:r>
          </w:p>
        </w:tc>
      </w:tr>
      <w:tr w:rsidR="00522974" w14:paraId="026B8F5E" w14:textId="77777777" w:rsidTr="00996ADA">
        <w:trPr>
          <w:trHeight w:val="801"/>
        </w:trPr>
        <w:tc>
          <w:tcPr>
            <w:tcW w:w="518" w:type="dxa"/>
          </w:tcPr>
          <w:p w14:paraId="36DA0C44" w14:textId="77777777" w:rsidR="00522974" w:rsidRDefault="00522974">
            <w:pPr>
              <w:pStyle w:val="TableParagraph"/>
              <w:spacing w:before="4"/>
              <w:rPr>
                <w:sz w:val="20"/>
              </w:rPr>
            </w:pPr>
          </w:p>
          <w:p w14:paraId="66155D40" w14:textId="77777777" w:rsidR="00522974" w:rsidRDefault="00D45D53">
            <w:pPr>
              <w:pStyle w:val="TableParagraph"/>
              <w:ind w:left="200"/>
            </w:pPr>
            <w:r>
              <w:t>5.</w:t>
            </w:r>
          </w:p>
        </w:tc>
        <w:tc>
          <w:tcPr>
            <w:tcW w:w="3875" w:type="dxa"/>
            <w:gridSpan w:val="2"/>
          </w:tcPr>
          <w:p w14:paraId="5CA74434" w14:textId="77777777" w:rsidR="00522974" w:rsidRDefault="00522974">
            <w:pPr>
              <w:pStyle w:val="TableParagraph"/>
              <w:spacing w:before="4"/>
              <w:rPr>
                <w:sz w:val="20"/>
              </w:rPr>
            </w:pPr>
          </w:p>
          <w:p w14:paraId="17F06492" w14:textId="77777777" w:rsidR="00522974" w:rsidRDefault="00D45D53">
            <w:pPr>
              <w:pStyle w:val="TableParagraph"/>
              <w:ind w:left="41"/>
            </w:pPr>
            <w:r>
              <w:t>Full Address of Reg. Office (Local)</w:t>
            </w:r>
          </w:p>
        </w:tc>
        <w:tc>
          <w:tcPr>
            <w:tcW w:w="4632" w:type="dxa"/>
          </w:tcPr>
          <w:p w14:paraId="7C4EFB2B" w14:textId="77777777" w:rsidR="00522974" w:rsidRDefault="00522974">
            <w:pPr>
              <w:pStyle w:val="TableParagraph"/>
              <w:spacing w:before="4"/>
              <w:rPr>
                <w:sz w:val="20"/>
              </w:rPr>
            </w:pPr>
          </w:p>
          <w:p w14:paraId="7D06A16B" w14:textId="77777777" w:rsidR="00522974" w:rsidRDefault="00D45D53">
            <w:pPr>
              <w:pStyle w:val="TableParagraph"/>
              <w:ind w:left="166"/>
            </w:pPr>
            <w:r>
              <w:t>:</w:t>
            </w:r>
          </w:p>
        </w:tc>
      </w:tr>
      <w:tr w:rsidR="00522974" w14:paraId="5DABCE80" w14:textId="77777777" w:rsidTr="00996ADA">
        <w:trPr>
          <w:trHeight w:val="544"/>
        </w:trPr>
        <w:tc>
          <w:tcPr>
            <w:tcW w:w="518" w:type="dxa"/>
          </w:tcPr>
          <w:p w14:paraId="7367C89C" w14:textId="77777777" w:rsidR="00522974" w:rsidRDefault="00522974">
            <w:pPr>
              <w:pStyle w:val="TableParagraph"/>
              <w:rPr>
                <w:rFonts w:ascii="Times New Roman"/>
              </w:rPr>
            </w:pPr>
          </w:p>
        </w:tc>
        <w:tc>
          <w:tcPr>
            <w:tcW w:w="3875" w:type="dxa"/>
            <w:gridSpan w:val="2"/>
          </w:tcPr>
          <w:p w14:paraId="6F88031B" w14:textId="77777777" w:rsidR="00522974" w:rsidRDefault="00522974">
            <w:pPr>
              <w:pStyle w:val="TableParagraph"/>
              <w:spacing w:before="12"/>
              <w:rPr>
                <w:sz w:val="19"/>
              </w:rPr>
            </w:pPr>
          </w:p>
          <w:p w14:paraId="4FEC0C15" w14:textId="77777777" w:rsidR="00522974" w:rsidRDefault="00D45D53">
            <w:pPr>
              <w:pStyle w:val="TableParagraph"/>
              <w:ind w:left="41"/>
            </w:pPr>
            <w:r>
              <w:t>Telephone No.</w:t>
            </w:r>
          </w:p>
        </w:tc>
        <w:tc>
          <w:tcPr>
            <w:tcW w:w="4632" w:type="dxa"/>
          </w:tcPr>
          <w:p w14:paraId="2D986369" w14:textId="77777777" w:rsidR="00522974" w:rsidRDefault="00522974">
            <w:pPr>
              <w:pStyle w:val="TableParagraph"/>
              <w:spacing w:before="12"/>
              <w:rPr>
                <w:sz w:val="19"/>
              </w:rPr>
            </w:pPr>
          </w:p>
          <w:p w14:paraId="4A2A8E8F" w14:textId="77777777" w:rsidR="00522974" w:rsidRDefault="00D45D53">
            <w:pPr>
              <w:pStyle w:val="TableParagraph"/>
              <w:ind w:left="166"/>
            </w:pPr>
            <w:r>
              <w:t>:</w:t>
            </w:r>
          </w:p>
        </w:tc>
      </w:tr>
      <w:tr w:rsidR="00522974" w14:paraId="05F50757" w14:textId="77777777" w:rsidTr="00996ADA">
        <w:trPr>
          <w:trHeight w:val="548"/>
        </w:trPr>
        <w:tc>
          <w:tcPr>
            <w:tcW w:w="518" w:type="dxa"/>
          </w:tcPr>
          <w:p w14:paraId="231DFA70" w14:textId="77777777" w:rsidR="00522974" w:rsidRDefault="00522974">
            <w:pPr>
              <w:pStyle w:val="TableParagraph"/>
              <w:rPr>
                <w:rFonts w:ascii="Times New Roman"/>
              </w:rPr>
            </w:pPr>
          </w:p>
        </w:tc>
        <w:tc>
          <w:tcPr>
            <w:tcW w:w="3875" w:type="dxa"/>
            <w:gridSpan w:val="2"/>
          </w:tcPr>
          <w:p w14:paraId="501D70C8" w14:textId="77777777" w:rsidR="00522974" w:rsidRDefault="00D45D53">
            <w:pPr>
              <w:pStyle w:val="TableParagraph"/>
              <w:spacing w:line="261" w:lineRule="exact"/>
              <w:ind w:left="41"/>
            </w:pPr>
            <w:r>
              <w:t>E-Mail Address</w:t>
            </w:r>
          </w:p>
        </w:tc>
        <w:tc>
          <w:tcPr>
            <w:tcW w:w="4632" w:type="dxa"/>
          </w:tcPr>
          <w:p w14:paraId="147C772F" w14:textId="77777777" w:rsidR="00522974" w:rsidRDefault="00D45D53">
            <w:pPr>
              <w:pStyle w:val="TableParagraph"/>
              <w:spacing w:line="261" w:lineRule="exact"/>
              <w:ind w:left="166"/>
            </w:pPr>
            <w:r>
              <w:t>:</w:t>
            </w:r>
          </w:p>
        </w:tc>
      </w:tr>
      <w:tr w:rsidR="00522974" w14:paraId="40889802" w14:textId="77777777" w:rsidTr="00996ADA">
        <w:trPr>
          <w:trHeight w:val="667"/>
        </w:trPr>
        <w:tc>
          <w:tcPr>
            <w:tcW w:w="518" w:type="dxa"/>
          </w:tcPr>
          <w:p w14:paraId="2427501A" w14:textId="77777777" w:rsidR="00522974" w:rsidRDefault="00522974">
            <w:pPr>
              <w:pStyle w:val="TableParagraph"/>
              <w:spacing w:before="3"/>
              <w:rPr>
                <w:sz w:val="20"/>
              </w:rPr>
            </w:pPr>
          </w:p>
          <w:p w14:paraId="1338B177" w14:textId="77777777" w:rsidR="00522974" w:rsidRDefault="00D45D53">
            <w:pPr>
              <w:pStyle w:val="TableParagraph"/>
              <w:ind w:left="200"/>
            </w:pPr>
            <w:r>
              <w:t>6.</w:t>
            </w:r>
          </w:p>
        </w:tc>
        <w:tc>
          <w:tcPr>
            <w:tcW w:w="3875" w:type="dxa"/>
            <w:gridSpan w:val="2"/>
          </w:tcPr>
          <w:p w14:paraId="00FCE8AB" w14:textId="77777777" w:rsidR="00522974" w:rsidRDefault="00522974">
            <w:pPr>
              <w:pStyle w:val="TableParagraph"/>
              <w:spacing w:before="3"/>
              <w:rPr>
                <w:sz w:val="20"/>
              </w:rPr>
            </w:pPr>
          </w:p>
          <w:p w14:paraId="017691B6" w14:textId="77777777" w:rsidR="00522974" w:rsidRDefault="00D45D53">
            <w:pPr>
              <w:pStyle w:val="TableParagraph"/>
              <w:ind w:left="41"/>
            </w:pPr>
            <w:r>
              <w:t>Full Address of Reg. Office (Corporate)</w:t>
            </w:r>
          </w:p>
        </w:tc>
        <w:tc>
          <w:tcPr>
            <w:tcW w:w="4632" w:type="dxa"/>
          </w:tcPr>
          <w:p w14:paraId="3CC09F54" w14:textId="77777777" w:rsidR="00522974" w:rsidRDefault="00522974">
            <w:pPr>
              <w:pStyle w:val="TableParagraph"/>
              <w:spacing w:before="3"/>
              <w:rPr>
                <w:sz w:val="20"/>
              </w:rPr>
            </w:pPr>
          </w:p>
          <w:p w14:paraId="44AD1EEF" w14:textId="77777777" w:rsidR="00522974" w:rsidRDefault="00D45D53">
            <w:pPr>
              <w:pStyle w:val="TableParagraph"/>
              <w:ind w:left="166"/>
            </w:pPr>
            <w:r>
              <w:t>:</w:t>
            </w:r>
          </w:p>
        </w:tc>
      </w:tr>
      <w:tr w:rsidR="00522974" w14:paraId="25D941A6" w14:textId="77777777" w:rsidTr="00996ADA">
        <w:trPr>
          <w:trHeight w:val="411"/>
        </w:trPr>
        <w:tc>
          <w:tcPr>
            <w:tcW w:w="518" w:type="dxa"/>
          </w:tcPr>
          <w:p w14:paraId="533C4EC1" w14:textId="77777777" w:rsidR="00522974" w:rsidRDefault="00522974">
            <w:pPr>
              <w:pStyle w:val="TableParagraph"/>
              <w:rPr>
                <w:rFonts w:ascii="Times New Roman"/>
              </w:rPr>
            </w:pPr>
          </w:p>
        </w:tc>
        <w:tc>
          <w:tcPr>
            <w:tcW w:w="3875" w:type="dxa"/>
            <w:gridSpan w:val="2"/>
          </w:tcPr>
          <w:p w14:paraId="4BA62DA3" w14:textId="77777777" w:rsidR="00522974" w:rsidRDefault="00D45D53">
            <w:pPr>
              <w:pStyle w:val="TableParagraph"/>
              <w:spacing w:before="111"/>
              <w:ind w:left="41"/>
            </w:pPr>
            <w:r>
              <w:t>Telephone No.</w:t>
            </w:r>
          </w:p>
        </w:tc>
        <w:tc>
          <w:tcPr>
            <w:tcW w:w="4632" w:type="dxa"/>
          </w:tcPr>
          <w:p w14:paraId="413192CB" w14:textId="77777777" w:rsidR="00522974" w:rsidRDefault="00D45D53">
            <w:pPr>
              <w:pStyle w:val="TableParagraph"/>
              <w:spacing w:before="111"/>
              <w:ind w:left="166"/>
            </w:pPr>
            <w:r>
              <w:t>:</w:t>
            </w:r>
          </w:p>
        </w:tc>
      </w:tr>
      <w:tr w:rsidR="00522974" w14:paraId="72A72786" w14:textId="77777777" w:rsidTr="00996ADA">
        <w:trPr>
          <w:trHeight w:val="544"/>
        </w:trPr>
        <w:tc>
          <w:tcPr>
            <w:tcW w:w="518" w:type="dxa"/>
          </w:tcPr>
          <w:p w14:paraId="1AB85739" w14:textId="77777777" w:rsidR="00522974" w:rsidRDefault="00522974">
            <w:pPr>
              <w:pStyle w:val="TableParagraph"/>
              <w:rPr>
                <w:rFonts w:ascii="Times New Roman"/>
              </w:rPr>
            </w:pPr>
          </w:p>
        </w:tc>
        <w:tc>
          <w:tcPr>
            <w:tcW w:w="3875" w:type="dxa"/>
            <w:gridSpan w:val="2"/>
          </w:tcPr>
          <w:p w14:paraId="2CF6D7FC" w14:textId="77777777" w:rsidR="00522974" w:rsidRDefault="00D45D53">
            <w:pPr>
              <w:pStyle w:val="TableParagraph"/>
              <w:spacing w:line="261" w:lineRule="exact"/>
              <w:ind w:left="41"/>
            </w:pPr>
            <w:r>
              <w:t>E-Mail Address</w:t>
            </w:r>
          </w:p>
        </w:tc>
        <w:tc>
          <w:tcPr>
            <w:tcW w:w="4632" w:type="dxa"/>
          </w:tcPr>
          <w:p w14:paraId="14C8B3D1" w14:textId="77777777" w:rsidR="00522974" w:rsidRDefault="00D45D53">
            <w:pPr>
              <w:pStyle w:val="TableParagraph"/>
              <w:spacing w:line="261" w:lineRule="exact"/>
              <w:ind w:left="166"/>
            </w:pPr>
            <w:r>
              <w:t>:</w:t>
            </w:r>
          </w:p>
        </w:tc>
      </w:tr>
      <w:tr w:rsidR="00522974" w14:paraId="25228105" w14:textId="77777777" w:rsidTr="00996ADA">
        <w:trPr>
          <w:trHeight w:val="542"/>
        </w:trPr>
        <w:tc>
          <w:tcPr>
            <w:tcW w:w="518" w:type="dxa"/>
          </w:tcPr>
          <w:p w14:paraId="11A42E47" w14:textId="77777777" w:rsidR="00522974" w:rsidRDefault="00522974">
            <w:pPr>
              <w:pStyle w:val="TableParagraph"/>
              <w:spacing w:before="12"/>
              <w:rPr>
                <w:sz w:val="19"/>
              </w:rPr>
            </w:pPr>
          </w:p>
          <w:p w14:paraId="6290112A" w14:textId="77777777" w:rsidR="00522974" w:rsidRDefault="00D45D53">
            <w:pPr>
              <w:pStyle w:val="TableParagraph"/>
              <w:ind w:left="200"/>
            </w:pPr>
            <w:r>
              <w:t>7.</w:t>
            </w:r>
          </w:p>
        </w:tc>
        <w:tc>
          <w:tcPr>
            <w:tcW w:w="3875" w:type="dxa"/>
            <w:gridSpan w:val="2"/>
          </w:tcPr>
          <w:p w14:paraId="4BEF5B03" w14:textId="77777777" w:rsidR="00522974" w:rsidRDefault="00522974">
            <w:pPr>
              <w:pStyle w:val="TableParagraph"/>
              <w:spacing w:before="12"/>
              <w:rPr>
                <w:sz w:val="19"/>
              </w:rPr>
            </w:pPr>
          </w:p>
          <w:p w14:paraId="38836B5D" w14:textId="77777777" w:rsidR="00522974" w:rsidRDefault="00D45D53">
            <w:pPr>
              <w:pStyle w:val="TableParagraph"/>
              <w:ind w:left="41"/>
            </w:pPr>
            <w:r>
              <w:t>Bank of Firm / agency</w:t>
            </w:r>
          </w:p>
        </w:tc>
        <w:tc>
          <w:tcPr>
            <w:tcW w:w="4632" w:type="dxa"/>
          </w:tcPr>
          <w:p w14:paraId="24BAB07E" w14:textId="77777777" w:rsidR="00522974" w:rsidRDefault="00522974">
            <w:pPr>
              <w:pStyle w:val="TableParagraph"/>
              <w:spacing w:before="12"/>
              <w:rPr>
                <w:sz w:val="19"/>
              </w:rPr>
            </w:pPr>
          </w:p>
          <w:p w14:paraId="2911A638" w14:textId="77777777" w:rsidR="00522974" w:rsidRDefault="00D45D53">
            <w:pPr>
              <w:pStyle w:val="TableParagraph"/>
              <w:ind w:left="166"/>
            </w:pPr>
            <w:r>
              <w:t>:</w:t>
            </w:r>
          </w:p>
        </w:tc>
      </w:tr>
      <w:tr w:rsidR="00522974" w14:paraId="01B25018" w14:textId="77777777" w:rsidTr="00996ADA">
        <w:trPr>
          <w:trHeight w:val="286"/>
        </w:trPr>
        <w:tc>
          <w:tcPr>
            <w:tcW w:w="518" w:type="dxa"/>
          </w:tcPr>
          <w:p w14:paraId="37BC6C04" w14:textId="77777777" w:rsidR="00522974" w:rsidRDefault="00522974">
            <w:pPr>
              <w:pStyle w:val="TableParagraph"/>
              <w:rPr>
                <w:rFonts w:ascii="Times New Roman"/>
                <w:sz w:val="20"/>
              </w:rPr>
            </w:pPr>
          </w:p>
        </w:tc>
        <w:tc>
          <w:tcPr>
            <w:tcW w:w="3875" w:type="dxa"/>
            <w:gridSpan w:val="2"/>
          </w:tcPr>
          <w:p w14:paraId="5288AF11" w14:textId="77777777" w:rsidR="00522974" w:rsidRDefault="00D45D53">
            <w:pPr>
              <w:pStyle w:val="TableParagraph"/>
              <w:spacing w:line="258" w:lineRule="exact"/>
              <w:ind w:left="41"/>
            </w:pPr>
            <w:r>
              <w:t>Current Account Number</w:t>
            </w:r>
          </w:p>
        </w:tc>
        <w:tc>
          <w:tcPr>
            <w:tcW w:w="4632" w:type="dxa"/>
          </w:tcPr>
          <w:p w14:paraId="60B1024E" w14:textId="77777777" w:rsidR="00522974" w:rsidRDefault="00D45D53">
            <w:pPr>
              <w:pStyle w:val="TableParagraph"/>
              <w:spacing w:line="258" w:lineRule="exact"/>
              <w:ind w:left="166"/>
            </w:pPr>
            <w:r>
              <w:t>:</w:t>
            </w:r>
          </w:p>
        </w:tc>
      </w:tr>
      <w:tr w:rsidR="00522974" w14:paraId="31C44E68" w14:textId="77777777" w:rsidTr="00996ADA">
        <w:trPr>
          <w:trHeight w:val="541"/>
        </w:trPr>
        <w:tc>
          <w:tcPr>
            <w:tcW w:w="518" w:type="dxa"/>
          </w:tcPr>
          <w:p w14:paraId="30B74F75" w14:textId="77777777" w:rsidR="00522974" w:rsidRDefault="00522974">
            <w:pPr>
              <w:pStyle w:val="TableParagraph"/>
              <w:rPr>
                <w:rFonts w:ascii="Times New Roman"/>
              </w:rPr>
            </w:pPr>
          </w:p>
        </w:tc>
        <w:tc>
          <w:tcPr>
            <w:tcW w:w="3875" w:type="dxa"/>
            <w:gridSpan w:val="2"/>
          </w:tcPr>
          <w:p w14:paraId="037011D4" w14:textId="77777777" w:rsidR="00522974" w:rsidRDefault="00D45D53">
            <w:pPr>
              <w:pStyle w:val="TableParagraph"/>
              <w:spacing w:line="257" w:lineRule="exact"/>
              <w:ind w:left="41"/>
            </w:pPr>
            <w:r>
              <w:t>IFSC Code</w:t>
            </w:r>
          </w:p>
        </w:tc>
        <w:tc>
          <w:tcPr>
            <w:tcW w:w="4632" w:type="dxa"/>
          </w:tcPr>
          <w:p w14:paraId="7D689FB8" w14:textId="77777777" w:rsidR="00522974" w:rsidRDefault="00D45D53">
            <w:pPr>
              <w:pStyle w:val="TableParagraph"/>
              <w:spacing w:line="257" w:lineRule="exact"/>
              <w:ind w:left="166"/>
            </w:pPr>
            <w:r>
              <w:t>:</w:t>
            </w:r>
          </w:p>
        </w:tc>
      </w:tr>
      <w:tr w:rsidR="00522974" w14:paraId="57571F84" w14:textId="77777777" w:rsidTr="00996ADA">
        <w:trPr>
          <w:trHeight w:val="544"/>
        </w:trPr>
        <w:tc>
          <w:tcPr>
            <w:tcW w:w="518" w:type="dxa"/>
          </w:tcPr>
          <w:p w14:paraId="5300A94C" w14:textId="77777777" w:rsidR="00522974" w:rsidRDefault="00522974">
            <w:pPr>
              <w:pStyle w:val="TableParagraph"/>
              <w:spacing w:before="12"/>
              <w:rPr>
                <w:sz w:val="19"/>
              </w:rPr>
            </w:pPr>
          </w:p>
          <w:p w14:paraId="5B6BA751" w14:textId="77777777" w:rsidR="00522974" w:rsidRDefault="00D45D53">
            <w:pPr>
              <w:pStyle w:val="TableParagraph"/>
              <w:ind w:left="200"/>
            </w:pPr>
            <w:r>
              <w:t>8.</w:t>
            </w:r>
          </w:p>
        </w:tc>
        <w:tc>
          <w:tcPr>
            <w:tcW w:w="1187" w:type="dxa"/>
          </w:tcPr>
          <w:p w14:paraId="4BFEBF0B" w14:textId="77777777" w:rsidR="00522974" w:rsidRDefault="00522974">
            <w:pPr>
              <w:pStyle w:val="TableParagraph"/>
              <w:spacing w:before="12"/>
              <w:rPr>
                <w:sz w:val="19"/>
              </w:rPr>
            </w:pPr>
          </w:p>
          <w:p w14:paraId="06F3E310" w14:textId="77777777" w:rsidR="00522974" w:rsidRDefault="00D45D53">
            <w:pPr>
              <w:pStyle w:val="TableParagraph"/>
              <w:ind w:right="11"/>
              <w:jc w:val="right"/>
            </w:pPr>
            <w:r>
              <w:t>GST No.</w:t>
            </w:r>
          </w:p>
        </w:tc>
        <w:tc>
          <w:tcPr>
            <w:tcW w:w="2688" w:type="dxa"/>
          </w:tcPr>
          <w:p w14:paraId="555A9D06" w14:textId="77777777" w:rsidR="00522974" w:rsidRDefault="00522974" w:rsidP="00996ADA">
            <w:pPr>
              <w:pStyle w:val="TableParagraph"/>
              <w:ind w:right="-284"/>
              <w:rPr>
                <w:rFonts w:ascii="Times New Roman"/>
              </w:rPr>
            </w:pPr>
          </w:p>
        </w:tc>
        <w:tc>
          <w:tcPr>
            <w:tcW w:w="4632" w:type="dxa"/>
          </w:tcPr>
          <w:p w14:paraId="1046E293" w14:textId="77777777" w:rsidR="00522974" w:rsidRDefault="00522974">
            <w:pPr>
              <w:pStyle w:val="TableParagraph"/>
              <w:spacing w:before="12"/>
              <w:rPr>
                <w:sz w:val="19"/>
              </w:rPr>
            </w:pPr>
          </w:p>
          <w:p w14:paraId="0A6ECA64" w14:textId="77777777" w:rsidR="00522974" w:rsidRDefault="00D45D53">
            <w:pPr>
              <w:pStyle w:val="TableParagraph"/>
              <w:ind w:left="166"/>
            </w:pPr>
            <w:r>
              <w:t>:</w:t>
            </w:r>
          </w:p>
        </w:tc>
      </w:tr>
      <w:tr w:rsidR="00522974" w14:paraId="545E4F9B" w14:textId="77777777" w:rsidTr="00996ADA">
        <w:trPr>
          <w:trHeight w:val="395"/>
        </w:trPr>
        <w:tc>
          <w:tcPr>
            <w:tcW w:w="9025" w:type="dxa"/>
            <w:gridSpan w:val="4"/>
          </w:tcPr>
          <w:p w14:paraId="4460E5D7" w14:textId="77777777" w:rsidR="00522974" w:rsidRDefault="00D45D53">
            <w:pPr>
              <w:pStyle w:val="TableParagraph"/>
              <w:spacing w:line="261" w:lineRule="exact"/>
              <w:ind w:left="559"/>
            </w:pPr>
            <w:r>
              <w:t>(Attach attested copy)</w:t>
            </w:r>
          </w:p>
        </w:tc>
      </w:tr>
      <w:tr w:rsidR="00522974" w14:paraId="6FC7D23B" w14:textId="77777777" w:rsidTr="00996ADA">
        <w:trPr>
          <w:trHeight w:val="396"/>
        </w:trPr>
        <w:tc>
          <w:tcPr>
            <w:tcW w:w="518" w:type="dxa"/>
          </w:tcPr>
          <w:p w14:paraId="4120D9BB" w14:textId="77777777" w:rsidR="00522974" w:rsidRDefault="00D45D53">
            <w:pPr>
              <w:pStyle w:val="TableParagraph"/>
              <w:spacing w:before="94"/>
              <w:ind w:left="200"/>
            </w:pPr>
            <w:r>
              <w:t>9.</w:t>
            </w:r>
          </w:p>
        </w:tc>
        <w:tc>
          <w:tcPr>
            <w:tcW w:w="1187" w:type="dxa"/>
          </w:tcPr>
          <w:p w14:paraId="244DAE68" w14:textId="77777777" w:rsidR="00522974" w:rsidRDefault="00D45D53">
            <w:pPr>
              <w:pStyle w:val="TableParagraph"/>
              <w:spacing w:before="94"/>
              <w:ind w:right="18"/>
              <w:jc w:val="right"/>
            </w:pPr>
            <w:r>
              <w:t>PAN No</w:t>
            </w:r>
          </w:p>
        </w:tc>
        <w:tc>
          <w:tcPr>
            <w:tcW w:w="2688" w:type="dxa"/>
          </w:tcPr>
          <w:p w14:paraId="53288C98" w14:textId="77777777" w:rsidR="00522974" w:rsidRDefault="00522974">
            <w:pPr>
              <w:pStyle w:val="TableParagraph"/>
              <w:rPr>
                <w:rFonts w:ascii="Times New Roman"/>
              </w:rPr>
            </w:pPr>
          </w:p>
        </w:tc>
        <w:tc>
          <w:tcPr>
            <w:tcW w:w="4632" w:type="dxa"/>
          </w:tcPr>
          <w:p w14:paraId="55A681A1" w14:textId="77777777" w:rsidR="00522974" w:rsidRDefault="00D45D53">
            <w:pPr>
              <w:pStyle w:val="TableParagraph"/>
              <w:spacing w:before="94"/>
              <w:ind w:left="166"/>
            </w:pPr>
            <w:r>
              <w:t>:</w:t>
            </w:r>
          </w:p>
        </w:tc>
      </w:tr>
      <w:tr w:rsidR="00522974" w14:paraId="24AD816A" w14:textId="77777777" w:rsidTr="00996ADA">
        <w:trPr>
          <w:trHeight w:val="396"/>
        </w:trPr>
        <w:tc>
          <w:tcPr>
            <w:tcW w:w="9025" w:type="dxa"/>
            <w:gridSpan w:val="4"/>
          </w:tcPr>
          <w:p w14:paraId="5FD90BFB" w14:textId="77777777" w:rsidR="00522974" w:rsidRDefault="00D45D53">
            <w:pPr>
              <w:pStyle w:val="TableParagraph"/>
              <w:spacing w:line="262" w:lineRule="exact"/>
              <w:ind w:left="559"/>
            </w:pPr>
            <w:r>
              <w:t>(Attach attested copy)</w:t>
            </w:r>
          </w:p>
        </w:tc>
      </w:tr>
      <w:tr w:rsidR="00522974" w14:paraId="1FADF3B0" w14:textId="77777777" w:rsidTr="00996ADA">
        <w:trPr>
          <w:trHeight w:val="394"/>
        </w:trPr>
        <w:tc>
          <w:tcPr>
            <w:tcW w:w="518" w:type="dxa"/>
          </w:tcPr>
          <w:p w14:paraId="2F4A8232" w14:textId="77777777" w:rsidR="00522974" w:rsidRDefault="00D45D53">
            <w:pPr>
              <w:pStyle w:val="TableParagraph"/>
              <w:spacing w:before="94"/>
              <w:ind w:left="200"/>
            </w:pPr>
            <w:r>
              <w:t>10.</w:t>
            </w:r>
          </w:p>
        </w:tc>
        <w:tc>
          <w:tcPr>
            <w:tcW w:w="3875" w:type="dxa"/>
            <w:gridSpan w:val="2"/>
          </w:tcPr>
          <w:p w14:paraId="587184F7" w14:textId="77777777" w:rsidR="00522974" w:rsidRDefault="00D45D53">
            <w:pPr>
              <w:pStyle w:val="TableParagraph"/>
              <w:spacing w:before="94"/>
              <w:ind w:left="41"/>
            </w:pPr>
            <w:r>
              <w:t>E.P.F. Registration No.</w:t>
            </w:r>
          </w:p>
        </w:tc>
        <w:tc>
          <w:tcPr>
            <w:tcW w:w="4632" w:type="dxa"/>
          </w:tcPr>
          <w:p w14:paraId="1606D88A" w14:textId="77777777" w:rsidR="00522974" w:rsidRDefault="00D45D53">
            <w:pPr>
              <w:pStyle w:val="TableParagraph"/>
              <w:spacing w:before="94"/>
              <w:ind w:left="166"/>
            </w:pPr>
            <w:r>
              <w:t>:</w:t>
            </w:r>
          </w:p>
        </w:tc>
      </w:tr>
      <w:tr w:rsidR="00522974" w14:paraId="5E18864F" w14:textId="77777777" w:rsidTr="00996ADA">
        <w:trPr>
          <w:trHeight w:val="395"/>
        </w:trPr>
        <w:tc>
          <w:tcPr>
            <w:tcW w:w="9025" w:type="dxa"/>
            <w:gridSpan w:val="4"/>
          </w:tcPr>
          <w:p w14:paraId="6F6A5A56" w14:textId="77777777" w:rsidR="00522974" w:rsidRDefault="00D45D53">
            <w:pPr>
              <w:pStyle w:val="TableParagraph"/>
              <w:spacing w:line="261" w:lineRule="exact"/>
              <w:ind w:left="559"/>
            </w:pPr>
            <w:r>
              <w:t>(Attach attested copy)</w:t>
            </w:r>
          </w:p>
        </w:tc>
      </w:tr>
      <w:tr w:rsidR="00522974" w14:paraId="36298E6F" w14:textId="77777777" w:rsidTr="00996ADA">
        <w:trPr>
          <w:trHeight w:val="395"/>
        </w:trPr>
        <w:tc>
          <w:tcPr>
            <w:tcW w:w="518" w:type="dxa"/>
          </w:tcPr>
          <w:p w14:paraId="6DE56248" w14:textId="77777777" w:rsidR="00522974" w:rsidRDefault="00D45D53">
            <w:pPr>
              <w:pStyle w:val="TableParagraph"/>
              <w:spacing w:before="95"/>
              <w:ind w:left="200"/>
            </w:pPr>
            <w:r>
              <w:t>11.</w:t>
            </w:r>
          </w:p>
        </w:tc>
        <w:tc>
          <w:tcPr>
            <w:tcW w:w="3875" w:type="dxa"/>
            <w:gridSpan w:val="2"/>
          </w:tcPr>
          <w:p w14:paraId="13F85F57" w14:textId="77777777" w:rsidR="00522974" w:rsidRDefault="00D45D53">
            <w:pPr>
              <w:pStyle w:val="TableParagraph"/>
              <w:spacing w:before="95"/>
              <w:ind w:left="41"/>
            </w:pPr>
            <w:r>
              <w:t>E.S.I. Registration No</w:t>
            </w:r>
          </w:p>
        </w:tc>
        <w:tc>
          <w:tcPr>
            <w:tcW w:w="4632" w:type="dxa"/>
          </w:tcPr>
          <w:p w14:paraId="3A6E57C2" w14:textId="77777777" w:rsidR="00522974" w:rsidRDefault="00D45D53">
            <w:pPr>
              <w:pStyle w:val="TableParagraph"/>
              <w:spacing w:before="95"/>
              <w:ind w:left="166"/>
            </w:pPr>
            <w:r>
              <w:t>:</w:t>
            </w:r>
          </w:p>
        </w:tc>
      </w:tr>
      <w:tr w:rsidR="00522974" w14:paraId="2DFD4AF5" w14:textId="77777777" w:rsidTr="00996ADA">
        <w:trPr>
          <w:trHeight w:val="439"/>
        </w:trPr>
        <w:tc>
          <w:tcPr>
            <w:tcW w:w="518" w:type="dxa"/>
          </w:tcPr>
          <w:p w14:paraId="734A13CF" w14:textId="77777777" w:rsidR="00522974" w:rsidRDefault="00522974">
            <w:pPr>
              <w:pStyle w:val="TableParagraph"/>
              <w:rPr>
                <w:rFonts w:ascii="Times New Roman"/>
              </w:rPr>
            </w:pPr>
          </w:p>
        </w:tc>
        <w:tc>
          <w:tcPr>
            <w:tcW w:w="3875" w:type="dxa"/>
            <w:gridSpan w:val="2"/>
          </w:tcPr>
          <w:p w14:paraId="7BE6E415" w14:textId="77777777" w:rsidR="00522974" w:rsidRDefault="00D45D53">
            <w:pPr>
              <w:pStyle w:val="TableParagraph"/>
              <w:spacing w:line="261" w:lineRule="exact"/>
              <w:ind w:left="41"/>
            </w:pPr>
            <w:r>
              <w:t>(Attach attested copy)</w:t>
            </w:r>
          </w:p>
        </w:tc>
        <w:tc>
          <w:tcPr>
            <w:tcW w:w="4632" w:type="dxa"/>
          </w:tcPr>
          <w:p w14:paraId="63C8EB71" w14:textId="77777777" w:rsidR="00522974" w:rsidRDefault="00522974">
            <w:pPr>
              <w:pStyle w:val="TableParagraph"/>
              <w:rPr>
                <w:rFonts w:ascii="Times New Roman"/>
              </w:rPr>
            </w:pPr>
          </w:p>
        </w:tc>
      </w:tr>
      <w:tr w:rsidR="00522974" w14:paraId="35EFA34C" w14:textId="77777777" w:rsidTr="00996ADA">
        <w:trPr>
          <w:trHeight w:val="422"/>
        </w:trPr>
        <w:tc>
          <w:tcPr>
            <w:tcW w:w="518" w:type="dxa"/>
          </w:tcPr>
          <w:p w14:paraId="69316AF9" w14:textId="77777777" w:rsidR="00522974" w:rsidRDefault="00522974">
            <w:pPr>
              <w:pStyle w:val="TableParagraph"/>
              <w:rPr>
                <w:rFonts w:ascii="Times New Roman"/>
              </w:rPr>
            </w:pPr>
          </w:p>
        </w:tc>
        <w:tc>
          <w:tcPr>
            <w:tcW w:w="1187" w:type="dxa"/>
          </w:tcPr>
          <w:p w14:paraId="27E1C7B9" w14:textId="77777777" w:rsidR="00522974" w:rsidRDefault="00522974">
            <w:pPr>
              <w:pStyle w:val="TableParagraph"/>
              <w:rPr>
                <w:rFonts w:ascii="Times New Roman"/>
              </w:rPr>
            </w:pPr>
          </w:p>
        </w:tc>
        <w:tc>
          <w:tcPr>
            <w:tcW w:w="2688" w:type="dxa"/>
          </w:tcPr>
          <w:p w14:paraId="1BB7C1F3" w14:textId="77777777" w:rsidR="00522974" w:rsidRDefault="00522974">
            <w:pPr>
              <w:pStyle w:val="TableParagraph"/>
              <w:rPr>
                <w:rFonts w:ascii="Times New Roman"/>
              </w:rPr>
            </w:pPr>
          </w:p>
        </w:tc>
        <w:tc>
          <w:tcPr>
            <w:tcW w:w="4632" w:type="dxa"/>
          </w:tcPr>
          <w:p w14:paraId="73985487" w14:textId="77777777" w:rsidR="00522974" w:rsidRDefault="00D45D53" w:rsidP="00996ADA">
            <w:pPr>
              <w:pStyle w:val="TableParagraph"/>
              <w:spacing w:before="134" w:line="269" w:lineRule="exact"/>
              <w:ind w:left="1843"/>
              <w:rPr>
                <w:sz w:val="24"/>
              </w:rPr>
            </w:pPr>
            <w:r>
              <w:rPr>
                <w:sz w:val="24"/>
              </w:rPr>
              <w:t>Contractor Sign &amp; Seal</w:t>
            </w:r>
          </w:p>
        </w:tc>
      </w:tr>
    </w:tbl>
    <w:p w14:paraId="455875F2" w14:textId="77777777" w:rsidR="00522974" w:rsidRDefault="00522974">
      <w:pPr>
        <w:spacing w:line="269" w:lineRule="exact"/>
        <w:rPr>
          <w:sz w:val="24"/>
        </w:rPr>
        <w:sectPr w:rsidR="00522974">
          <w:pgSz w:w="12240" w:h="15840"/>
          <w:pgMar w:top="1400" w:right="1200" w:bottom="480" w:left="1180" w:header="0" w:footer="217" w:gutter="0"/>
          <w:cols w:space="720"/>
        </w:sectPr>
      </w:pPr>
    </w:p>
    <w:p w14:paraId="6DB1AEDC" w14:textId="77777777" w:rsidR="00522974" w:rsidRDefault="00D45D53">
      <w:pPr>
        <w:pStyle w:val="Heading4"/>
        <w:spacing w:before="34"/>
        <w:ind w:left="0" w:right="297"/>
        <w:jc w:val="right"/>
      </w:pPr>
      <w:r>
        <w:lastRenderedPageBreak/>
        <w:t>Annexure - C</w:t>
      </w:r>
    </w:p>
    <w:p w14:paraId="548E27FB" w14:textId="77777777" w:rsidR="00522974" w:rsidRDefault="00522974">
      <w:pPr>
        <w:pStyle w:val="BodyText"/>
        <w:rPr>
          <w:sz w:val="20"/>
        </w:rPr>
      </w:pPr>
    </w:p>
    <w:p w14:paraId="6CA09DF9" w14:textId="77777777" w:rsidR="00522974" w:rsidRDefault="00522974">
      <w:pPr>
        <w:pStyle w:val="BodyText"/>
        <w:rPr>
          <w:sz w:val="20"/>
        </w:rPr>
      </w:pPr>
    </w:p>
    <w:p w14:paraId="68D958D5" w14:textId="77777777" w:rsidR="00522974" w:rsidRDefault="00522974">
      <w:pPr>
        <w:pStyle w:val="BodyText"/>
        <w:spacing w:before="10"/>
        <w:rPr>
          <w:sz w:val="23"/>
        </w:rPr>
      </w:pPr>
    </w:p>
    <w:p w14:paraId="7531DB7C" w14:textId="77777777" w:rsidR="00522974" w:rsidRDefault="00D45D53">
      <w:pPr>
        <w:spacing w:before="52"/>
        <w:ind w:left="778" w:right="755"/>
        <w:jc w:val="center"/>
        <w:rPr>
          <w:sz w:val="24"/>
        </w:rPr>
      </w:pPr>
      <w:r>
        <w:rPr>
          <w:sz w:val="24"/>
        </w:rPr>
        <w:t>FORM</w:t>
      </w:r>
    </w:p>
    <w:p w14:paraId="14BE2AC5" w14:textId="77777777" w:rsidR="00522974" w:rsidRDefault="00522974">
      <w:pPr>
        <w:pStyle w:val="BodyText"/>
        <w:spacing w:before="12"/>
        <w:rPr>
          <w:sz w:val="23"/>
        </w:rPr>
      </w:pPr>
    </w:p>
    <w:p w14:paraId="5E7B91D2" w14:textId="77777777" w:rsidR="00522974" w:rsidRDefault="00D45D53">
      <w:pPr>
        <w:ind w:left="776" w:right="755"/>
        <w:jc w:val="center"/>
        <w:rPr>
          <w:sz w:val="24"/>
        </w:rPr>
      </w:pPr>
      <w:r>
        <w:rPr>
          <w:sz w:val="24"/>
        </w:rPr>
        <w:t>(UPTO THE PRECEDING MONTH OF SUBMISSION OF BID)</w:t>
      </w:r>
    </w:p>
    <w:p w14:paraId="4595FF5A" w14:textId="77777777" w:rsidR="00522974" w:rsidRDefault="00522974">
      <w:pPr>
        <w:pStyle w:val="BodyText"/>
        <w:rPr>
          <w:sz w:val="20"/>
        </w:rPr>
      </w:pPr>
    </w:p>
    <w:p w14:paraId="26720646" w14:textId="77777777" w:rsidR="00522974" w:rsidRDefault="00522974">
      <w:pPr>
        <w:pStyle w:val="BodyText"/>
        <w:rPr>
          <w:sz w:val="20"/>
        </w:rPr>
      </w:pPr>
    </w:p>
    <w:p w14:paraId="7F677874" w14:textId="77777777" w:rsidR="00522974" w:rsidRDefault="00522974">
      <w:pPr>
        <w:pStyle w:val="BodyText"/>
        <w:rPr>
          <w:sz w:val="20"/>
        </w:rPr>
      </w:pPr>
    </w:p>
    <w:p w14:paraId="3F84EFDA" w14:textId="77777777" w:rsidR="00522974" w:rsidRDefault="00522974">
      <w:pPr>
        <w:pStyle w:val="BodyText"/>
        <w:spacing w:before="3"/>
        <w:rPr>
          <w:sz w:val="17"/>
        </w:rPr>
      </w:pPr>
    </w:p>
    <w:tbl>
      <w:tblPr>
        <w:tblW w:w="0" w:type="auto"/>
        <w:tblInd w:w="108" w:type="dxa"/>
        <w:tblLayout w:type="fixed"/>
        <w:tblCellMar>
          <w:left w:w="0" w:type="dxa"/>
          <w:right w:w="0" w:type="dxa"/>
        </w:tblCellMar>
        <w:tblLook w:val="01E0" w:firstRow="1" w:lastRow="1" w:firstColumn="1" w:lastColumn="1" w:noHBand="0" w:noVBand="0"/>
      </w:tblPr>
      <w:tblGrid>
        <w:gridCol w:w="596"/>
        <w:gridCol w:w="1444"/>
        <w:gridCol w:w="1492"/>
        <w:gridCol w:w="1054"/>
        <w:gridCol w:w="883"/>
        <w:gridCol w:w="903"/>
        <w:gridCol w:w="1383"/>
        <w:gridCol w:w="1896"/>
      </w:tblGrid>
      <w:tr w:rsidR="00522974" w14:paraId="3EA1E4E3" w14:textId="77777777">
        <w:trPr>
          <w:trHeight w:val="201"/>
        </w:trPr>
        <w:tc>
          <w:tcPr>
            <w:tcW w:w="596" w:type="dxa"/>
          </w:tcPr>
          <w:p w14:paraId="69F265D2" w14:textId="77777777" w:rsidR="00522974" w:rsidRDefault="00D45D53">
            <w:pPr>
              <w:pStyle w:val="TableParagraph"/>
              <w:spacing w:line="182" w:lineRule="exact"/>
              <w:ind w:left="171" w:right="173"/>
              <w:jc w:val="center"/>
              <w:rPr>
                <w:sz w:val="18"/>
              </w:rPr>
            </w:pPr>
            <w:r>
              <w:rPr>
                <w:sz w:val="18"/>
              </w:rPr>
              <w:t>S.</w:t>
            </w:r>
          </w:p>
        </w:tc>
        <w:tc>
          <w:tcPr>
            <w:tcW w:w="1444" w:type="dxa"/>
          </w:tcPr>
          <w:p w14:paraId="13390B26" w14:textId="77777777" w:rsidR="00522974" w:rsidRDefault="00D45D53">
            <w:pPr>
              <w:pStyle w:val="TableParagraph"/>
              <w:spacing w:line="182" w:lineRule="exact"/>
              <w:ind w:left="174" w:right="174"/>
              <w:jc w:val="center"/>
              <w:rPr>
                <w:sz w:val="18"/>
              </w:rPr>
            </w:pPr>
            <w:r>
              <w:rPr>
                <w:sz w:val="18"/>
              </w:rPr>
              <w:t>Name of the</w:t>
            </w:r>
          </w:p>
        </w:tc>
        <w:tc>
          <w:tcPr>
            <w:tcW w:w="1492" w:type="dxa"/>
          </w:tcPr>
          <w:p w14:paraId="0E6D6CD3" w14:textId="77777777" w:rsidR="00522974" w:rsidRDefault="00D45D53">
            <w:pPr>
              <w:pStyle w:val="TableParagraph"/>
              <w:spacing w:line="182" w:lineRule="exact"/>
              <w:ind w:left="171" w:right="163"/>
              <w:jc w:val="center"/>
              <w:rPr>
                <w:sz w:val="18"/>
              </w:rPr>
            </w:pPr>
            <w:r>
              <w:rPr>
                <w:sz w:val="18"/>
              </w:rPr>
              <w:t>Details of client</w:t>
            </w:r>
          </w:p>
        </w:tc>
        <w:tc>
          <w:tcPr>
            <w:tcW w:w="1054" w:type="dxa"/>
          </w:tcPr>
          <w:p w14:paraId="16F4A116" w14:textId="77777777" w:rsidR="00522974" w:rsidRDefault="00D45D53">
            <w:pPr>
              <w:pStyle w:val="TableParagraph"/>
              <w:spacing w:line="182" w:lineRule="exact"/>
              <w:ind w:left="164" w:right="223"/>
              <w:jc w:val="center"/>
              <w:rPr>
                <w:sz w:val="18"/>
              </w:rPr>
            </w:pPr>
            <w:r>
              <w:rPr>
                <w:sz w:val="18"/>
              </w:rPr>
              <w:t>Contract</w:t>
            </w:r>
          </w:p>
        </w:tc>
        <w:tc>
          <w:tcPr>
            <w:tcW w:w="883" w:type="dxa"/>
          </w:tcPr>
          <w:p w14:paraId="41D498F1" w14:textId="77777777" w:rsidR="00522974" w:rsidRDefault="00D45D53">
            <w:pPr>
              <w:pStyle w:val="TableParagraph"/>
              <w:spacing w:line="182" w:lineRule="exact"/>
              <w:ind w:right="282"/>
              <w:jc w:val="right"/>
              <w:rPr>
                <w:sz w:val="18"/>
              </w:rPr>
            </w:pPr>
            <w:r>
              <w:rPr>
                <w:sz w:val="18"/>
              </w:rPr>
              <w:t>Start</w:t>
            </w:r>
          </w:p>
        </w:tc>
        <w:tc>
          <w:tcPr>
            <w:tcW w:w="903" w:type="dxa"/>
          </w:tcPr>
          <w:p w14:paraId="13FC2820" w14:textId="77777777" w:rsidR="00522974" w:rsidRDefault="00D45D53">
            <w:pPr>
              <w:pStyle w:val="TableParagraph"/>
              <w:spacing w:line="182" w:lineRule="exact"/>
              <w:ind w:right="200"/>
              <w:jc w:val="right"/>
              <w:rPr>
                <w:sz w:val="18"/>
              </w:rPr>
            </w:pPr>
            <w:r>
              <w:rPr>
                <w:sz w:val="18"/>
              </w:rPr>
              <w:t>Finish</w:t>
            </w:r>
          </w:p>
        </w:tc>
        <w:tc>
          <w:tcPr>
            <w:tcW w:w="1383" w:type="dxa"/>
          </w:tcPr>
          <w:p w14:paraId="4B9C0D8B" w14:textId="77777777" w:rsidR="00522974" w:rsidRDefault="00D45D53">
            <w:pPr>
              <w:pStyle w:val="TableParagraph"/>
              <w:spacing w:line="182" w:lineRule="exact"/>
              <w:ind w:left="183" w:right="127"/>
              <w:jc w:val="center"/>
              <w:rPr>
                <w:sz w:val="18"/>
              </w:rPr>
            </w:pPr>
            <w:r>
              <w:rPr>
                <w:sz w:val="18"/>
              </w:rPr>
              <w:t>Work done up</w:t>
            </w:r>
          </w:p>
        </w:tc>
        <w:tc>
          <w:tcPr>
            <w:tcW w:w="1896" w:type="dxa"/>
          </w:tcPr>
          <w:p w14:paraId="3CC076FF" w14:textId="77777777" w:rsidR="00522974" w:rsidRDefault="00D45D53">
            <w:pPr>
              <w:pStyle w:val="TableParagraph"/>
              <w:spacing w:line="182" w:lineRule="exact"/>
              <w:ind w:left="337"/>
              <w:rPr>
                <w:sz w:val="18"/>
              </w:rPr>
            </w:pPr>
            <w:r>
              <w:rPr>
                <w:sz w:val="18"/>
              </w:rPr>
              <w:t>Value of existing</w:t>
            </w:r>
          </w:p>
        </w:tc>
      </w:tr>
      <w:tr w:rsidR="00522974" w14:paraId="3F9FF965" w14:textId="77777777">
        <w:trPr>
          <w:trHeight w:val="225"/>
        </w:trPr>
        <w:tc>
          <w:tcPr>
            <w:tcW w:w="596" w:type="dxa"/>
          </w:tcPr>
          <w:p w14:paraId="63D6A08B" w14:textId="77777777" w:rsidR="00522974" w:rsidRDefault="00D45D53">
            <w:pPr>
              <w:pStyle w:val="TableParagraph"/>
              <w:spacing w:line="205" w:lineRule="exact"/>
              <w:ind w:left="173" w:right="173"/>
              <w:jc w:val="center"/>
              <w:rPr>
                <w:sz w:val="18"/>
              </w:rPr>
            </w:pPr>
            <w:r>
              <w:rPr>
                <w:sz w:val="18"/>
              </w:rPr>
              <w:t>No</w:t>
            </w:r>
          </w:p>
        </w:tc>
        <w:tc>
          <w:tcPr>
            <w:tcW w:w="1444" w:type="dxa"/>
          </w:tcPr>
          <w:p w14:paraId="3BD9EAA9" w14:textId="77777777" w:rsidR="00522974" w:rsidRDefault="00D45D53">
            <w:pPr>
              <w:pStyle w:val="TableParagraph"/>
              <w:spacing w:line="205" w:lineRule="exact"/>
              <w:ind w:left="174" w:right="175"/>
              <w:jc w:val="center"/>
              <w:rPr>
                <w:sz w:val="18"/>
              </w:rPr>
            </w:pPr>
            <w:r>
              <w:rPr>
                <w:sz w:val="18"/>
              </w:rPr>
              <w:t>Work / Project</w:t>
            </w:r>
          </w:p>
        </w:tc>
        <w:tc>
          <w:tcPr>
            <w:tcW w:w="1492" w:type="dxa"/>
          </w:tcPr>
          <w:p w14:paraId="320C1A08" w14:textId="77777777" w:rsidR="00522974" w:rsidRDefault="00D45D53">
            <w:pPr>
              <w:pStyle w:val="TableParagraph"/>
              <w:spacing w:line="205" w:lineRule="exact"/>
              <w:ind w:left="167" w:right="163"/>
              <w:jc w:val="center"/>
              <w:rPr>
                <w:sz w:val="18"/>
              </w:rPr>
            </w:pPr>
            <w:r>
              <w:rPr>
                <w:sz w:val="18"/>
              </w:rPr>
              <w:t>along with</w:t>
            </w:r>
          </w:p>
        </w:tc>
        <w:tc>
          <w:tcPr>
            <w:tcW w:w="1054" w:type="dxa"/>
          </w:tcPr>
          <w:p w14:paraId="154F6712" w14:textId="77777777" w:rsidR="00522974" w:rsidRDefault="00D45D53">
            <w:pPr>
              <w:pStyle w:val="TableParagraph"/>
              <w:spacing w:line="205" w:lineRule="exact"/>
              <w:ind w:left="164" w:right="218"/>
              <w:jc w:val="center"/>
              <w:rPr>
                <w:sz w:val="18"/>
              </w:rPr>
            </w:pPr>
            <w:r>
              <w:rPr>
                <w:sz w:val="18"/>
              </w:rPr>
              <w:t>Value</w:t>
            </w:r>
          </w:p>
        </w:tc>
        <w:tc>
          <w:tcPr>
            <w:tcW w:w="883" w:type="dxa"/>
          </w:tcPr>
          <w:p w14:paraId="2231DFED" w14:textId="77777777" w:rsidR="00522974" w:rsidRDefault="00D45D53">
            <w:pPr>
              <w:pStyle w:val="TableParagraph"/>
              <w:spacing w:line="205" w:lineRule="exact"/>
              <w:ind w:right="288"/>
              <w:jc w:val="right"/>
              <w:rPr>
                <w:sz w:val="18"/>
              </w:rPr>
            </w:pPr>
            <w:r>
              <w:rPr>
                <w:sz w:val="18"/>
              </w:rPr>
              <w:t>Date</w:t>
            </w:r>
          </w:p>
        </w:tc>
        <w:tc>
          <w:tcPr>
            <w:tcW w:w="903" w:type="dxa"/>
          </w:tcPr>
          <w:p w14:paraId="6E685E63" w14:textId="77777777" w:rsidR="00522974" w:rsidRDefault="00D45D53">
            <w:pPr>
              <w:pStyle w:val="TableParagraph"/>
              <w:spacing w:line="205" w:lineRule="exact"/>
              <w:ind w:right="245"/>
              <w:jc w:val="right"/>
              <w:rPr>
                <w:sz w:val="18"/>
              </w:rPr>
            </w:pPr>
            <w:r>
              <w:rPr>
                <w:w w:val="95"/>
                <w:sz w:val="18"/>
              </w:rPr>
              <w:t>Date</w:t>
            </w:r>
          </w:p>
        </w:tc>
        <w:tc>
          <w:tcPr>
            <w:tcW w:w="1383" w:type="dxa"/>
          </w:tcPr>
          <w:p w14:paraId="34F9ED42" w14:textId="77777777" w:rsidR="00522974" w:rsidRDefault="00D45D53">
            <w:pPr>
              <w:pStyle w:val="TableParagraph"/>
              <w:spacing w:line="205" w:lineRule="exact"/>
              <w:ind w:left="180" w:right="127"/>
              <w:jc w:val="center"/>
              <w:rPr>
                <w:sz w:val="18"/>
              </w:rPr>
            </w:pPr>
            <w:r>
              <w:rPr>
                <w:sz w:val="18"/>
              </w:rPr>
              <w:t>to the</w:t>
            </w:r>
          </w:p>
        </w:tc>
        <w:tc>
          <w:tcPr>
            <w:tcW w:w="1896" w:type="dxa"/>
          </w:tcPr>
          <w:p w14:paraId="730FC907" w14:textId="77777777" w:rsidR="00522974" w:rsidRDefault="00D45D53">
            <w:pPr>
              <w:pStyle w:val="TableParagraph"/>
              <w:spacing w:line="205" w:lineRule="exact"/>
              <w:ind w:left="263"/>
              <w:rPr>
                <w:sz w:val="18"/>
              </w:rPr>
            </w:pPr>
            <w:r>
              <w:rPr>
                <w:sz w:val="18"/>
              </w:rPr>
              <w:t>commitments and</w:t>
            </w:r>
          </w:p>
        </w:tc>
      </w:tr>
      <w:tr w:rsidR="00522974" w14:paraId="4C845F3D" w14:textId="77777777">
        <w:trPr>
          <w:trHeight w:val="227"/>
        </w:trPr>
        <w:tc>
          <w:tcPr>
            <w:tcW w:w="596" w:type="dxa"/>
          </w:tcPr>
          <w:p w14:paraId="772F683C" w14:textId="77777777" w:rsidR="00522974" w:rsidRDefault="00522974">
            <w:pPr>
              <w:pStyle w:val="TableParagraph"/>
              <w:rPr>
                <w:rFonts w:ascii="Times New Roman"/>
                <w:sz w:val="16"/>
              </w:rPr>
            </w:pPr>
          </w:p>
        </w:tc>
        <w:tc>
          <w:tcPr>
            <w:tcW w:w="1444" w:type="dxa"/>
          </w:tcPr>
          <w:p w14:paraId="70BED01D" w14:textId="77777777" w:rsidR="00522974" w:rsidRDefault="00522974">
            <w:pPr>
              <w:pStyle w:val="TableParagraph"/>
              <w:rPr>
                <w:rFonts w:ascii="Times New Roman"/>
                <w:sz w:val="16"/>
              </w:rPr>
            </w:pPr>
          </w:p>
        </w:tc>
        <w:tc>
          <w:tcPr>
            <w:tcW w:w="1492" w:type="dxa"/>
          </w:tcPr>
          <w:p w14:paraId="6342CE5C" w14:textId="77777777" w:rsidR="00522974" w:rsidRDefault="00D45D53">
            <w:pPr>
              <w:pStyle w:val="TableParagraph"/>
              <w:spacing w:line="207" w:lineRule="exact"/>
              <w:ind w:left="166" w:right="163"/>
              <w:jc w:val="center"/>
              <w:rPr>
                <w:sz w:val="18"/>
              </w:rPr>
            </w:pPr>
            <w:r>
              <w:rPr>
                <w:sz w:val="18"/>
              </w:rPr>
              <w:t>address and</w:t>
            </w:r>
          </w:p>
        </w:tc>
        <w:tc>
          <w:tcPr>
            <w:tcW w:w="1054" w:type="dxa"/>
          </w:tcPr>
          <w:p w14:paraId="14F399EF" w14:textId="77777777" w:rsidR="00522974" w:rsidRDefault="00522974">
            <w:pPr>
              <w:pStyle w:val="TableParagraph"/>
              <w:rPr>
                <w:rFonts w:ascii="Times New Roman"/>
                <w:sz w:val="16"/>
              </w:rPr>
            </w:pPr>
          </w:p>
        </w:tc>
        <w:tc>
          <w:tcPr>
            <w:tcW w:w="883" w:type="dxa"/>
          </w:tcPr>
          <w:p w14:paraId="606518A0" w14:textId="77777777" w:rsidR="00522974" w:rsidRDefault="00522974">
            <w:pPr>
              <w:pStyle w:val="TableParagraph"/>
              <w:rPr>
                <w:rFonts w:ascii="Times New Roman"/>
                <w:sz w:val="16"/>
              </w:rPr>
            </w:pPr>
          </w:p>
        </w:tc>
        <w:tc>
          <w:tcPr>
            <w:tcW w:w="903" w:type="dxa"/>
          </w:tcPr>
          <w:p w14:paraId="216E91D0" w14:textId="77777777" w:rsidR="00522974" w:rsidRDefault="00522974">
            <w:pPr>
              <w:pStyle w:val="TableParagraph"/>
              <w:rPr>
                <w:rFonts w:ascii="Times New Roman"/>
                <w:sz w:val="16"/>
              </w:rPr>
            </w:pPr>
          </w:p>
        </w:tc>
        <w:tc>
          <w:tcPr>
            <w:tcW w:w="1383" w:type="dxa"/>
          </w:tcPr>
          <w:p w14:paraId="29DC8A51" w14:textId="77777777" w:rsidR="00522974" w:rsidRDefault="00D45D53">
            <w:pPr>
              <w:pStyle w:val="TableParagraph"/>
              <w:spacing w:line="207" w:lineRule="exact"/>
              <w:ind w:left="183" w:right="125"/>
              <w:jc w:val="center"/>
              <w:rPr>
                <w:sz w:val="18"/>
              </w:rPr>
            </w:pPr>
            <w:r>
              <w:rPr>
                <w:sz w:val="18"/>
              </w:rPr>
              <w:t>preceding</w:t>
            </w:r>
          </w:p>
        </w:tc>
        <w:tc>
          <w:tcPr>
            <w:tcW w:w="1896" w:type="dxa"/>
          </w:tcPr>
          <w:p w14:paraId="0CB31048" w14:textId="77777777" w:rsidR="00522974" w:rsidRDefault="00D45D53">
            <w:pPr>
              <w:pStyle w:val="TableParagraph"/>
              <w:spacing w:line="207" w:lineRule="exact"/>
              <w:ind w:left="188"/>
              <w:rPr>
                <w:sz w:val="18"/>
              </w:rPr>
            </w:pPr>
            <w:r>
              <w:rPr>
                <w:sz w:val="18"/>
              </w:rPr>
              <w:t>ongoing works to be</w:t>
            </w:r>
          </w:p>
        </w:tc>
      </w:tr>
      <w:tr w:rsidR="00522974" w14:paraId="250B2080" w14:textId="77777777">
        <w:trPr>
          <w:trHeight w:val="225"/>
        </w:trPr>
        <w:tc>
          <w:tcPr>
            <w:tcW w:w="596" w:type="dxa"/>
          </w:tcPr>
          <w:p w14:paraId="0D469323" w14:textId="77777777" w:rsidR="00522974" w:rsidRDefault="00522974">
            <w:pPr>
              <w:pStyle w:val="TableParagraph"/>
              <w:rPr>
                <w:rFonts w:ascii="Times New Roman"/>
                <w:sz w:val="16"/>
              </w:rPr>
            </w:pPr>
          </w:p>
        </w:tc>
        <w:tc>
          <w:tcPr>
            <w:tcW w:w="1444" w:type="dxa"/>
          </w:tcPr>
          <w:p w14:paraId="67874F5F" w14:textId="77777777" w:rsidR="00522974" w:rsidRDefault="00522974">
            <w:pPr>
              <w:pStyle w:val="TableParagraph"/>
              <w:rPr>
                <w:rFonts w:ascii="Times New Roman"/>
                <w:sz w:val="16"/>
              </w:rPr>
            </w:pPr>
          </w:p>
        </w:tc>
        <w:tc>
          <w:tcPr>
            <w:tcW w:w="1492" w:type="dxa"/>
          </w:tcPr>
          <w:p w14:paraId="4CFCEF6A" w14:textId="77777777" w:rsidR="00522974" w:rsidRDefault="00D45D53">
            <w:pPr>
              <w:pStyle w:val="TableParagraph"/>
              <w:spacing w:line="206" w:lineRule="exact"/>
              <w:ind w:left="170" w:right="163"/>
              <w:jc w:val="center"/>
              <w:rPr>
                <w:sz w:val="18"/>
              </w:rPr>
            </w:pPr>
            <w:r>
              <w:rPr>
                <w:sz w:val="18"/>
              </w:rPr>
              <w:t>telephone</w:t>
            </w:r>
          </w:p>
        </w:tc>
        <w:tc>
          <w:tcPr>
            <w:tcW w:w="1054" w:type="dxa"/>
          </w:tcPr>
          <w:p w14:paraId="1E7991AC" w14:textId="77777777" w:rsidR="00522974" w:rsidRDefault="00522974">
            <w:pPr>
              <w:pStyle w:val="TableParagraph"/>
              <w:rPr>
                <w:rFonts w:ascii="Times New Roman"/>
                <w:sz w:val="16"/>
              </w:rPr>
            </w:pPr>
          </w:p>
        </w:tc>
        <w:tc>
          <w:tcPr>
            <w:tcW w:w="883" w:type="dxa"/>
          </w:tcPr>
          <w:p w14:paraId="38D636FF" w14:textId="77777777" w:rsidR="00522974" w:rsidRDefault="00522974">
            <w:pPr>
              <w:pStyle w:val="TableParagraph"/>
              <w:rPr>
                <w:rFonts w:ascii="Times New Roman"/>
                <w:sz w:val="16"/>
              </w:rPr>
            </w:pPr>
          </w:p>
        </w:tc>
        <w:tc>
          <w:tcPr>
            <w:tcW w:w="903" w:type="dxa"/>
          </w:tcPr>
          <w:p w14:paraId="0D08A15E" w14:textId="77777777" w:rsidR="00522974" w:rsidRDefault="00522974">
            <w:pPr>
              <w:pStyle w:val="TableParagraph"/>
              <w:rPr>
                <w:rFonts w:ascii="Times New Roman"/>
                <w:sz w:val="16"/>
              </w:rPr>
            </w:pPr>
          </w:p>
        </w:tc>
        <w:tc>
          <w:tcPr>
            <w:tcW w:w="1383" w:type="dxa"/>
          </w:tcPr>
          <w:p w14:paraId="1F2346A0" w14:textId="77777777" w:rsidR="00522974" w:rsidRDefault="00D45D53">
            <w:pPr>
              <w:pStyle w:val="TableParagraph"/>
              <w:spacing w:line="206" w:lineRule="exact"/>
              <w:ind w:left="180" w:right="127"/>
              <w:jc w:val="center"/>
              <w:rPr>
                <w:sz w:val="18"/>
              </w:rPr>
            </w:pPr>
            <w:r>
              <w:rPr>
                <w:sz w:val="18"/>
              </w:rPr>
              <w:t>month of</w:t>
            </w:r>
          </w:p>
        </w:tc>
        <w:tc>
          <w:tcPr>
            <w:tcW w:w="1896" w:type="dxa"/>
          </w:tcPr>
          <w:p w14:paraId="275939CC" w14:textId="77777777" w:rsidR="00522974" w:rsidRDefault="00D45D53">
            <w:pPr>
              <w:pStyle w:val="TableParagraph"/>
              <w:spacing w:line="206" w:lineRule="exact"/>
              <w:ind w:left="148"/>
              <w:rPr>
                <w:sz w:val="18"/>
              </w:rPr>
            </w:pPr>
            <w:r>
              <w:rPr>
                <w:sz w:val="18"/>
              </w:rPr>
              <w:t>completed (for all the</w:t>
            </w:r>
          </w:p>
        </w:tc>
      </w:tr>
      <w:tr w:rsidR="00522974" w14:paraId="44A7E88D" w14:textId="77777777">
        <w:trPr>
          <w:trHeight w:val="225"/>
        </w:trPr>
        <w:tc>
          <w:tcPr>
            <w:tcW w:w="596" w:type="dxa"/>
          </w:tcPr>
          <w:p w14:paraId="36EA9CBA" w14:textId="77777777" w:rsidR="00522974" w:rsidRDefault="00522974">
            <w:pPr>
              <w:pStyle w:val="TableParagraph"/>
              <w:rPr>
                <w:rFonts w:ascii="Times New Roman"/>
                <w:sz w:val="16"/>
              </w:rPr>
            </w:pPr>
          </w:p>
        </w:tc>
        <w:tc>
          <w:tcPr>
            <w:tcW w:w="1444" w:type="dxa"/>
          </w:tcPr>
          <w:p w14:paraId="618B5752" w14:textId="77777777" w:rsidR="00522974" w:rsidRDefault="00522974">
            <w:pPr>
              <w:pStyle w:val="TableParagraph"/>
              <w:rPr>
                <w:rFonts w:ascii="Times New Roman"/>
                <w:sz w:val="16"/>
              </w:rPr>
            </w:pPr>
          </w:p>
        </w:tc>
        <w:tc>
          <w:tcPr>
            <w:tcW w:w="1492" w:type="dxa"/>
          </w:tcPr>
          <w:p w14:paraId="39A1D721" w14:textId="77777777" w:rsidR="00522974" w:rsidRDefault="00522974">
            <w:pPr>
              <w:pStyle w:val="TableParagraph"/>
              <w:rPr>
                <w:rFonts w:ascii="Times New Roman"/>
                <w:sz w:val="16"/>
              </w:rPr>
            </w:pPr>
          </w:p>
        </w:tc>
        <w:tc>
          <w:tcPr>
            <w:tcW w:w="1054" w:type="dxa"/>
          </w:tcPr>
          <w:p w14:paraId="10C6EDE0" w14:textId="77777777" w:rsidR="00522974" w:rsidRDefault="00522974">
            <w:pPr>
              <w:pStyle w:val="TableParagraph"/>
              <w:rPr>
                <w:rFonts w:ascii="Times New Roman"/>
                <w:sz w:val="16"/>
              </w:rPr>
            </w:pPr>
          </w:p>
        </w:tc>
        <w:tc>
          <w:tcPr>
            <w:tcW w:w="883" w:type="dxa"/>
          </w:tcPr>
          <w:p w14:paraId="3AA05888" w14:textId="77777777" w:rsidR="00522974" w:rsidRDefault="00522974">
            <w:pPr>
              <w:pStyle w:val="TableParagraph"/>
              <w:rPr>
                <w:rFonts w:ascii="Times New Roman"/>
                <w:sz w:val="16"/>
              </w:rPr>
            </w:pPr>
          </w:p>
        </w:tc>
        <w:tc>
          <w:tcPr>
            <w:tcW w:w="903" w:type="dxa"/>
          </w:tcPr>
          <w:p w14:paraId="34712F0D" w14:textId="77777777" w:rsidR="00522974" w:rsidRDefault="00522974">
            <w:pPr>
              <w:pStyle w:val="TableParagraph"/>
              <w:rPr>
                <w:rFonts w:ascii="Times New Roman"/>
                <w:sz w:val="16"/>
              </w:rPr>
            </w:pPr>
          </w:p>
        </w:tc>
        <w:tc>
          <w:tcPr>
            <w:tcW w:w="1383" w:type="dxa"/>
          </w:tcPr>
          <w:p w14:paraId="7526D0CC" w14:textId="77777777" w:rsidR="00522974" w:rsidRDefault="00D45D53">
            <w:pPr>
              <w:pStyle w:val="TableParagraph"/>
              <w:spacing w:line="206" w:lineRule="exact"/>
              <w:ind w:left="183" w:right="127"/>
              <w:jc w:val="center"/>
              <w:rPr>
                <w:sz w:val="18"/>
              </w:rPr>
            </w:pPr>
            <w:r>
              <w:rPr>
                <w:sz w:val="18"/>
              </w:rPr>
              <w:t>submission of</w:t>
            </w:r>
          </w:p>
        </w:tc>
        <w:tc>
          <w:tcPr>
            <w:tcW w:w="1896" w:type="dxa"/>
          </w:tcPr>
          <w:p w14:paraId="6D252276" w14:textId="77777777" w:rsidR="00522974" w:rsidRDefault="00D45D53">
            <w:pPr>
              <w:pStyle w:val="TableParagraph"/>
              <w:spacing w:line="206" w:lineRule="exact"/>
              <w:ind w:left="179"/>
              <w:rPr>
                <w:sz w:val="18"/>
              </w:rPr>
            </w:pPr>
            <w:r>
              <w:rPr>
                <w:sz w:val="18"/>
              </w:rPr>
              <w:t>clients of the Bidder)</w:t>
            </w:r>
          </w:p>
        </w:tc>
      </w:tr>
      <w:tr w:rsidR="00522974" w14:paraId="498E9552" w14:textId="77777777">
        <w:trPr>
          <w:trHeight w:val="225"/>
        </w:trPr>
        <w:tc>
          <w:tcPr>
            <w:tcW w:w="596" w:type="dxa"/>
          </w:tcPr>
          <w:p w14:paraId="78914169" w14:textId="77777777" w:rsidR="00522974" w:rsidRDefault="00522974">
            <w:pPr>
              <w:pStyle w:val="TableParagraph"/>
              <w:rPr>
                <w:rFonts w:ascii="Times New Roman"/>
                <w:sz w:val="16"/>
              </w:rPr>
            </w:pPr>
          </w:p>
        </w:tc>
        <w:tc>
          <w:tcPr>
            <w:tcW w:w="1444" w:type="dxa"/>
          </w:tcPr>
          <w:p w14:paraId="77875154" w14:textId="77777777" w:rsidR="00522974" w:rsidRDefault="00522974">
            <w:pPr>
              <w:pStyle w:val="TableParagraph"/>
              <w:rPr>
                <w:rFonts w:ascii="Times New Roman"/>
                <w:sz w:val="16"/>
              </w:rPr>
            </w:pPr>
          </w:p>
        </w:tc>
        <w:tc>
          <w:tcPr>
            <w:tcW w:w="1492" w:type="dxa"/>
          </w:tcPr>
          <w:p w14:paraId="1D47EAD8" w14:textId="77777777" w:rsidR="00522974" w:rsidRDefault="00522974">
            <w:pPr>
              <w:pStyle w:val="TableParagraph"/>
              <w:rPr>
                <w:rFonts w:ascii="Times New Roman"/>
                <w:sz w:val="16"/>
              </w:rPr>
            </w:pPr>
          </w:p>
        </w:tc>
        <w:tc>
          <w:tcPr>
            <w:tcW w:w="1054" w:type="dxa"/>
          </w:tcPr>
          <w:p w14:paraId="6B092686" w14:textId="77777777" w:rsidR="00522974" w:rsidRDefault="00522974">
            <w:pPr>
              <w:pStyle w:val="TableParagraph"/>
              <w:rPr>
                <w:rFonts w:ascii="Times New Roman"/>
                <w:sz w:val="16"/>
              </w:rPr>
            </w:pPr>
          </w:p>
        </w:tc>
        <w:tc>
          <w:tcPr>
            <w:tcW w:w="883" w:type="dxa"/>
          </w:tcPr>
          <w:p w14:paraId="5917DC83" w14:textId="77777777" w:rsidR="00522974" w:rsidRDefault="00522974">
            <w:pPr>
              <w:pStyle w:val="TableParagraph"/>
              <w:rPr>
                <w:rFonts w:ascii="Times New Roman"/>
                <w:sz w:val="16"/>
              </w:rPr>
            </w:pPr>
          </w:p>
        </w:tc>
        <w:tc>
          <w:tcPr>
            <w:tcW w:w="903" w:type="dxa"/>
          </w:tcPr>
          <w:p w14:paraId="037374EC" w14:textId="77777777" w:rsidR="00522974" w:rsidRDefault="00522974">
            <w:pPr>
              <w:pStyle w:val="TableParagraph"/>
              <w:rPr>
                <w:rFonts w:ascii="Times New Roman"/>
                <w:sz w:val="16"/>
              </w:rPr>
            </w:pPr>
          </w:p>
        </w:tc>
        <w:tc>
          <w:tcPr>
            <w:tcW w:w="1383" w:type="dxa"/>
          </w:tcPr>
          <w:p w14:paraId="7F59215A" w14:textId="77777777" w:rsidR="00522974" w:rsidRDefault="00D45D53">
            <w:pPr>
              <w:pStyle w:val="TableParagraph"/>
              <w:spacing w:line="206" w:lineRule="exact"/>
              <w:ind w:left="182" w:right="127"/>
              <w:jc w:val="center"/>
              <w:rPr>
                <w:sz w:val="18"/>
              </w:rPr>
            </w:pPr>
            <w:r>
              <w:rPr>
                <w:sz w:val="18"/>
              </w:rPr>
              <w:t>bid</w:t>
            </w:r>
          </w:p>
        </w:tc>
        <w:tc>
          <w:tcPr>
            <w:tcW w:w="1896" w:type="dxa"/>
          </w:tcPr>
          <w:p w14:paraId="19616C90" w14:textId="77777777" w:rsidR="00522974" w:rsidRDefault="00D45D53">
            <w:pPr>
              <w:pStyle w:val="TableParagraph"/>
              <w:spacing w:line="206" w:lineRule="exact"/>
              <w:ind w:left="205"/>
              <w:rPr>
                <w:sz w:val="18"/>
              </w:rPr>
            </w:pPr>
            <w:r>
              <w:rPr>
                <w:sz w:val="18"/>
              </w:rPr>
              <w:t>during the period of</w:t>
            </w:r>
          </w:p>
        </w:tc>
      </w:tr>
      <w:tr w:rsidR="00522974" w14:paraId="742045B5" w14:textId="77777777">
        <w:trPr>
          <w:trHeight w:val="225"/>
        </w:trPr>
        <w:tc>
          <w:tcPr>
            <w:tcW w:w="596" w:type="dxa"/>
          </w:tcPr>
          <w:p w14:paraId="7E034FCA" w14:textId="77777777" w:rsidR="00522974" w:rsidRDefault="00522974">
            <w:pPr>
              <w:pStyle w:val="TableParagraph"/>
              <w:rPr>
                <w:rFonts w:ascii="Times New Roman"/>
                <w:sz w:val="16"/>
              </w:rPr>
            </w:pPr>
          </w:p>
        </w:tc>
        <w:tc>
          <w:tcPr>
            <w:tcW w:w="1444" w:type="dxa"/>
          </w:tcPr>
          <w:p w14:paraId="6018F2E4" w14:textId="77777777" w:rsidR="00522974" w:rsidRDefault="00522974">
            <w:pPr>
              <w:pStyle w:val="TableParagraph"/>
              <w:rPr>
                <w:rFonts w:ascii="Times New Roman"/>
                <w:sz w:val="16"/>
              </w:rPr>
            </w:pPr>
          </w:p>
        </w:tc>
        <w:tc>
          <w:tcPr>
            <w:tcW w:w="1492" w:type="dxa"/>
          </w:tcPr>
          <w:p w14:paraId="382AEE12" w14:textId="77777777" w:rsidR="00522974" w:rsidRDefault="00522974">
            <w:pPr>
              <w:pStyle w:val="TableParagraph"/>
              <w:rPr>
                <w:rFonts w:ascii="Times New Roman"/>
                <w:sz w:val="16"/>
              </w:rPr>
            </w:pPr>
          </w:p>
        </w:tc>
        <w:tc>
          <w:tcPr>
            <w:tcW w:w="1054" w:type="dxa"/>
          </w:tcPr>
          <w:p w14:paraId="61FBE8D3" w14:textId="77777777" w:rsidR="00522974" w:rsidRDefault="00522974">
            <w:pPr>
              <w:pStyle w:val="TableParagraph"/>
              <w:rPr>
                <w:rFonts w:ascii="Times New Roman"/>
                <w:sz w:val="16"/>
              </w:rPr>
            </w:pPr>
          </w:p>
        </w:tc>
        <w:tc>
          <w:tcPr>
            <w:tcW w:w="883" w:type="dxa"/>
          </w:tcPr>
          <w:p w14:paraId="181FE103" w14:textId="77777777" w:rsidR="00522974" w:rsidRDefault="00522974">
            <w:pPr>
              <w:pStyle w:val="TableParagraph"/>
              <w:rPr>
                <w:rFonts w:ascii="Times New Roman"/>
                <w:sz w:val="16"/>
              </w:rPr>
            </w:pPr>
          </w:p>
        </w:tc>
        <w:tc>
          <w:tcPr>
            <w:tcW w:w="903" w:type="dxa"/>
          </w:tcPr>
          <w:p w14:paraId="1A07FB52" w14:textId="77777777" w:rsidR="00522974" w:rsidRDefault="00522974">
            <w:pPr>
              <w:pStyle w:val="TableParagraph"/>
              <w:rPr>
                <w:rFonts w:ascii="Times New Roman"/>
                <w:sz w:val="16"/>
              </w:rPr>
            </w:pPr>
          </w:p>
        </w:tc>
        <w:tc>
          <w:tcPr>
            <w:tcW w:w="1383" w:type="dxa"/>
          </w:tcPr>
          <w:p w14:paraId="3F413A5A" w14:textId="77777777" w:rsidR="00522974" w:rsidRDefault="00522974">
            <w:pPr>
              <w:pStyle w:val="TableParagraph"/>
              <w:rPr>
                <w:rFonts w:ascii="Times New Roman"/>
                <w:sz w:val="16"/>
              </w:rPr>
            </w:pPr>
          </w:p>
        </w:tc>
        <w:tc>
          <w:tcPr>
            <w:tcW w:w="1896" w:type="dxa"/>
          </w:tcPr>
          <w:p w14:paraId="44686610" w14:textId="77777777" w:rsidR="00522974" w:rsidRDefault="00D45D53">
            <w:pPr>
              <w:pStyle w:val="TableParagraph"/>
              <w:spacing w:line="206" w:lineRule="exact"/>
              <w:ind w:left="217"/>
              <w:rPr>
                <w:sz w:val="18"/>
              </w:rPr>
            </w:pPr>
            <w:r>
              <w:rPr>
                <w:sz w:val="18"/>
              </w:rPr>
              <w:t>completion of work</w:t>
            </w:r>
          </w:p>
        </w:tc>
      </w:tr>
      <w:tr w:rsidR="00522974" w14:paraId="7969BCD2" w14:textId="77777777">
        <w:trPr>
          <w:trHeight w:val="226"/>
        </w:trPr>
        <w:tc>
          <w:tcPr>
            <w:tcW w:w="596" w:type="dxa"/>
          </w:tcPr>
          <w:p w14:paraId="151F1F0D" w14:textId="77777777" w:rsidR="00522974" w:rsidRDefault="00522974">
            <w:pPr>
              <w:pStyle w:val="TableParagraph"/>
              <w:rPr>
                <w:rFonts w:ascii="Times New Roman"/>
                <w:sz w:val="16"/>
              </w:rPr>
            </w:pPr>
          </w:p>
        </w:tc>
        <w:tc>
          <w:tcPr>
            <w:tcW w:w="1444" w:type="dxa"/>
          </w:tcPr>
          <w:p w14:paraId="65F6F795" w14:textId="77777777" w:rsidR="00522974" w:rsidRDefault="00522974">
            <w:pPr>
              <w:pStyle w:val="TableParagraph"/>
              <w:rPr>
                <w:rFonts w:ascii="Times New Roman"/>
                <w:sz w:val="16"/>
              </w:rPr>
            </w:pPr>
          </w:p>
        </w:tc>
        <w:tc>
          <w:tcPr>
            <w:tcW w:w="1492" w:type="dxa"/>
          </w:tcPr>
          <w:p w14:paraId="4E85025E" w14:textId="77777777" w:rsidR="00522974" w:rsidRDefault="00522974">
            <w:pPr>
              <w:pStyle w:val="TableParagraph"/>
              <w:rPr>
                <w:rFonts w:ascii="Times New Roman"/>
                <w:sz w:val="16"/>
              </w:rPr>
            </w:pPr>
          </w:p>
        </w:tc>
        <w:tc>
          <w:tcPr>
            <w:tcW w:w="1054" w:type="dxa"/>
          </w:tcPr>
          <w:p w14:paraId="5FB8B7EC" w14:textId="77777777" w:rsidR="00522974" w:rsidRDefault="00522974">
            <w:pPr>
              <w:pStyle w:val="TableParagraph"/>
              <w:rPr>
                <w:rFonts w:ascii="Times New Roman"/>
                <w:sz w:val="16"/>
              </w:rPr>
            </w:pPr>
          </w:p>
        </w:tc>
        <w:tc>
          <w:tcPr>
            <w:tcW w:w="883" w:type="dxa"/>
          </w:tcPr>
          <w:p w14:paraId="4C74C887" w14:textId="77777777" w:rsidR="00522974" w:rsidRDefault="00522974">
            <w:pPr>
              <w:pStyle w:val="TableParagraph"/>
              <w:rPr>
                <w:rFonts w:ascii="Times New Roman"/>
                <w:sz w:val="16"/>
              </w:rPr>
            </w:pPr>
          </w:p>
        </w:tc>
        <w:tc>
          <w:tcPr>
            <w:tcW w:w="903" w:type="dxa"/>
          </w:tcPr>
          <w:p w14:paraId="373DBD2F" w14:textId="77777777" w:rsidR="00522974" w:rsidRDefault="00522974">
            <w:pPr>
              <w:pStyle w:val="TableParagraph"/>
              <w:rPr>
                <w:rFonts w:ascii="Times New Roman"/>
                <w:sz w:val="16"/>
              </w:rPr>
            </w:pPr>
          </w:p>
        </w:tc>
        <w:tc>
          <w:tcPr>
            <w:tcW w:w="1383" w:type="dxa"/>
          </w:tcPr>
          <w:p w14:paraId="568F7B41" w14:textId="77777777" w:rsidR="00522974" w:rsidRDefault="00522974">
            <w:pPr>
              <w:pStyle w:val="TableParagraph"/>
              <w:rPr>
                <w:rFonts w:ascii="Times New Roman"/>
                <w:sz w:val="16"/>
              </w:rPr>
            </w:pPr>
          </w:p>
        </w:tc>
        <w:tc>
          <w:tcPr>
            <w:tcW w:w="1896" w:type="dxa"/>
          </w:tcPr>
          <w:p w14:paraId="59785BE1" w14:textId="77777777" w:rsidR="00522974" w:rsidRDefault="00D45D53">
            <w:pPr>
              <w:pStyle w:val="TableParagraph"/>
              <w:spacing w:line="206" w:lineRule="exact"/>
              <w:ind w:left="229"/>
              <w:rPr>
                <w:sz w:val="18"/>
              </w:rPr>
            </w:pPr>
            <w:r>
              <w:rPr>
                <w:sz w:val="18"/>
              </w:rPr>
              <w:t>for which bids have</w:t>
            </w:r>
          </w:p>
        </w:tc>
      </w:tr>
      <w:tr w:rsidR="00522974" w14:paraId="112B28D7" w14:textId="77777777">
        <w:trPr>
          <w:trHeight w:val="229"/>
        </w:trPr>
        <w:tc>
          <w:tcPr>
            <w:tcW w:w="596" w:type="dxa"/>
          </w:tcPr>
          <w:p w14:paraId="687DCEAE" w14:textId="77777777" w:rsidR="00522974" w:rsidRDefault="00522974">
            <w:pPr>
              <w:pStyle w:val="TableParagraph"/>
              <w:rPr>
                <w:rFonts w:ascii="Times New Roman"/>
                <w:sz w:val="16"/>
              </w:rPr>
            </w:pPr>
          </w:p>
        </w:tc>
        <w:tc>
          <w:tcPr>
            <w:tcW w:w="1444" w:type="dxa"/>
          </w:tcPr>
          <w:p w14:paraId="3D6ED5EF" w14:textId="77777777" w:rsidR="00522974" w:rsidRDefault="00522974">
            <w:pPr>
              <w:pStyle w:val="TableParagraph"/>
              <w:rPr>
                <w:rFonts w:ascii="Times New Roman"/>
                <w:sz w:val="16"/>
              </w:rPr>
            </w:pPr>
          </w:p>
        </w:tc>
        <w:tc>
          <w:tcPr>
            <w:tcW w:w="1492" w:type="dxa"/>
          </w:tcPr>
          <w:p w14:paraId="6011FACE" w14:textId="77777777" w:rsidR="00522974" w:rsidRDefault="00522974">
            <w:pPr>
              <w:pStyle w:val="TableParagraph"/>
              <w:rPr>
                <w:rFonts w:ascii="Times New Roman"/>
                <w:sz w:val="16"/>
              </w:rPr>
            </w:pPr>
          </w:p>
        </w:tc>
        <w:tc>
          <w:tcPr>
            <w:tcW w:w="1054" w:type="dxa"/>
          </w:tcPr>
          <w:p w14:paraId="2CCF8788" w14:textId="77777777" w:rsidR="00522974" w:rsidRDefault="00522974">
            <w:pPr>
              <w:pStyle w:val="TableParagraph"/>
              <w:rPr>
                <w:rFonts w:ascii="Times New Roman"/>
                <w:sz w:val="16"/>
              </w:rPr>
            </w:pPr>
          </w:p>
        </w:tc>
        <w:tc>
          <w:tcPr>
            <w:tcW w:w="883" w:type="dxa"/>
          </w:tcPr>
          <w:p w14:paraId="308F25F4" w14:textId="77777777" w:rsidR="00522974" w:rsidRDefault="00522974">
            <w:pPr>
              <w:pStyle w:val="TableParagraph"/>
              <w:rPr>
                <w:rFonts w:ascii="Times New Roman"/>
                <w:sz w:val="16"/>
              </w:rPr>
            </w:pPr>
          </w:p>
        </w:tc>
        <w:tc>
          <w:tcPr>
            <w:tcW w:w="903" w:type="dxa"/>
          </w:tcPr>
          <w:p w14:paraId="7EAFC84B" w14:textId="77777777" w:rsidR="00522974" w:rsidRDefault="00522974">
            <w:pPr>
              <w:pStyle w:val="TableParagraph"/>
              <w:rPr>
                <w:rFonts w:ascii="Times New Roman"/>
                <w:sz w:val="16"/>
              </w:rPr>
            </w:pPr>
          </w:p>
        </w:tc>
        <w:tc>
          <w:tcPr>
            <w:tcW w:w="1383" w:type="dxa"/>
          </w:tcPr>
          <w:p w14:paraId="38A3F077" w14:textId="77777777" w:rsidR="00522974" w:rsidRDefault="00522974">
            <w:pPr>
              <w:pStyle w:val="TableParagraph"/>
              <w:rPr>
                <w:rFonts w:ascii="Times New Roman"/>
                <w:sz w:val="16"/>
              </w:rPr>
            </w:pPr>
          </w:p>
        </w:tc>
        <w:tc>
          <w:tcPr>
            <w:tcW w:w="1896" w:type="dxa"/>
          </w:tcPr>
          <w:p w14:paraId="044CCB98" w14:textId="77777777" w:rsidR="00522974" w:rsidRDefault="00D45D53">
            <w:pPr>
              <w:pStyle w:val="TableParagraph"/>
              <w:spacing w:line="207" w:lineRule="exact"/>
              <w:ind w:left="320"/>
              <w:rPr>
                <w:sz w:val="18"/>
              </w:rPr>
            </w:pPr>
            <w:r>
              <w:rPr>
                <w:sz w:val="18"/>
              </w:rPr>
              <w:t>been invited (i.e.</w:t>
            </w:r>
          </w:p>
        </w:tc>
      </w:tr>
      <w:tr w:rsidR="00522974" w14:paraId="29007891" w14:textId="77777777">
        <w:trPr>
          <w:trHeight w:val="231"/>
        </w:trPr>
        <w:tc>
          <w:tcPr>
            <w:tcW w:w="596" w:type="dxa"/>
          </w:tcPr>
          <w:p w14:paraId="3FCA706F" w14:textId="77777777" w:rsidR="00522974" w:rsidRDefault="00522974">
            <w:pPr>
              <w:pStyle w:val="TableParagraph"/>
              <w:rPr>
                <w:rFonts w:ascii="Times New Roman"/>
                <w:sz w:val="16"/>
              </w:rPr>
            </w:pPr>
          </w:p>
        </w:tc>
        <w:tc>
          <w:tcPr>
            <w:tcW w:w="1444" w:type="dxa"/>
          </w:tcPr>
          <w:p w14:paraId="5448323B" w14:textId="77777777" w:rsidR="00522974" w:rsidRDefault="00522974">
            <w:pPr>
              <w:pStyle w:val="TableParagraph"/>
              <w:rPr>
                <w:rFonts w:ascii="Times New Roman"/>
                <w:sz w:val="16"/>
              </w:rPr>
            </w:pPr>
          </w:p>
        </w:tc>
        <w:tc>
          <w:tcPr>
            <w:tcW w:w="1492" w:type="dxa"/>
          </w:tcPr>
          <w:p w14:paraId="70BBEE74" w14:textId="77777777" w:rsidR="00522974" w:rsidRDefault="00522974">
            <w:pPr>
              <w:pStyle w:val="TableParagraph"/>
              <w:rPr>
                <w:rFonts w:ascii="Times New Roman"/>
                <w:sz w:val="16"/>
              </w:rPr>
            </w:pPr>
          </w:p>
        </w:tc>
        <w:tc>
          <w:tcPr>
            <w:tcW w:w="1054" w:type="dxa"/>
          </w:tcPr>
          <w:p w14:paraId="74B7BCFE" w14:textId="77777777" w:rsidR="00522974" w:rsidRDefault="00522974">
            <w:pPr>
              <w:pStyle w:val="TableParagraph"/>
              <w:rPr>
                <w:rFonts w:ascii="Times New Roman"/>
                <w:sz w:val="16"/>
              </w:rPr>
            </w:pPr>
          </w:p>
        </w:tc>
        <w:tc>
          <w:tcPr>
            <w:tcW w:w="883" w:type="dxa"/>
          </w:tcPr>
          <w:p w14:paraId="47DA48FF" w14:textId="77777777" w:rsidR="00522974" w:rsidRDefault="00522974">
            <w:pPr>
              <w:pStyle w:val="TableParagraph"/>
              <w:rPr>
                <w:rFonts w:ascii="Times New Roman"/>
                <w:sz w:val="16"/>
              </w:rPr>
            </w:pPr>
          </w:p>
        </w:tc>
        <w:tc>
          <w:tcPr>
            <w:tcW w:w="903" w:type="dxa"/>
          </w:tcPr>
          <w:p w14:paraId="1C2F27B2" w14:textId="77777777" w:rsidR="00522974" w:rsidRDefault="00522974">
            <w:pPr>
              <w:pStyle w:val="TableParagraph"/>
              <w:rPr>
                <w:rFonts w:ascii="Times New Roman"/>
                <w:sz w:val="16"/>
              </w:rPr>
            </w:pPr>
          </w:p>
        </w:tc>
        <w:tc>
          <w:tcPr>
            <w:tcW w:w="1383" w:type="dxa"/>
          </w:tcPr>
          <w:p w14:paraId="58128EF6" w14:textId="77777777" w:rsidR="00522974" w:rsidRDefault="00522974">
            <w:pPr>
              <w:pStyle w:val="TableParagraph"/>
              <w:rPr>
                <w:rFonts w:ascii="Times New Roman"/>
                <w:sz w:val="16"/>
              </w:rPr>
            </w:pPr>
          </w:p>
        </w:tc>
        <w:tc>
          <w:tcPr>
            <w:tcW w:w="1896" w:type="dxa"/>
          </w:tcPr>
          <w:p w14:paraId="5B034F27" w14:textId="77777777" w:rsidR="00522974" w:rsidRDefault="00D45D53">
            <w:pPr>
              <w:pStyle w:val="TableParagraph"/>
              <w:spacing w:line="209" w:lineRule="exact"/>
              <w:ind w:left="337"/>
              <w:rPr>
                <w:sz w:val="18"/>
              </w:rPr>
            </w:pPr>
            <w:r>
              <w:rPr>
                <w:sz w:val="18"/>
              </w:rPr>
              <w:t>Balance value of</w:t>
            </w:r>
          </w:p>
        </w:tc>
      </w:tr>
      <w:tr w:rsidR="00522974" w14:paraId="08F64EBD" w14:textId="77777777">
        <w:trPr>
          <w:trHeight w:val="441"/>
        </w:trPr>
        <w:tc>
          <w:tcPr>
            <w:tcW w:w="596" w:type="dxa"/>
          </w:tcPr>
          <w:p w14:paraId="121E0DA6" w14:textId="77777777" w:rsidR="00522974" w:rsidRDefault="00522974">
            <w:pPr>
              <w:pStyle w:val="TableParagraph"/>
              <w:rPr>
                <w:rFonts w:ascii="Times New Roman"/>
                <w:sz w:val="20"/>
              </w:rPr>
            </w:pPr>
          </w:p>
        </w:tc>
        <w:tc>
          <w:tcPr>
            <w:tcW w:w="1444" w:type="dxa"/>
          </w:tcPr>
          <w:p w14:paraId="25FE4AE9" w14:textId="77777777" w:rsidR="00522974" w:rsidRDefault="00522974">
            <w:pPr>
              <w:pStyle w:val="TableParagraph"/>
              <w:rPr>
                <w:rFonts w:ascii="Times New Roman"/>
                <w:sz w:val="20"/>
              </w:rPr>
            </w:pPr>
          </w:p>
        </w:tc>
        <w:tc>
          <w:tcPr>
            <w:tcW w:w="1492" w:type="dxa"/>
          </w:tcPr>
          <w:p w14:paraId="278C8990" w14:textId="77777777" w:rsidR="00522974" w:rsidRDefault="00522974">
            <w:pPr>
              <w:pStyle w:val="TableParagraph"/>
              <w:rPr>
                <w:rFonts w:ascii="Times New Roman"/>
                <w:sz w:val="20"/>
              </w:rPr>
            </w:pPr>
          </w:p>
        </w:tc>
        <w:tc>
          <w:tcPr>
            <w:tcW w:w="1054" w:type="dxa"/>
          </w:tcPr>
          <w:p w14:paraId="558626A3" w14:textId="77777777" w:rsidR="00522974" w:rsidRDefault="00522974">
            <w:pPr>
              <w:pStyle w:val="TableParagraph"/>
              <w:rPr>
                <w:rFonts w:ascii="Times New Roman"/>
                <w:sz w:val="20"/>
              </w:rPr>
            </w:pPr>
          </w:p>
        </w:tc>
        <w:tc>
          <w:tcPr>
            <w:tcW w:w="883" w:type="dxa"/>
          </w:tcPr>
          <w:p w14:paraId="16852671" w14:textId="77777777" w:rsidR="00522974" w:rsidRDefault="00522974">
            <w:pPr>
              <w:pStyle w:val="TableParagraph"/>
              <w:rPr>
                <w:rFonts w:ascii="Times New Roman"/>
                <w:sz w:val="20"/>
              </w:rPr>
            </w:pPr>
          </w:p>
        </w:tc>
        <w:tc>
          <w:tcPr>
            <w:tcW w:w="903" w:type="dxa"/>
          </w:tcPr>
          <w:p w14:paraId="0D206DC2" w14:textId="77777777" w:rsidR="00522974" w:rsidRDefault="00522974">
            <w:pPr>
              <w:pStyle w:val="TableParagraph"/>
              <w:rPr>
                <w:rFonts w:ascii="Times New Roman"/>
                <w:sz w:val="20"/>
              </w:rPr>
            </w:pPr>
          </w:p>
        </w:tc>
        <w:tc>
          <w:tcPr>
            <w:tcW w:w="1383" w:type="dxa"/>
          </w:tcPr>
          <w:p w14:paraId="301F6180" w14:textId="77777777" w:rsidR="00522974" w:rsidRDefault="00522974">
            <w:pPr>
              <w:pStyle w:val="TableParagraph"/>
              <w:rPr>
                <w:rFonts w:ascii="Times New Roman"/>
                <w:sz w:val="20"/>
              </w:rPr>
            </w:pPr>
          </w:p>
        </w:tc>
        <w:tc>
          <w:tcPr>
            <w:tcW w:w="1896" w:type="dxa"/>
          </w:tcPr>
          <w:p w14:paraId="3EEC43EA" w14:textId="77777777" w:rsidR="00522974" w:rsidRDefault="00D45D53">
            <w:pPr>
              <w:pStyle w:val="TableParagraph"/>
              <w:spacing w:line="210" w:lineRule="exact"/>
              <w:ind w:left="699" w:right="742"/>
              <w:jc w:val="center"/>
              <w:rPr>
                <w:sz w:val="18"/>
              </w:rPr>
            </w:pPr>
            <w:r>
              <w:rPr>
                <w:sz w:val="18"/>
              </w:rPr>
              <w:t>work)</w:t>
            </w:r>
          </w:p>
        </w:tc>
      </w:tr>
      <w:tr w:rsidR="00522974" w14:paraId="1BC05349" w14:textId="77777777">
        <w:trPr>
          <w:trHeight w:val="415"/>
        </w:trPr>
        <w:tc>
          <w:tcPr>
            <w:tcW w:w="596" w:type="dxa"/>
          </w:tcPr>
          <w:p w14:paraId="6C375D42" w14:textId="77777777" w:rsidR="00522974" w:rsidRDefault="00522974">
            <w:pPr>
              <w:pStyle w:val="TableParagraph"/>
              <w:rPr>
                <w:rFonts w:ascii="Times New Roman"/>
                <w:sz w:val="20"/>
              </w:rPr>
            </w:pPr>
          </w:p>
        </w:tc>
        <w:tc>
          <w:tcPr>
            <w:tcW w:w="1444" w:type="dxa"/>
          </w:tcPr>
          <w:p w14:paraId="23019A73" w14:textId="77777777" w:rsidR="00522974" w:rsidRDefault="00522974">
            <w:pPr>
              <w:pStyle w:val="TableParagraph"/>
              <w:rPr>
                <w:rFonts w:ascii="Times New Roman"/>
                <w:sz w:val="20"/>
              </w:rPr>
            </w:pPr>
          </w:p>
        </w:tc>
        <w:tc>
          <w:tcPr>
            <w:tcW w:w="1492" w:type="dxa"/>
          </w:tcPr>
          <w:p w14:paraId="0F8EEFCB" w14:textId="77777777" w:rsidR="00522974" w:rsidRDefault="00522974">
            <w:pPr>
              <w:pStyle w:val="TableParagraph"/>
              <w:rPr>
                <w:rFonts w:ascii="Times New Roman"/>
                <w:sz w:val="20"/>
              </w:rPr>
            </w:pPr>
          </w:p>
        </w:tc>
        <w:tc>
          <w:tcPr>
            <w:tcW w:w="1054" w:type="dxa"/>
          </w:tcPr>
          <w:p w14:paraId="7991F331" w14:textId="77777777" w:rsidR="00522974" w:rsidRDefault="00522974">
            <w:pPr>
              <w:pStyle w:val="TableParagraph"/>
              <w:rPr>
                <w:rFonts w:ascii="Times New Roman"/>
                <w:sz w:val="20"/>
              </w:rPr>
            </w:pPr>
          </w:p>
        </w:tc>
        <w:tc>
          <w:tcPr>
            <w:tcW w:w="883" w:type="dxa"/>
          </w:tcPr>
          <w:p w14:paraId="6F2BA4B2" w14:textId="77777777" w:rsidR="00522974" w:rsidRDefault="00522974">
            <w:pPr>
              <w:pStyle w:val="TableParagraph"/>
              <w:rPr>
                <w:rFonts w:ascii="Times New Roman"/>
                <w:sz w:val="20"/>
              </w:rPr>
            </w:pPr>
          </w:p>
        </w:tc>
        <w:tc>
          <w:tcPr>
            <w:tcW w:w="903" w:type="dxa"/>
          </w:tcPr>
          <w:p w14:paraId="785A3147" w14:textId="77777777" w:rsidR="00522974" w:rsidRDefault="00522974">
            <w:pPr>
              <w:pStyle w:val="TableParagraph"/>
              <w:rPr>
                <w:rFonts w:ascii="Times New Roman"/>
                <w:sz w:val="20"/>
              </w:rPr>
            </w:pPr>
          </w:p>
        </w:tc>
        <w:tc>
          <w:tcPr>
            <w:tcW w:w="1383" w:type="dxa"/>
          </w:tcPr>
          <w:p w14:paraId="3721714C" w14:textId="77777777" w:rsidR="00522974" w:rsidRDefault="00522974">
            <w:pPr>
              <w:pStyle w:val="TableParagraph"/>
              <w:rPr>
                <w:rFonts w:ascii="Times New Roman"/>
                <w:sz w:val="20"/>
              </w:rPr>
            </w:pPr>
          </w:p>
        </w:tc>
        <w:tc>
          <w:tcPr>
            <w:tcW w:w="1896" w:type="dxa"/>
          </w:tcPr>
          <w:p w14:paraId="190437DE" w14:textId="77777777" w:rsidR="00522974" w:rsidRDefault="00522974">
            <w:pPr>
              <w:pStyle w:val="TableParagraph"/>
              <w:spacing w:before="3"/>
              <w:rPr>
                <w:sz w:val="16"/>
              </w:rPr>
            </w:pPr>
          </w:p>
          <w:p w14:paraId="51E00F85" w14:textId="77777777" w:rsidR="00522974" w:rsidRDefault="00D45D53">
            <w:pPr>
              <w:pStyle w:val="TableParagraph"/>
              <w:tabs>
                <w:tab w:val="left" w:pos="829"/>
                <w:tab w:val="left" w:pos="1864"/>
              </w:tabs>
              <w:spacing w:line="196" w:lineRule="exact"/>
              <w:ind w:left="-7697"/>
              <w:rPr>
                <w:sz w:val="18"/>
              </w:rPr>
            </w:pPr>
            <w:r>
              <w:rPr>
                <w:sz w:val="18"/>
                <w:u w:val="single"/>
              </w:rPr>
              <w:tab/>
              <w:t>(B)</w:t>
            </w:r>
            <w:r>
              <w:rPr>
                <w:sz w:val="18"/>
                <w:u w:val="single"/>
              </w:rPr>
              <w:tab/>
            </w:r>
          </w:p>
        </w:tc>
      </w:tr>
    </w:tbl>
    <w:p w14:paraId="3C47D590" w14:textId="77777777" w:rsidR="00522974" w:rsidRDefault="00522974">
      <w:pPr>
        <w:pStyle w:val="BodyText"/>
        <w:rPr>
          <w:sz w:val="20"/>
        </w:rPr>
      </w:pPr>
    </w:p>
    <w:p w14:paraId="2AD8B813" w14:textId="77777777" w:rsidR="00522974" w:rsidRDefault="00522974">
      <w:pPr>
        <w:pStyle w:val="BodyText"/>
        <w:rPr>
          <w:sz w:val="20"/>
        </w:rPr>
      </w:pPr>
    </w:p>
    <w:p w14:paraId="571A84AC" w14:textId="77777777" w:rsidR="00522974" w:rsidRDefault="00522974">
      <w:pPr>
        <w:pStyle w:val="BodyText"/>
        <w:rPr>
          <w:sz w:val="20"/>
        </w:rPr>
      </w:pPr>
    </w:p>
    <w:p w14:paraId="2F60972C" w14:textId="77777777" w:rsidR="00522974" w:rsidRDefault="00522974">
      <w:pPr>
        <w:pStyle w:val="BodyText"/>
        <w:rPr>
          <w:sz w:val="20"/>
        </w:rPr>
      </w:pPr>
    </w:p>
    <w:p w14:paraId="279440E9" w14:textId="77777777" w:rsidR="00522974" w:rsidRDefault="00522974">
      <w:pPr>
        <w:pStyle w:val="BodyText"/>
        <w:rPr>
          <w:sz w:val="20"/>
        </w:rPr>
      </w:pPr>
    </w:p>
    <w:p w14:paraId="7D8B00E2" w14:textId="77777777" w:rsidR="00522974" w:rsidRDefault="00522974">
      <w:pPr>
        <w:pStyle w:val="BodyText"/>
        <w:rPr>
          <w:sz w:val="20"/>
        </w:rPr>
      </w:pPr>
    </w:p>
    <w:p w14:paraId="58ADE0ED" w14:textId="77777777" w:rsidR="00522974" w:rsidRDefault="00522974">
      <w:pPr>
        <w:pStyle w:val="BodyText"/>
        <w:rPr>
          <w:sz w:val="20"/>
        </w:rPr>
      </w:pPr>
    </w:p>
    <w:p w14:paraId="219AC3A2" w14:textId="77777777" w:rsidR="00522974" w:rsidRDefault="00522974">
      <w:pPr>
        <w:pStyle w:val="BodyText"/>
        <w:rPr>
          <w:sz w:val="20"/>
        </w:rPr>
      </w:pPr>
    </w:p>
    <w:p w14:paraId="494FE808" w14:textId="77777777" w:rsidR="00522974" w:rsidRDefault="00522974">
      <w:pPr>
        <w:pStyle w:val="BodyText"/>
        <w:rPr>
          <w:sz w:val="20"/>
        </w:rPr>
      </w:pPr>
    </w:p>
    <w:p w14:paraId="19854E01" w14:textId="77777777" w:rsidR="00522974" w:rsidRDefault="00522974">
      <w:pPr>
        <w:pStyle w:val="BodyText"/>
        <w:rPr>
          <w:sz w:val="20"/>
        </w:rPr>
      </w:pPr>
    </w:p>
    <w:p w14:paraId="2A0E40B3" w14:textId="77777777" w:rsidR="00522974" w:rsidRDefault="00522974">
      <w:pPr>
        <w:pStyle w:val="BodyText"/>
        <w:spacing w:before="7"/>
        <w:rPr>
          <w:sz w:val="17"/>
        </w:rPr>
      </w:pPr>
    </w:p>
    <w:p w14:paraId="7FD4DFAD" w14:textId="45B17AE3" w:rsidR="00522974" w:rsidRDefault="00694DD2">
      <w:pPr>
        <w:spacing w:before="51" w:line="244" w:lineRule="auto"/>
        <w:ind w:left="260" w:right="339"/>
        <w:jc w:val="both"/>
        <w:rPr>
          <w:sz w:val="24"/>
        </w:rPr>
      </w:pPr>
      <w:r>
        <w:rPr>
          <w:noProof/>
          <w:lang w:val="en-IN" w:eastAsia="en-IN" w:bidi="ar-SA"/>
        </w:rPr>
        <mc:AlternateContent>
          <mc:Choice Requires="wpg">
            <w:drawing>
              <wp:anchor distT="0" distB="0" distL="114300" distR="114300" simplePos="0" relativeHeight="251659264" behindDoc="1" locked="0" layoutInCell="1" allowOverlap="1" wp14:anchorId="49DE8A51" wp14:editId="0E0A8C35">
                <wp:simplePos x="0" y="0"/>
                <wp:positionH relativeFrom="page">
                  <wp:posOffset>841375</wp:posOffset>
                </wp:positionH>
                <wp:positionV relativeFrom="paragraph">
                  <wp:posOffset>-3691255</wp:posOffset>
                </wp:positionV>
                <wp:extent cx="6085840" cy="354139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5840" cy="3541395"/>
                          <a:chOff x="1325" y="-5813"/>
                          <a:chExt cx="9584" cy="5577"/>
                        </a:xfrm>
                      </wpg:grpSpPr>
                      <pic:pic xmlns:pic="http://schemas.openxmlformats.org/drawingml/2006/picture">
                        <pic:nvPicPr>
                          <pic:cNvPr id="19" name="Picture 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325" y="-5813"/>
                            <a:ext cx="9584" cy="5489"/>
                          </a:xfrm>
                          <a:prstGeom prst="rect">
                            <a:avLst/>
                          </a:prstGeom>
                          <a:noFill/>
                          <a:extLst>
                            <a:ext uri="{909E8E84-426E-40DD-AFC4-6F175D3DCCD1}">
                              <a14:hiddenFill xmlns:a14="http://schemas.microsoft.com/office/drawing/2010/main">
                                <a:solidFill>
                                  <a:srgbClr val="FFFFFF"/>
                                </a:solidFill>
                              </a14:hiddenFill>
                            </a:ext>
                          </a:extLst>
                        </pic:spPr>
                      </pic:pic>
                      <wps:wsp>
                        <wps:cNvPr id="20" name="Line 38"/>
                        <wps:cNvCnPr>
                          <a:cxnSpLocks noChangeShapeType="1"/>
                        </wps:cNvCnPr>
                        <wps:spPr bwMode="auto">
                          <a:xfrm>
                            <a:off x="1340" y="-1472"/>
                            <a:ext cx="48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1" name="Line 37"/>
                        <wps:cNvCnPr>
                          <a:cxnSpLocks noChangeShapeType="1"/>
                        </wps:cNvCnPr>
                        <wps:spPr bwMode="auto">
                          <a:xfrm>
                            <a:off x="1839" y="-1472"/>
                            <a:ext cx="152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2" name="Line 36"/>
                        <wps:cNvCnPr>
                          <a:cxnSpLocks noChangeShapeType="1"/>
                        </wps:cNvCnPr>
                        <wps:spPr bwMode="auto">
                          <a:xfrm>
                            <a:off x="3380" y="-1472"/>
                            <a:ext cx="138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3" name="Line 35"/>
                        <wps:cNvCnPr>
                          <a:cxnSpLocks noChangeShapeType="1"/>
                        </wps:cNvCnPr>
                        <wps:spPr bwMode="auto">
                          <a:xfrm>
                            <a:off x="4779" y="-1472"/>
                            <a:ext cx="106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4" name="Line 34"/>
                        <wps:cNvCnPr>
                          <a:cxnSpLocks noChangeShapeType="1"/>
                        </wps:cNvCnPr>
                        <wps:spPr bwMode="auto">
                          <a:xfrm>
                            <a:off x="5859" y="-1472"/>
                            <a:ext cx="88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5" name="Line 33"/>
                        <wps:cNvCnPr>
                          <a:cxnSpLocks noChangeShapeType="1"/>
                        </wps:cNvCnPr>
                        <wps:spPr bwMode="auto">
                          <a:xfrm>
                            <a:off x="6760" y="-1472"/>
                            <a:ext cx="96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6" name="Rectangle 32"/>
                        <wps:cNvSpPr>
                          <a:spLocks noChangeArrowheads="1"/>
                        </wps:cNvSpPr>
                        <wps:spPr bwMode="auto">
                          <a:xfrm>
                            <a:off x="7719" y="-1483"/>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Line 31"/>
                        <wps:cNvCnPr>
                          <a:cxnSpLocks noChangeShapeType="1"/>
                        </wps:cNvCnPr>
                        <wps:spPr bwMode="auto">
                          <a:xfrm>
                            <a:off x="7739" y="-1472"/>
                            <a:ext cx="128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8" name="Rectangle 30"/>
                        <wps:cNvSpPr>
                          <a:spLocks noChangeArrowheads="1"/>
                        </wps:cNvSpPr>
                        <wps:spPr bwMode="auto">
                          <a:xfrm>
                            <a:off x="9021" y="-1483"/>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Line 29"/>
                        <wps:cNvCnPr>
                          <a:cxnSpLocks noChangeShapeType="1"/>
                        </wps:cNvCnPr>
                        <wps:spPr bwMode="auto">
                          <a:xfrm>
                            <a:off x="9040" y="-1472"/>
                            <a:ext cx="186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0" name="Line 28"/>
                        <wps:cNvCnPr>
                          <a:cxnSpLocks noChangeShapeType="1"/>
                        </wps:cNvCnPr>
                        <wps:spPr bwMode="auto">
                          <a:xfrm>
                            <a:off x="1325" y="-246"/>
                            <a:ext cx="49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1" name="Line 27"/>
                        <wps:cNvCnPr>
                          <a:cxnSpLocks noChangeShapeType="1"/>
                        </wps:cNvCnPr>
                        <wps:spPr bwMode="auto">
                          <a:xfrm>
                            <a:off x="1824" y="-246"/>
                            <a:ext cx="1536"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2" name="Line 26"/>
                        <wps:cNvCnPr>
                          <a:cxnSpLocks noChangeShapeType="1"/>
                        </wps:cNvCnPr>
                        <wps:spPr bwMode="auto">
                          <a:xfrm>
                            <a:off x="3365" y="-246"/>
                            <a:ext cx="139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3" name="Line 25"/>
                        <wps:cNvCnPr>
                          <a:cxnSpLocks noChangeShapeType="1"/>
                        </wps:cNvCnPr>
                        <wps:spPr bwMode="auto">
                          <a:xfrm>
                            <a:off x="4765" y="-246"/>
                            <a:ext cx="107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4" name="Line 24"/>
                        <wps:cNvCnPr>
                          <a:cxnSpLocks noChangeShapeType="1"/>
                        </wps:cNvCnPr>
                        <wps:spPr bwMode="auto">
                          <a:xfrm>
                            <a:off x="5845" y="-246"/>
                            <a:ext cx="896"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5" name="Line 23"/>
                        <wps:cNvCnPr>
                          <a:cxnSpLocks noChangeShapeType="1"/>
                        </wps:cNvCnPr>
                        <wps:spPr bwMode="auto">
                          <a:xfrm>
                            <a:off x="6745" y="-246"/>
                            <a:ext cx="97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6" name="Rectangle 22"/>
                        <wps:cNvSpPr>
                          <a:spLocks noChangeArrowheads="1"/>
                        </wps:cNvSpPr>
                        <wps:spPr bwMode="auto">
                          <a:xfrm>
                            <a:off x="7705" y="-256"/>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Line 21"/>
                        <wps:cNvCnPr>
                          <a:cxnSpLocks noChangeShapeType="1"/>
                        </wps:cNvCnPr>
                        <wps:spPr bwMode="auto">
                          <a:xfrm>
                            <a:off x="7725" y="-246"/>
                            <a:ext cx="1296"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8" name="Rectangle 20"/>
                        <wps:cNvSpPr>
                          <a:spLocks noChangeArrowheads="1"/>
                        </wps:cNvSpPr>
                        <wps:spPr bwMode="auto">
                          <a:xfrm>
                            <a:off x="9006" y="-256"/>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Line 19"/>
                        <wps:cNvCnPr>
                          <a:cxnSpLocks noChangeShapeType="1"/>
                        </wps:cNvCnPr>
                        <wps:spPr bwMode="auto">
                          <a:xfrm>
                            <a:off x="9026" y="-246"/>
                            <a:ext cx="1874"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8D4A404" id="Group 18" o:spid="_x0000_s1026" style="position:absolute;margin-left:66.25pt;margin-top:-290.65pt;width:479.2pt;height:278.85pt;z-index:-251657216;mso-position-horizontal-relative:page" coordorigin="1325,-5813" coordsize="9584,55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27" type="#_x0000_t75" style="position:absolute;left:1325;top:-5813;width:9584;height:5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">
                  <v:imagedata r:id="rId21" o:title=""/>
                </v:shape>
                <v:line id="Line 38" o:spid="_x0000_s1028" style="position:absolute;visibility:visible;mso-wrap-style:square" from="1340,-1472" to="1820,-1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" strokeweight=".96pt"/>
                <v:line id="Line 37" o:spid="_x0000_s1029" style="position:absolute;visibility:visible;mso-wrap-style:square" from="1839,-1472" to="3360,-1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" strokeweight=".96pt"/>
                <v:line id="Line 36" o:spid="_x0000_s1030" style="position:absolute;visibility:visible;mso-wrap-style:square" from="3380,-1472" to="4760,-1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" strokeweight=".96pt"/>
                <v:line id="Line 35" o:spid="_x0000_s1031" style="position:absolute;visibility:visible;mso-wrap-style:square" from="4779,-1472" to="5840,-1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" strokeweight=".96pt"/>
                <v:line id="Line 34" o:spid="_x0000_s1032" style="position:absolute;visibility:visible;mso-wrap-style:square" from="5859,-1472" to="6741,-1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" strokeweight=".96pt"/>
                <v:line id="Line 33" o:spid="_x0000_s1033" style="position:absolute;visibility:visible;mso-wrap-style:square" from="6760,-1472" to="7720,-1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" strokeweight=".96pt"/>
                <v:rect id="Rectangle 32" o:spid="_x0000_s1034" style="position:absolute;left:7719;top:-1483;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" fillcolor="black" stroked="f"/>
                <v:line id="Line 31" o:spid="_x0000_s1035" style="position:absolute;visibility:visible;mso-wrap-style:square" from="7739,-1472" to="9021,-1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" strokeweight=".96pt"/>
                <v:rect id="Rectangle 30" o:spid="_x0000_s1036" style="position:absolute;left:9021;top:-1483;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" fillcolor="black" stroked="f"/>
                <v:line id="Line 29" o:spid="_x0000_s1037" style="position:absolute;visibility:visible;mso-wrap-style:square" from="9040,-1472" to="10900,-1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" strokeweight=".96pt"/>
                <v:line id="Line 28" o:spid="_x0000_s1038" style="position:absolute;visibility:visible;mso-wrap-style:square" from="1325,-246" to="1820,-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" strokeweight=".96pt"/>
                <v:line id="Line 27" o:spid="_x0000_s1039" style="position:absolute;visibility:visible;mso-wrap-style:square" from="1824,-246" to="3360,-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" strokeweight=".96pt"/>
                <v:line id="Line 26" o:spid="_x0000_s1040" style="position:absolute;visibility:visible;mso-wrap-style:square" from="3365,-246" to="4760,-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" strokeweight=".96pt"/>
                <v:line id="Line 25" o:spid="_x0000_s1041" style="position:absolute;visibility:visible;mso-wrap-style:square" from="4765,-246" to="5840,-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" strokeweight=".96pt"/>
                <v:line id="Line 24" o:spid="_x0000_s1042" style="position:absolute;visibility:visible;mso-wrap-style:square" from="5845,-246" to="6741,-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" strokeweight=".96pt"/>
                <v:line id="Line 23" o:spid="_x0000_s1043" style="position:absolute;visibility:visible;mso-wrap-style:square" from="6745,-246" to="7720,-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" strokeweight=".96pt"/>
                <v:rect id="Rectangle 22" o:spid="_x0000_s1044" style="position:absolute;left:7705;top:-25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" fillcolor="black" stroked="f"/>
                <v:line id="Line 21" o:spid="_x0000_s1045" style="position:absolute;visibility:visible;mso-wrap-style:square" from="7725,-246" to="9021,-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" strokeweight=".96pt"/>
                <v:rect id="Rectangle 20" o:spid="_x0000_s1046" style="position:absolute;left:9006;top:-25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" fillcolor="black" stroked="f"/>
                <v:line id="Line 19" o:spid="_x0000_s1047" style="position:absolute;visibility:visible;mso-wrap-style:square" from="9026,-246" to="10900,-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" strokeweight=".96pt"/>
                <w10:wrap anchorx="page"/>
              </v:group>
            </w:pict>
          </mc:Fallback>
        </mc:AlternateContent>
      </w:r>
      <w:r w:rsidR="00D45D53">
        <w:rPr>
          <w:sz w:val="24"/>
        </w:rPr>
        <w:t>Note: The bidder shall also include the value of all such works which are awarded to bidder but yet not started up to the preceding month of submission of bid. Any misrepresentation by the bidder will debar him/her for 2 years from BIT MESRA works.</w:t>
      </w:r>
    </w:p>
    <w:p w14:paraId="2495E915" w14:textId="77777777" w:rsidR="00522974" w:rsidRDefault="00522974">
      <w:pPr>
        <w:pStyle w:val="BodyText"/>
        <w:rPr>
          <w:sz w:val="20"/>
        </w:rPr>
      </w:pPr>
    </w:p>
    <w:p w14:paraId="261BA093" w14:textId="77777777" w:rsidR="00522974" w:rsidRDefault="00522974">
      <w:pPr>
        <w:pStyle w:val="BodyText"/>
        <w:spacing w:before="10"/>
        <w:rPr>
          <w:sz w:val="17"/>
        </w:rPr>
      </w:pPr>
    </w:p>
    <w:p w14:paraId="0CEBE7FE" w14:textId="77777777" w:rsidR="00522974" w:rsidRDefault="00522974">
      <w:pPr>
        <w:rPr>
          <w:sz w:val="17"/>
        </w:rPr>
        <w:sectPr w:rsidR="00522974">
          <w:pgSz w:w="12240" w:h="15840"/>
          <w:pgMar w:top="1400" w:right="1200" w:bottom="480" w:left="1180" w:header="0" w:footer="217" w:gutter="0"/>
          <w:cols w:space="720"/>
        </w:sectPr>
      </w:pPr>
    </w:p>
    <w:p w14:paraId="512FC4C7" w14:textId="77777777" w:rsidR="00522974" w:rsidRDefault="00D45D53">
      <w:pPr>
        <w:pStyle w:val="BodyText"/>
        <w:spacing w:before="56"/>
        <w:ind w:left="260"/>
      </w:pPr>
      <w:r>
        <w:t>Date:</w:t>
      </w:r>
    </w:p>
    <w:p w14:paraId="309CE767" w14:textId="77777777" w:rsidR="00522974" w:rsidRDefault="00D45D53">
      <w:pPr>
        <w:spacing w:before="13"/>
        <w:ind w:left="260"/>
        <w:rPr>
          <w:sz w:val="21"/>
        </w:rPr>
      </w:pPr>
      <w:r>
        <w:rPr>
          <w:sz w:val="21"/>
        </w:rPr>
        <w:t>Place:</w:t>
      </w:r>
    </w:p>
    <w:p w14:paraId="0E661D7B" w14:textId="77777777" w:rsidR="00522974" w:rsidRDefault="00D45D53">
      <w:pPr>
        <w:pStyle w:val="BodyText"/>
        <w:spacing w:before="56"/>
        <w:ind w:left="282"/>
      </w:pPr>
      <w:r>
        <w:br w:type="column"/>
      </w:r>
      <w:r>
        <w:t>Signature of authorized person</w:t>
      </w:r>
    </w:p>
    <w:p w14:paraId="7E85C0F6" w14:textId="77777777" w:rsidR="00522974" w:rsidRDefault="00522974">
      <w:pPr>
        <w:pStyle w:val="BodyText"/>
      </w:pPr>
    </w:p>
    <w:p w14:paraId="6C488FEE" w14:textId="77777777" w:rsidR="00522974" w:rsidRDefault="00522974">
      <w:pPr>
        <w:pStyle w:val="BodyText"/>
      </w:pPr>
    </w:p>
    <w:p w14:paraId="36C69353" w14:textId="77777777" w:rsidR="00522974" w:rsidRDefault="00522974">
      <w:pPr>
        <w:pStyle w:val="BodyText"/>
      </w:pPr>
    </w:p>
    <w:p w14:paraId="7B0EA659" w14:textId="77777777" w:rsidR="00522974" w:rsidRDefault="00522974">
      <w:pPr>
        <w:pStyle w:val="BodyText"/>
      </w:pPr>
    </w:p>
    <w:p w14:paraId="7C10A44E" w14:textId="77777777" w:rsidR="00522974" w:rsidRDefault="00522974">
      <w:pPr>
        <w:pStyle w:val="BodyText"/>
      </w:pPr>
    </w:p>
    <w:p w14:paraId="257C4DD5" w14:textId="77777777" w:rsidR="00522974" w:rsidRDefault="00522974">
      <w:pPr>
        <w:pStyle w:val="BodyText"/>
      </w:pPr>
    </w:p>
    <w:p w14:paraId="39D06B52" w14:textId="77777777" w:rsidR="00522974" w:rsidRDefault="00522974">
      <w:pPr>
        <w:pStyle w:val="BodyText"/>
        <w:spacing w:before="1"/>
        <w:rPr>
          <w:sz w:val="29"/>
        </w:rPr>
      </w:pPr>
    </w:p>
    <w:p w14:paraId="0BB20089" w14:textId="77777777" w:rsidR="00522974" w:rsidRDefault="00D45D53">
      <w:pPr>
        <w:pStyle w:val="Heading5"/>
        <w:spacing w:before="1"/>
        <w:ind w:left="260" w:right="0"/>
        <w:jc w:val="left"/>
      </w:pPr>
      <w:r>
        <w:t>Contractor Sign &amp; Seal</w:t>
      </w:r>
    </w:p>
    <w:p w14:paraId="46CB2FC8" w14:textId="77777777" w:rsidR="00522974" w:rsidRDefault="00522974">
      <w:pPr>
        <w:sectPr w:rsidR="00522974">
          <w:type w:val="continuous"/>
          <w:pgSz w:w="12240" w:h="15840"/>
          <w:pgMar w:top="1000" w:right="1200" w:bottom="400" w:left="1180" w:header="720" w:footer="720" w:gutter="0"/>
          <w:cols w:num="2" w:space="720" w:equalWidth="0">
            <w:col w:w="796" w:space="5664"/>
            <w:col w:w="3400"/>
          </w:cols>
        </w:sectPr>
      </w:pPr>
    </w:p>
    <w:p w14:paraId="7BF4E558" w14:textId="77777777" w:rsidR="00522974" w:rsidRDefault="00522974">
      <w:pPr>
        <w:pStyle w:val="BodyText"/>
        <w:rPr>
          <w:sz w:val="20"/>
        </w:rPr>
      </w:pPr>
    </w:p>
    <w:p w14:paraId="7D0F4B10" w14:textId="77777777" w:rsidR="00522974" w:rsidRDefault="00522974">
      <w:pPr>
        <w:pStyle w:val="BodyText"/>
        <w:spacing w:before="5"/>
        <w:rPr>
          <w:sz w:val="16"/>
        </w:rPr>
      </w:pPr>
    </w:p>
    <w:p w14:paraId="4EBFACCF" w14:textId="77777777" w:rsidR="00522974" w:rsidRDefault="00D45D53" w:rsidP="00306428">
      <w:pPr>
        <w:spacing w:before="52" w:line="482" w:lineRule="auto"/>
        <w:ind w:left="1134" w:right="629" w:firstLine="5581"/>
        <w:rPr>
          <w:sz w:val="24"/>
        </w:rPr>
      </w:pPr>
      <w:r>
        <w:rPr>
          <w:sz w:val="24"/>
        </w:rPr>
        <w:t xml:space="preserve">Annexure - D </w:t>
      </w:r>
      <w:r>
        <w:rPr>
          <w:sz w:val="24"/>
          <w:u w:val="single"/>
        </w:rPr>
        <w:t>PROFORMA IN RESPECT OF DETAILS ON WORKING BID CAPACITY</w:t>
      </w:r>
    </w:p>
    <w:p w14:paraId="2A554EC0" w14:textId="77777777" w:rsidR="00522974" w:rsidRDefault="00522974">
      <w:pPr>
        <w:pStyle w:val="BodyText"/>
        <w:rPr>
          <w:sz w:val="20"/>
        </w:rPr>
      </w:pPr>
    </w:p>
    <w:p w14:paraId="25BAF584" w14:textId="77777777" w:rsidR="00522974" w:rsidRDefault="00522974">
      <w:pPr>
        <w:pStyle w:val="BodyText"/>
        <w:spacing w:before="5"/>
        <w:rPr>
          <w:sz w:val="23"/>
        </w:rPr>
      </w:pPr>
    </w:p>
    <w:p w14:paraId="106993A9" w14:textId="77777777" w:rsidR="00522974" w:rsidRDefault="00D45D53">
      <w:pPr>
        <w:tabs>
          <w:tab w:val="left" w:pos="8982"/>
        </w:tabs>
        <w:spacing w:before="51"/>
        <w:ind w:left="260"/>
        <w:rPr>
          <w:sz w:val="24"/>
        </w:rPr>
      </w:pPr>
      <w:r>
        <w:rPr>
          <w:sz w:val="24"/>
        </w:rPr>
        <w:t xml:space="preserve">NAME OF THE </w:t>
      </w:r>
      <w:r>
        <w:rPr>
          <w:spacing w:val="-2"/>
          <w:sz w:val="24"/>
        </w:rPr>
        <w:t>BIDDER</w:t>
      </w:r>
      <w:r>
        <w:rPr>
          <w:sz w:val="24"/>
        </w:rPr>
        <w:t>:</w:t>
      </w:r>
      <w:r>
        <w:rPr>
          <w:sz w:val="24"/>
          <w:u w:val="single"/>
        </w:rPr>
        <w:tab/>
      </w:r>
    </w:p>
    <w:p w14:paraId="3D52718B" w14:textId="77777777" w:rsidR="00522974" w:rsidRDefault="00522974">
      <w:pPr>
        <w:pStyle w:val="BodyText"/>
        <w:spacing w:before="10"/>
        <w:rPr>
          <w:sz w:val="19"/>
        </w:rPr>
      </w:pPr>
    </w:p>
    <w:p w14:paraId="1EDAAF59" w14:textId="77777777" w:rsidR="00522974" w:rsidRDefault="00D45D53">
      <w:pPr>
        <w:spacing w:before="51"/>
        <w:ind w:left="759" w:right="755"/>
        <w:jc w:val="center"/>
        <w:rPr>
          <w:sz w:val="24"/>
        </w:rPr>
      </w:pPr>
      <w:r>
        <w:rPr>
          <w:sz w:val="24"/>
        </w:rPr>
        <w:t>FINANCIAL INFORMATION</w:t>
      </w:r>
    </w:p>
    <w:p w14:paraId="4685B89B" w14:textId="77777777" w:rsidR="00522974" w:rsidRDefault="00522974">
      <w:pPr>
        <w:pStyle w:val="BodyText"/>
        <w:spacing w:before="9"/>
        <w:rPr>
          <w:sz w:val="23"/>
        </w:rPr>
      </w:pPr>
    </w:p>
    <w:p w14:paraId="1307F2E5" w14:textId="3C90C829" w:rsidR="00522974" w:rsidRDefault="00694DD2">
      <w:pPr>
        <w:tabs>
          <w:tab w:val="left" w:pos="980"/>
        </w:tabs>
        <w:spacing w:before="1" w:line="228" w:lineRule="auto"/>
        <w:ind w:left="980" w:right="473" w:hanging="720"/>
        <w:rPr>
          <w:sz w:val="24"/>
        </w:rPr>
      </w:pPr>
      <w:r>
        <w:rPr>
          <w:noProof/>
          <w:lang w:val="en-IN" w:eastAsia="en-IN" w:bidi="ar-SA"/>
        </w:rPr>
        <mc:AlternateContent>
          <mc:Choice Requires="wpg">
            <w:drawing>
              <wp:anchor distT="0" distB="0" distL="114300" distR="114300" simplePos="0" relativeHeight="251660288" behindDoc="1" locked="0" layoutInCell="1" allowOverlap="1" wp14:anchorId="796D19F1" wp14:editId="3F47B252">
                <wp:simplePos x="0" y="0"/>
                <wp:positionH relativeFrom="page">
                  <wp:posOffset>841375</wp:posOffset>
                </wp:positionH>
                <wp:positionV relativeFrom="paragraph">
                  <wp:posOffset>1125220</wp:posOffset>
                </wp:positionV>
                <wp:extent cx="5942330" cy="2813685"/>
                <wp:effectExtent l="0" t="0" r="0" b="0"/>
                <wp:wrapNone/>
                <wp:docPr id="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2330" cy="2813685"/>
                          <a:chOff x="1325" y="1772"/>
                          <a:chExt cx="9358" cy="4431"/>
                        </a:xfrm>
                      </wpg:grpSpPr>
                      <pic:pic xmlns:pic="http://schemas.openxmlformats.org/drawingml/2006/picture">
                        <pic:nvPicPr>
                          <pic:cNvPr id="8"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325" y="1771"/>
                            <a:ext cx="9358" cy="4431"/>
                          </a:xfrm>
                          <a:prstGeom prst="rect">
                            <a:avLst/>
                          </a:prstGeom>
                          <a:noFill/>
                          <a:extLst>
                            <a:ext uri="{909E8E84-426E-40DD-AFC4-6F175D3DCCD1}">
                              <a14:hiddenFill xmlns:a14="http://schemas.microsoft.com/office/drawing/2010/main">
                                <a:solidFill>
                                  <a:srgbClr val="FFFFFF"/>
                                </a:solidFill>
                              </a14:hiddenFill>
                            </a:ext>
                          </a:extLst>
                        </pic:spPr>
                      </pic:pic>
                      <wps:wsp>
                        <wps:cNvPr id="10" name="Text Box 16"/>
                        <wps:cNvSpPr txBox="1">
                          <a:spLocks noChangeArrowheads="1"/>
                        </wps:cNvSpPr>
                        <wps:spPr bwMode="auto">
                          <a:xfrm>
                            <a:off x="4040" y="1838"/>
                            <a:ext cx="536"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C31F2" w14:textId="77777777" w:rsidR="007737BB" w:rsidRDefault="007737BB">
                              <w:pPr>
                                <w:spacing w:line="240" w:lineRule="exact"/>
                                <w:rPr>
                                  <w:sz w:val="24"/>
                                </w:rPr>
                              </w:pPr>
                              <w:r>
                                <w:rPr>
                                  <w:sz w:val="24"/>
                                </w:rPr>
                                <w:t>1</w:t>
                              </w:r>
                              <w:r>
                                <w:rPr>
                                  <w:sz w:val="16"/>
                                </w:rPr>
                                <w:t xml:space="preserve">st </w:t>
                              </w:r>
                              <w:r>
                                <w:rPr>
                                  <w:sz w:val="24"/>
                                </w:rPr>
                                <w:t>FY</w:t>
                              </w:r>
                            </w:p>
                          </w:txbxContent>
                        </wps:txbx>
                        <wps:bodyPr rot="0" vert="horz" wrap="square" lIns="0" tIns="0" rIns="0" bIns="0" anchor="t" anchorCtr="0" upright="1">
                          <a:noAutofit/>
                        </wps:bodyPr>
                      </wps:wsp>
                      <wps:wsp>
                        <wps:cNvPr id="11" name="Text Box 15"/>
                        <wps:cNvSpPr txBox="1">
                          <a:spLocks noChangeArrowheads="1"/>
                        </wps:cNvSpPr>
                        <wps:spPr bwMode="auto">
                          <a:xfrm>
                            <a:off x="5485" y="1838"/>
                            <a:ext cx="534"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8988C" w14:textId="77777777" w:rsidR="007737BB" w:rsidRDefault="007737BB">
                              <w:pPr>
                                <w:spacing w:line="240" w:lineRule="exact"/>
                                <w:rPr>
                                  <w:sz w:val="24"/>
                                </w:rPr>
                              </w:pPr>
                              <w:r>
                                <w:rPr>
                                  <w:sz w:val="24"/>
                                </w:rPr>
                                <w:t>2</w:t>
                              </w:r>
                              <w:r>
                                <w:rPr>
                                  <w:sz w:val="16"/>
                                </w:rPr>
                                <w:t>nd</w:t>
                              </w:r>
                              <w:r>
                                <w:rPr>
                                  <w:sz w:val="24"/>
                                </w:rPr>
                                <w:t>FY</w:t>
                              </w:r>
                            </w:p>
                          </w:txbxContent>
                        </wps:txbx>
                        <wps:bodyPr rot="0" vert="horz" wrap="square" lIns="0" tIns="0" rIns="0" bIns="0" anchor="t" anchorCtr="0" upright="1">
                          <a:noAutofit/>
                        </wps:bodyPr>
                      </wps:wsp>
                      <wps:wsp>
                        <wps:cNvPr id="12" name="Text Box 14"/>
                        <wps:cNvSpPr txBox="1">
                          <a:spLocks noChangeArrowheads="1"/>
                        </wps:cNvSpPr>
                        <wps:spPr bwMode="auto">
                          <a:xfrm>
                            <a:off x="6920" y="1838"/>
                            <a:ext cx="1364" cy="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820C5" w14:textId="77777777" w:rsidR="007737BB" w:rsidRDefault="007737BB">
                              <w:pPr>
                                <w:spacing w:line="244" w:lineRule="exact"/>
                                <w:rPr>
                                  <w:sz w:val="24"/>
                                </w:rPr>
                              </w:pPr>
                              <w:r>
                                <w:rPr>
                                  <w:sz w:val="24"/>
                                </w:rPr>
                                <w:t>3</w:t>
                              </w:r>
                              <w:r>
                                <w:rPr>
                                  <w:sz w:val="16"/>
                                </w:rPr>
                                <w:t xml:space="preserve">rd  </w:t>
                              </w:r>
                              <w:r>
                                <w:rPr>
                                  <w:sz w:val="24"/>
                                </w:rPr>
                                <w:t>FY(ending</w:t>
                              </w:r>
                            </w:p>
                            <w:p w14:paraId="21BE1789" w14:textId="3826D200" w:rsidR="007737BB" w:rsidRDefault="007737BB">
                              <w:pPr>
                                <w:spacing w:before="14"/>
                                <w:rPr>
                                  <w:sz w:val="24"/>
                                </w:rPr>
                              </w:pPr>
                              <w:r>
                                <w:rPr>
                                  <w:sz w:val="24"/>
                                </w:rPr>
                                <w:t>31</w:t>
                              </w:r>
                              <w:r>
                                <w:rPr>
                                  <w:sz w:val="16"/>
                                </w:rPr>
                                <w:t xml:space="preserve">st </w:t>
                              </w:r>
                              <w:r>
                                <w:rPr>
                                  <w:sz w:val="24"/>
                                </w:rPr>
                                <w:t xml:space="preserve">March </w:t>
                              </w:r>
                              <w:r>
                                <w:rPr>
                                  <w:spacing w:val="-7"/>
                                  <w:sz w:val="24"/>
                                </w:rPr>
                                <w:t xml:space="preserve">of </w:t>
                              </w:r>
                              <w:r>
                                <w:rPr>
                                  <w:sz w:val="24"/>
                                </w:rPr>
                                <w:t>preceding FY)</w:t>
                              </w:r>
                            </w:p>
                          </w:txbxContent>
                        </wps:txbx>
                        <wps:bodyPr rot="0" vert="horz" wrap="square" lIns="0" tIns="0" rIns="0" bIns="0" anchor="t" anchorCtr="0" upright="1">
                          <a:noAutofit/>
                        </wps:bodyPr>
                      </wps:wsp>
                      <wps:wsp>
                        <wps:cNvPr id="13" name="Text Box 13"/>
                        <wps:cNvSpPr txBox="1">
                          <a:spLocks noChangeArrowheads="1"/>
                        </wps:cNvSpPr>
                        <wps:spPr bwMode="auto">
                          <a:xfrm>
                            <a:off x="8540" y="1842"/>
                            <a:ext cx="922"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B0E52" w14:textId="77777777" w:rsidR="007737BB" w:rsidRDefault="007737BB">
                              <w:pPr>
                                <w:spacing w:line="244" w:lineRule="exact"/>
                                <w:rPr>
                                  <w:sz w:val="24"/>
                                </w:rPr>
                              </w:pPr>
                              <w:r>
                                <w:rPr>
                                  <w:sz w:val="24"/>
                                </w:rPr>
                                <w:t>Average</w:t>
                              </w:r>
                            </w:p>
                            <w:p w14:paraId="772159EB" w14:textId="77777777" w:rsidR="007737BB" w:rsidRDefault="007737BB">
                              <w:pPr>
                                <w:spacing w:before="4" w:line="289" w:lineRule="exact"/>
                                <w:rPr>
                                  <w:sz w:val="24"/>
                                </w:rPr>
                              </w:pPr>
                              <w:r>
                                <w:rPr>
                                  <w:sz w:val="24"/>
                                </w:rPr>
                                <w:t>turnover.</w:t>
                              </w:r>
                            </w:p>
                          </w:txbxContent>
                        </wps:txbx>
                        <wps:bodyPr rot="0" vert="horz" wrap="square" lIns="0" tIns="0" rIns="0" bIns="0" anchor="t" anchorCtr="0" upright="1">
                          <a:noAutofit/>
                        </wps:bodyPr>
                      </wps:wsp>
                      <wps:wsp>
                        <wps:cNvPr id="14" name="Text Box 12"/>
                        <wps:cNvSpPr txBox="1">
                          <a:spLocks noChangeArrowheads="1"/>
                        </wps:cNvSpPr>
                        <wps:spPr bwMode="auto">
                          <a:xfrm>
                            <a:off x="9921" y="1840"/>
                            <a:ext cx="648"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1F03C" w14:textId="77777777" w:rsidR="007737BB" w:rsidRDefault="007737BB">
                              <w:pPr>
                                <w:spacing w:line="230" w:lineRule="exact"/>
                                <w:rPr>
                                  <w:sz w:val="23"/>
                                </w:rPr>
                              </w:pPr>
                              <w:r>
                                <w:rPr>
                                  <w:sz w:val="23"/>
                                </w:rPr>
                                <w:t>annual</w:t>
                              </w:r>
                            </w:p>
                          </w:txbxContent>
                        </wps:txbx>
                        <wps:bodyPr rot="0" vert="horz" wrap="square" lIns="0" tIns="0" rIns="0" bIns="0" anchor="t" anchorCtr="0" upright="1">
                          <a:noAutofit/>
                        </wps:bodyPr>
                      </wps:wsp>
                      <wps:wsp>
                        <wps:cNvPr id="15" name="Text Box 11"/>
                        <wps:cNvSpPr txBox="1">
                          <a:spLocks noChangeArrowheads="1"/>
                        </wps:cNvSpPr>
                        <wps:spPr bwMode="auto">
                          <a:xfrm>
                            <a:off x="1440" y="4792"/>
                            <a:ext cx="1342"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52410" w14:textId="77777777" w:rsidR="007737BB" w:rsidRDefault="007737BB" w:rsidP="00D94390">
                              <w:pPr>
                                <w:tabs>
                                  <w:tab w:val="left" w:pos="479"/>
                                </w:tabs>
                                <w:spacing w:line="268" w:lineRule="exact"/>
                                <w:jc w:val="both"/>
                                <w:rPr>
                                  <w:sz w:val="24"/>
                                </w:rPr>
                              </w:pPr>
                              <w:r>
                                <w:rPr>
                                  <w:position w:val="3"/>
                                  <w:sz w:val="23"/>
                                </w:rPr>
                                <w:t>(1)</w:t>
                              </w:r>
                              <w:r>
                                <w:rPr>
                                  <w:position w:val="3"/>
                                  <w:sz w:val="23"/>
                                </w:rPr>
                                <w:tab/>
                              </w:r>
                              <w:r>
                                <w:rPr>
                                  <w:sz w:val="24"/>
                                </w:rPr>
                                <w:t>Gross</w:t>
                              </w:r>
                            </w:p>
                            <w:p w14:paraId="01557FF0" w14:textId="77777777" w:rsidR="007737BB" w:rsidRDefault="007737BB" w:rsidP="00D94390">
                              <w:pPr>
                                <w:spacing w:before="2" w:line="289" w:lineRule="exact"/>
                                <w:ind w:left="480"/>
                                <w:jc w:val="both"/>
                                <w:rPr>
                                  <w:sz w:val="24"/>
                                </w:rPr>
                              </w:pPr>
                              <w:r>
                                <w:rPr>
                                  <w:sz w:val="24"/>
                                </w:rPr>
                                <w:t>turnover</w:t>
                              </w:r>
                            </w:p>
                          </w:txbxContent>
                        </wps:txbx>
                        <wps:bodyPr rot="0" vert="horz" wrap="square" lIns="0" tIns="0" rIns="0" bIns="0" anchor="t" anchorCtr="0" upright="1">
                          <a:noAutofit/>
                        </wps:bodyPr>
                      </wps:wsp>
                      <wps:wsp>
                        <wps:cNvPr id="16" name="Text Box 10"/>
                        <wps:cNvSpPr txBox="1">
                          <a:spLocks noChangeArrowheads="1"/>
                        </wps:cNvSpPr>
                        <wps:spPr bwMode="auto">
                          <a:xfrm>
                            <a:off x="3166" y="4816"/>
                            <a:ext cx="695"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2BB1F" w14:textId="77777777" w:rsidR="007737BB" w:rsidRDefault="007737BB">
                              <w:pPr>
                                <w:spacing w:line="244" w:lineRule="exact"/>
                                <w:ind w:right="18"/>
                                <w:jc w:val="right"/>
                                <w:rPr>
                                  <w:sz w:val="24"/>
                                </w:rPr>
                              </w:pPr>
                              <w:r>
                                <w:rPr>
                                  <w:spacing w:val="-1"/>
                                  <w:sz w:val="24"/>
                                </w:rPr>
                                <w:t>Annual</w:t>
                              </w:r>
                            </w:p>
                            <w:p w14:paraId="46915CF1" w14:textId="77777777" w:rsidR="007737BB" w:rsidRDefault="007737BB">
                              <w:pPr>
                                <w:spacing w:before="7" w:line="289" w:lineRule="exact"/>
                                <w:ind w:right="19"/>
                                <w:jc w:val="right"/>
                                <w:rPr>
                                  <w:sz w:val="24"/>
                                </w:rPr>
                              </w:pPr>
                              <w:r>
                                <w:rPr>
                                  <w:spacing w:val="-1"/>
                                  <w:sz w:val="24"/>
                                </w:rPr>
                                <w:t>of</w:t>
                              </w:r>
                            </w:p>
                          </w:txbxContent>
                        </wps:txbx>
                        <wps:bodyPr rot="0" vert="horz" wrap="square" lIns="0" tIns="0" rIns="0" bIns="0" anchor="t" anchorCtr="0" upright="1">
                          <a:noAutofit/>
                        </wps:bodyPr>
                      </wps:wsp>
                      <wps:wsp>
                        <wps:cNvPr id="17" name="Text Box 9"/>
                        <wps:cNvSpPr txBox="1">
                          <a:spLocks noChangeArrowheads="1"/>
                        </wps:cNvSpPr>
                        <wps:spPr bwMode="auto">
                          <a:xfrm>
                            <a:off x="1920" y="5412"/>
                            <a:ext cx="1865"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67854" w14:textId="77777777" w:rsidR="007737BB" w:rsidRDefault="007737BB">
                              <w:pPr>
                                <w:spacing w:line="244" w:lineRule="exact"/>
                                <w:rPr>
                                  <w:sz w:val="24"/>
                                </w:rPr>
                              </w:pPr>
                              <w:r>
                                <w:rPr>
                                  <w:sz w:val="24"/>
                                </w:rPr>
                                <w:t>construction works</w:t>
                              </w:r>
                            </w:p>
                            <w:p w14:paraId="5932F3AC" w14:textId="77777777" w:rsidR="007737BB" w:rsidRDefault="007737BB">
                              <w:pPr>
                                <w:spacing w:line="288" w:lineRule="exact"/>
                                <w:rPr>
                                  <w:sz w:val="24"/>
                                </w:rPr>
                              </w:pPr>
                              <w:r>
                                <w:rPr>
                                  <w:sz w:val="24"/>
                                </w:rPr>
                                <w:t>only.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6D19F1" id="Group 8" o:spid="_x0000_s1026" style="position:absolute;left:0;text-align:left;margin-left:66.25pt;margin-top:88.6pt;width:467.9pt;height:221.55pt;z-index:-251656192;mso-position-horizontal-relative:page" coordorigin="1325,1772" coordsize="9358,44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style="position:absolute;left:1325;top:1771;width:9358;height:4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">
                  <v:imagedata r:id="rId23" o:title=""/>
                </v:shape>
                <v:shapetype id="_x0000_t202" coordsize="21600,21600" o:spt="202" path="m,l,21600r21600,l21600,xe">
                  <v:stroke joinstyle="miter"/>
                  <v:path gradientshapeok="t" o:connecttype="rect"/>
                </v:shapetype>
                <v:shape id="Text Box 16" o:spid="_x0000_s1028" type="#_x0000_t202" style="position:absolute;left:4040;top:1838;width:536;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746C31F2" w14:textId="77777777" w:rsidR="007737BB" w:rsidRDefault="007737BB">
                        <w:pPr>
                          <w:spacing w:line="240" w:lineRule="exact"/>
                          <w:rPr>
                            <w:sz w:val="24"/>
                          </w:rPr>
                        </w:pPr>
                        <w:r>
                          <w:rPr>
                            <w:sz w:val="24"/>
                          </w:rPr>
                          <w:t>1</w:t>
                        </w:r>
                        <w:r>
                          <w:rPr>
                            <w:sz w:val="16"/>
                          </w:rPr>
                          <w:t xml:space="preserve">st </w:t>
                        </w:r>
                        <w:r>
                          <w:rPr>
                            <w:sz w:val="24"/>
                          </w:rPr>
                          <w:t>FY</w:t>
                        </w:r>
                      </w:p>
                    </w:txbxContent>
                  </v:textbox>
                </v:shape>
                <v:shape id="Text Box 15" o:spid="_x0000_s1029" type="#_x0000_t202" style="position:absolute;left:5485;top:1838;width:534;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21D8988C" w14:textId="77777777" w:rsidR="007737BB" w:rsidRDefault="007737BB">
                        <w:pPr>
                          <w:spacing w:line="240" w:lineRule="exact"/>
                          <w:rPr>
                            <w:sz w:val="24"/>
                          </w:rPr>
                        </w:pPr>
                        <w:r>
                          <w:rPr>
                            <w:sz w:val="24"/>
                          </w:rPr>
                          <w:t>2</w:t>
                        </w:r>
                        <w:r>
                          <w:rPr>
                            <w:sz w:val="16"/>
                          </w:rPr>
                          <w:t>nd</w:t>
                        </w:r>
                        <w:r>
                          <w:rPr>
                            <w:sz w:val="24"/>
                          </w:rPr>
                          <w:t>FY</w:t>
                        </w:r>
                      </w:p>
                    </w:txbxContent>
                  </v:textbox>
                </v:shape>
                <v:shape id="Text Box 14" o:spid="_x0000_s1030" type="#_x0000_t202" style="position:absolute;left:6920;top:1838;width:1364;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5C6820C5" w14:textId="77777777" w:rsidR="007737BB" w:rsidRDefault="007737BB">
                        <w:pPr>
                          <w:spacing w:line="244" w:lineRule="exact"/>
                          <w:rPr>
                            <w:sz w:val="24"/>
                          </w:rPr>
                        </w:pPr>
                        <w:r>
                          <w:rPr>
                            <w:sz w:val="24"/>
                          </w:rPr>
                          <w:t>3</w:t>
                        </w:r>
                        <w:r>
                          <w:rPr>
                            <w:sz w:val="16"/>
                          </w:rPr>
                          <w:t xml:space="preserve">rd  </w:t>
                        </w:r>
                        <w:r>
                          <w:rPr>
                            <w:sz w:val="24"/>
                          </w:rPr>
                          <w:t>FY(ending</w:t>
                        </w:r>
                      </w:p>
                      <w:p w14:paraId="21BE1789" w14:textId="3826D200" w:rsidR="007737BB" w:rsidRDefault="007737BB">
                        <w:pPr>
                          <w:spacing w:before="14"/>
                          <w:rPr>
                            <w:sz w:val="24"/>
                          </w:rPr>
                        </w:pPr>
                        <w:r>
                          <w:rPr>
                            <w:sz w:val="24"/>
                          </w:rPr>
                          <w:t>31</w:t>
                        </w:r>
                        <w:r>
                          <w:rPr>
                            <w:sz w:val="16"/>
                          </w:rPr>
                          <w:t xml:space="preserve">st </w:t>
                        </w:r>
                        <w:r>
                          <w:rPr>
                            <w:sz w:val="24"/>
                          </w:rPr>
                          <w:t xml:space="preserve">March </w:t>
                        </w:r>
                        <w:r>
                          <w:rPr>
                            <w:spacing w:val="-7"/>
                            <w:sz w:val="24"/>
                          </w:rPr>
                          <w:t xml:space="preserve">of </w:t>
                        </w:r>
                        <w:r>
                          <w:rPr>
                            <w:sz w:val="24"/>
                          </w:rPr>
                          <w:t>preceding FY)</w:t>
                        </w:r>
                      </w:p>
                    </w:txbxContent>
                  </v:textbox>
                </v:shape>
                <v:shape id="Text Box 13" o:spid="_x0000_s1031" type="#_x0000_t202" style="position:absolute;left:8540;top:1842;width:922;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64BB0E52" w14:textId="77777777" w:rsidR="007737BB" w:rsidRDefault="007737BB">
                        <w:pPr>
                          <w:spacing w:line="244" w:lineRule="exact"/>
                          <w:rPr>
                            <w:sz w:val="24"/>
                          </w:rPr>
                        </w:pPr>
                        <w:r>
                          <w:rPr>
                            <w:sz w:val="24"/>
                          </w:rPr>
                          <w:t>Average</w:t>
                        </w:r>
                      </w:p>
                      <w:p w14:paraId="772159EB" w14:textId="77777777" w:rsidR="007737BB" w:rsidRDefault="007737BB">
                        <w:pPr>
                          <w:spacing w:before="4" w:line="289" w:lineRule="exact"/>
                          <w:rPr>
                            <w:sz w:val="24"/>
                          </w:rPr>
                        </w:pPr>
                        <w:r>
                          <w:rPr>
                            <w:sz w:val="24"/>
                          </w:rPr>
                          <w:t>turnover.</w:t>
                        </w:r>
                      </w:p>
                    </w:txbxContent>
                  </v:textbox>
                </v:shape>
                <v:shape id="Text Box 12" o:spid="_x0000_s1032" type="#_x0000_t202" style="position:absolute;left:9921;top:1840;width:648;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3321F03C" w14:textId="77777777" w:rsidR="007737BB" w:rsidRDefault="007737BB">
                        <w:pPr>
                          <w:spacing w:line="230" w:lineRule="exact"/>
                          <w:rPr>
                            <w:sz w:val="23"/>
                          </w:rPr>
                        </w:pPr>
                        <w:r>
                          <w:rPr>
                            <w:sz w:val="23"/>
                          </w:rPr>
                          <w:t>annual</w:t>
                        </w:r>
                      </w:p>
                    </w:txbxContent>
                  </v:textbox>
                </v:shape>
                <v:shape id="Text Box 11" o:spid="_x0000_s1033" type="#_x0000_t202" style="position:absolute;left:1440;top:4792;width:1342;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74552410" w14:textId="77777777" w:rsidR="007737BB" w:rsidRDefault="007737BB" w:rsidP="00D94390">
                        <w:pPr>
                          <w:tabs>
                            <w:tab w:val="left" w:pos="479"/>
                          </w:tabs>
                          <w:spacing w:line="268" w:lineRule="exact"/>
                          <w:jc w:val="both"/>
                          <w:rPr>
                            <w:sz w:val="24"/>
                          </w:rPr>
                        </w:pPr>
                        <w:r>
                          <w:rPr>
                            <w:position w:val="3"/>
                            <w:sz w:val="23"/>
                          </w:rPr>
                          <w:t>(1)</w:t>
                        </w:r>
                        <w:r>
                          <w:rPr>
                            <w:position w:val="3"/>
                            <w:sz w:val="23"/>
                          </w:rPr>
                          <w:tab/>
                        </w:r>
                        <w:r>
                          <w:rPr>
                            <w:sz w:val="24"/>
                          </w:rPr>
                          <w:t>Gross</w:t>
                        </w:r>
                      </w:p>
                      <w:p w14:paraId="01557FF0" w14:textId="77777777" w:rsidR="007737BB" w:rsidRDefault="007737BB" w:rsidP="00D94390">
                        <w:pPr>
                          <w:spacing w:before="2" w:line="289" w:lineRule="exact"/>
                          <w:ind w:left="480"/>
                          <w:jc w:val="both"/>
                          <w:rPr>
                            <w:sz w:val="24"/>
                          </w:rPr>
                        </w:pPr>
                        <w:r>
                          <w:rPr>
                            <w:sz w:val="24"/>
                          </w:rPr>
                          <w:t>turnover</w:t>
                        </w:r>
                      </w:p>
                    </w:txbxContent>
                  </v:textbox>
                </v:shape>
                <v:shape id="Text Box 10" o:spid="_x0000_s1034" type="#_x0000_t202" style="position:absolute;left:3166;top:4816;width:69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21C2BB1F" w14:textId="77777777" w:rsidR="007737BB" w:rsidRDefault="007737BB">
                        <w:pPr>
                          <w:spacing w:line="244" w:lineRule="exact"/>
                          <w:ind w:right="18"/>
                          <w:jc w:val="right"/>
                          <w:rPr>
                            <w:sz w:val="24"/>
                          </w:rPr>
                        </w:pPr>
                        <w:r>
                          <w:rPr>
                            <w:spacing w:val="-1"/>
                            <w:sz w:val="24"/>
                          </w:rPr>
                          <w:t>Annual</w:t>
                        </w:r>
                      </w:p>
                      <w:p w14:paraId="46915CF1" w14:textId="77777777" w:rsidR="007737BB" w:rsidRDefault="007737BB">
                        <w:pPr>
                          <w:spacing w:before="7" w:line="289" w:lineRule="exact"/>
                          <w:ind w:right="19"/>
                          <w:jc w:val="right"/>
                          <w:rPr>
                            <w:sz w:val="24"/>
                          </w:rPr>
                        </w:pPr>
                        <w:r>
                          <w:rPr>
                            <w:spacing w:val="-1"/>
                            <w:sz w:val="24"/>
                          </w:rPr>
                          <w:t>of</w:t>
                        </w:r>
                      </w:p>
                    </w:txbxContent>
                  </v:textbox>
                </v:shape>
                <v:shape id="Text Box 9" o:spid="_x0000_s1035" type="#_x0000_t202" style="position:absolute;left:1920;top:5412;width:1865;height: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1EB67854" w14:textId="77777777" w:rsidR="007737BB" w:rsidRDefault="007737BB">
                        <w:pPr>
                          <w:spacing w:line="244" w:lineRule="exact"/>
                          <w:rPr>
                            <w:sz w:val="24"/>
                          </w:rPr>
                        </w:pPr>
                        <w:r>
                          <w:rPr>
                            <w:sz w:val="24"/>
                          </w:rPr>
                          <w:t>construction works</w:t>
                        </w:r>
                      </w:p>
                      <w:p w14:paraId="5932F3AC" w14:textId="77777777" w:rsidR="007737BB" w:rsidRDefault="007737BB">
                        <w:pPr>
                          <w:spacing w:line="288" w:lineRule="exact"/>
                          <w:rPr>
                            <w:sz w:val="24"/>
                          </w:rPr>
                        </w:pPr>
                        <w:r>
                          <w:rPr>
                            <w:sz w:val="24"/>
                          </w:rPr>
                          <w:t>only.</w:t>
                        </w:r>
                      </w:p>
                    </w:txbxContent>
                  </v:textbox>
                </v:shape>
                <w10:wrap anchorx="page"/>
              </v:group>
            </w:pict>
          </mc:Fallback>
        </mc:AlternateContent>
      </w:r>
      <w:r w:rsidR="00D45D53">
        <w:rPr>
          <w:sz w:val="24"/>
        </w:rPr>
        <w:t>1.</w:t>
      </w:r>
      <w:r w:rsidR="00D45D53">
        <w:rPr>
          <w:sz w:val="24"/>
        </w:rPr>
        <w:tab/>
        <w:t>Financial Analysis: Details to be furnished duly supported by figures in Balance Sheet / Profit &amp; Loss Account for the last 3 (ending 31</w:t>
      </w:r>
      <w:r w:rsidR="00D45D53">
        <w:rPr>
          <w:position w:val="10"/>
          <w:sz w:val="21"/>
        </w:rPr>
        <w:t>st</w:t>
      </w:r>
      <w:r w:rsidR="00D45D53">
        <w:rPr>
          <w:sz w:val="24"/>
        </w:rPr>
        <w:t>March of preceding FY) years duly certified by the Chartered Accountant, as submitted by the applicant to the Income</w:t>
      </w:r>
      <w:r w:rsidR="00CD277B">
        <w:rPr>
          <w:sz w:val="24"/>
        </w:rPr>
        <w:t xml:space="preserve"> </w:t>
      </w:r>
      <w:r w:rsidR="00D45D53">
        <w:rPr>
          <w:sz w:val="24"/>
        </w:rPr>
        <w:t>Tax Department (Certified copies to be attached).</w:t>
      </w:r>
    </w:p>
    <w:p w14:paraId="32FDF3D7" w14:textId="77777777" w:rsidR="00522974" w:rsidRDefault="00522974">
      <w:pPr>
        <w:pStyle w:val="BodyText"/>
        <w:rPr>
          <w:sz w:val="20"/>
        </w:rPr>
      </w:pPr>
    </w:p>
    <w:p w14:paraId="53803EDE" w14:textId="77777777" w:rsidR="00522974" w:rsidRDefault="00522974">
      <w:pPr>
        <w:pStyle w:val="BodyText"/>
        <w:rPr>
          <w:sz w:val="20"/>
        </w:rPr>
      </w:pPr>
    </w:p>
    <w:p w14:paraId="79F8BA97" w14:textId="77777777" w:rsidR="00522974" w:rsidRDefault="00522974">
      <w:pPr>
        <w:pStyle w:val="BodyText"/>
        <w:rPr>
          <w:sz w:val="20"/>
        </w:rPr>
      </w:pPr>
    </w:p>
    <w:p w14:paraId="561B1AEE" w14:textId="77777777" w:rsidR="00522974" w:rsidRDefault="00522974">
      <w:pPr>
        <w:pStyle w:val="BodyText"/>
        <w:rPr>
          <w:sz w:val="20"/>
        </w:rPr>
      </w:pPr>
    </w:p>
    <w:p w14:paraId="68E501D6" w14:textId="77777777" w:rsidR="00522974" w:rsidRDefault="00522974">
      <w:pPr>
        <w:pStyle w:val="BodyText"/>
        <w:rPr>
          <w:sz w:val="20"/>
        </w:rPr>
      </w:pPr>
    </w:p>
    <w:p w14:paraId="348465BB" w14:textId="77777777" w:rsidR="00522974" w:rsidRDefault="00522974">
      <w:pPr>
        <w:pStyle w:val="BodyText"/>
        <w:rPr>
          <w:sz w:val="20"/>
        </w:rPr>
      </w:pPr>
    </w:p>
    <w:p w14:paraId="563F7B7E" w14:textId="77777777" w:rsidR="00522974" w:rsidRDefault="00522974">
      <w:pPr>
        <w:pStyle w:val="BodyText"/>
        <w:rPr>
          <w:sz w:val="20"/>
        </w:rPr>
      </w:pPr>
    </w:p>
    <w:p w14:paraId="5C717254" w14:textId="77777777" w:rsidR="00522974" w:rsidRDefault="00522974">
      <w:pPr>
        <w:pStyle w:val="BodyText"/>
        <w:rPr>
          <w:sz w:val="20"/>
        </w:rPr>
      </w:pPr>
    </w:p>
    <w:p w14:paraId="073BED64" w14:textId="77777777" w:rsidR="00522974" w:rsidRDefault="00522974">
      <w:pPr>
        <w:pStyle w:val="BodyText"/>
        <w:rPr>
          <w:sz w:val="20"/>
        </w:rPr>
      </w:pPr>
    </w:p>
    <w:p w14:paraId="210EC5E2" w14:textId="77777777" w:rsidR="00522974" w:rsidRDefault="00522974">
      <w:pPr>
        <w:pStyle w:val="BodyText"/>
        <w:rPr>
          <w:sz w:val="20"/>
        </w:rPr>
      </w:pPr>
    </w:p>
    <w:p w14:paraId="4ECA3D8D" w14:textId="77777777" w:rsidR="00522974" w:rsidRDefault="00522974">
      <w:pPr>
        <w:pStyle w:val="BodyText"/>
        <w:spacing w:before="9"/>
        <w:rPr>
          <w:sz w:val="21"/>
        </w:rPr>
      </w:pPr>
    </w:p>
    <w:tbl>
      <w:tblPr>
        <w:tblW w:w="0" w:type="auto"/>
        <w:tblInd w:w="2769" w:type="dxa"/>
        <w:tblLayout w:type="fixed"/>
        <w:tblCellMar>
          <w:left w:w="0" w:type="dxa"/>
          <w:right w:w="0" w:type="dxa"/>
        </w:tblCellMar>
        <w:tblLook w:val="01E0" w:firstRow="1" w:lastRow="1" w:firstColumn="1" w:lastColumn="1" w:noHBand="0" w:noVBand="0"/>
      </w:tblPr>
      <w:tblGrid>
        <w:gridCol w:w="1216"/>
        <w:gridCol w:w="1440"/>
        <w:gridCol w:w="1096"/>
        <w:gridCol w:w="1231"/>
        <w:gridCol w:w="1758"/>
      </w:tblGrid>
      <w:tr w:rsidR="00522974" w14:paraId="15BAE04E" w14:textId="77777777" w:rsidTr="00844ECF">
        <w:trPr>
          <w:trHeight w:val="267"/>
        </w:trPr>
        <w:tc>
          <w:tcPr>
            <w:tcW w:w="1216" w:type="dxa"/>
          </w:tcPr>
          <w:p w14:paraId="3FA82AE1" w14:textId="77777777" w:rsidR="00522974" w:rsidRDefault="00D45D53">
            <w:pPr>
              <w:pStyle w:val="TableParagraph"/>
              <w:spacing w:line="244" w:lineRule="exact"/>
              <w:ind w:left="100"/>
              <w:rPr>
                <w:sz w:val="24"/>
              </w:rPr>
            </w:pPr>
            <w:r>
              <w:rPr>
                <w:sz w:val="24"/>
              </w:rPr>
              <w:t>Rs.</w:t>
            </w:r>
          </w:p>
        </w:tc>
        <w:tc>
          <w:tcPr>
            <w:tcW w:w="1440" w:type="dxa"/>
          </w:tcPr>
          <w:p w14:paraId="3181DFB8" w14:textId="77777777" w:rsidR="00522974" w:rsidRDefault="00D45D53">
            <w:pPr>
              <w:pStyle w:val="TableParagraph"/>
              <w:spacing w:line="244" w:lineRule="exact"/>
              <w:ind w:left="324"/>
              <w:rPr>
                <w:sz w:val="24"/>
              </w:rPr>
            </w:pPr>
            <w:r>
              <w:rPr>
                <w:sz w:val="24"/>
              </w:rPr>
              <w:t>Rs.</w:t>
            </w:r>
          </w:p>
        </w:tc>
        <w:tc>
          <w:tcPr>
            <w:tcW w:w="1096" w:type="dxa"/>
          </w:tcPr>
          <w:p w14:paraId="5E70517C" w14:textId="77777777" w:rsidR="00522974" w:rsidRDefault="00D45D53">
            <w:pPr>
              <w:pStyle w:val="TableParagraph"/>
              <w:spacing w:line="244" w:lineRule="exact"/>
              <w:ind w:left="325"/>
              <w:rPr>
                <w:sz w:val="24"/>
              </w:rPr>
            </w:pPr>
            <w:r>
              <w:rPr>
                <w:sz w:val="24"/>
              </w:rPr>
              <w:t>Rs</w:t>
            </w:r>
          </w:p>
        </w:tc>
        <w:tc>
          <w:tcPr>
            <w:tcW w:w="1231" w:type="dxa"/>
          </w:tcPr>
          <w:p w14:paraId="15F2F25E" w14:textId="2CE154BE" w:rsidR="00522974" w:rsidRDefault="00D45D53">
            <w:pPr>
              <w:pStyle w:val="TableParagraph"/>
              <w:spacing w:line="244" w:lineRule="exact"/>
              <w:ind w:left="187"/>
              <w:rPr>
                <w:sz w:val="24"/>
              </w:rPr>
            </w:pPr>
            <w:r>
              <w:rPr>
                <w:sz w:val="24"/>
              </w:rPr>
              <w:t>(In</w:t>
            </w:r>
            <w:r w:rsidR="00844ECF">
              <w:rPr>
                <w:sz w:val="24"/>
              </w:rPr>
              <w:t xml:space="preserve"> </w:t>
            </w:r>
            <w:r>
              <w:rPr>
                <w:sz w:val="24"/>
              </w:rPr>
              <w:t>Rs</w:t>
            </w:r>
          </w:p>
        </w:tc>
        <w:tc>
          <w:tcPr>
            <w:tcW w:w="1758" w:type="dxa"/>
          </w:tcPr>
          <w:p w14:paraId="2448BE57" w14:textId="77777777" w:rsidR="00522974" w:rsidRDefault="00D45D53">
            <w:pPr>
              <w:pStyle w:val="TableParagraph"/>
              <w:spacing w:line="244" w:lineRule="exact"/>
              <w:ind w:left="19" w:right="426"/>
              <w:jc w:val="center"/>
              <w:rPr>
                <w:sz w:val="24"/>
              </w:rPr>
            </w:pPr>
            <w:r>
              <w:rPr>
                <w:sz w:val="24"/>
              </w:rPr>
              <w:t>(In Lacs)</w:t>
            </w:r>
          </w:p>
        </w:tc>
      </w:tr>
      <w:tr w:rsidR="00522974" w14:paraId="2119C169" w14:textId="77777777" w:rsidTr="00844ECF">
        <w:trPr>
          <w:trHeight w:val="272"/>
        </w:trPr>
        <w:tc>
          <w:tcPr>
            <w:tcW w:w="1216" w:type="dxa"/>
            <w:tcBorders>
              <w:bottom w:val="single" w:sz="8" w:space="0" w:color="000000"/>
            </w:tcBorders>
          </w:tcPr>
          <w:p w14:paraId="3D3BDBDD" w14:textId="77777777" w:rsidR="00522974" w:rsidRDefault="00D45D53">
            <w:pPr>
              <w:pStyle w:val="TableParagraph"/>
              <w:spacing w:line="252" w:lineRule="exact"/>
              <w:ind w:left="100"/>
              <w:rPr>
                <w:sz w:val="24"/>
              </w:rPr>
            </w:pPr>
            <w:r>
              <w:rPr>
                <w:sz w:val="24"/>
              </w:rPr>
              <w:t>(In Lacs)</w:t>
            </w:r>
          </w:p>
        </w:tc>
        <w:tc>
          <w:tcPr>
            <w:tcW w:w="1440" w:type="dxa"/>
            <w:tcBorders>
              <w:bottom w:val="single" w:sz="8" w:space="0" w:color="000000"/>
            </w:tcBorders>
          </w:tcPr>
          <w:p w14:paraId="3C6E8AB9" w14:textId="77777777" w:rsidR="00522974" w:rsidRDefault="00D45D53">
            <w:pPr>
              <w:pStyle w:val="TableParagraph"/>
              <w:spacing w:line="252" w:lineRule="exact"/>
              <w:ind w:right="322"/>
              <w:jc w:val="right"/>
              <w:rPr>
                <w:sz w:val="24"/>
              </w:rPr>
            </w:pPr>
            <w:r>
              <w:rPr>
                <w:sz w:val="24"/>
              </w:rPr>
              <w:t>(In Lacs)</w:t>
            </w:r>
          </w:p>
        </w:tc>
        <w:tc>
          <w:tcPr>
            <w:tcW w:w="1096" w:type="dxa"/>
            <w:tcBorders>
              <w:bottom w:val="single" w:sz="8" w:space="0" w:color="000000"/>
            </w:tcBorders>
          </w:tcPr>
          <w:p w14:paraId="77CCA216" w14:textId="77777777" w:rsidR="00522974" w:rsidRDefault="00D45D53">
            <w:pPr>
              <w:pStyle w:val="TableParagraph"/>
              <w:spacing w:line="252" w:lineRule="exact"/>
              <w:ind w:left="325"/>
              <w:rPr>
                <w:sz w:val="24"/>
              </w:rPr>
            </w:pPr>
            <w:r>
              <w:rPr>
                <w:sz w:val="24"/>
              </w:rPr>
              <w:t>Lacs)</w:t>
            </w:r>
          </w:p>
        </w:tc>
        <w:tc>
          <w:tcPr>
            <w:tcW w:w="1231" w:type="dxa"/>
            <w:tcBorders>
              <w:bottom w:val="single" w:sz="8" w:space="0" w:color="000000"/>
            </w:tcBorders>
          </w:tcPr>
          <w:p w14:paraId="00731FC1" w14:textId="77777777" w:rsidR="00522974" w:rsidRDefault="00522974">
            <w:pPr>
              <w:pStyle w:val="TableParagraph"/>
              <w:rPr>
                <w:rFonts w:ascii="Times New Roman"/>
                <w:sz w:val="20"/>
              </w:rPr>
            </w:pPr>
          </w:p>
        </w:tc>
        <w:tc>
          <w:tcPr>
            <w:tcW w:w="1758" w:type="dxa"/>
            <w:tcBorders>
              <w:bottom w:val="single" w:sz="8" w:space="0" w:color="000000"/>
            </w:tcBorders>
          </w:tcPr>
          <w:p w14:paraId="5B95E908" w14:textId="77777777" w:rsidR="00522974" w:rsidRDefault="00522974">
            <w:pPr>
              <w:pStyle w:val="TableParagraph"/>
              <w:rPr>
                <w:rFonts w:ascii="Times New Roman"/>
                <w:sz w:val="20"/>
              </w:rPr>
            </w:pPr>
          </w:p>
        </w:tc>
      </w:tr>
      <w:tr w:rsidR="00522974" w14:paraId="1856C112" w14:textId="77777777" w:rsidTr="00844ECF">
        <w:trPr>
          <w:trHeight w:val="289"/>
        </w:trPr>
        <w:tc>
          <w:tcPr>
            <w:tcW w:w="1216" w:type="dxa"/>
            <w:tcBorders>
              <w:top w:val="single" w:sz="8" w:space="0" w:color="000000"/>
            </w:tcBorders>
          </w:tcPr>
          <w:p w14:paraId="741D8E7E" w14:textId="77777777" w:rsidR="00522974" w:rsidRDefault="00D45D53">
            <w:pPr>
              <w:pStyle w:val="TableParagraph"/>
              <w:spacing w:before="1" w:line="269" w:lineRule="exact"/>
              <w:ind w:left="216"/>
              <w:jc w:val="center"/>
              <w:rPr>
                <w:sz w:val="24"/>
              </w:rPr>
            </w:pPr>
            <w:r>
              <w:rPr>
                <w:sz w:val="24"/>
              </w:rPr>
              <w:t>a</w:t>
            </w:r>
          </w:p>
        </w:tc>
        <w:tc>
          <w:tcPr>
            <w:tcW w:w="1440" w:type="dxa"/>
            <w:tcBorders>
              <w:top w:val="single" w:sz="8" w:space="0" w:color="000000"/>
            </w:tcBorders>
          </w:tcPr>
          <w:p w14:paraId="2CF05E34" w14:textId="77777777" w:rsidR="00522974" w:rsidRDefault="00D45D53">
            <w:pPr>
              <w:pStyle w:val="TableParagraph"/>
              <w:spacing w:before="1" w:line="269" w:lineRule="exact"/>
              <w:ind w:right="429"/>
              <w:jc w:val="right"/>
              <w:rPr>
                <w:sz w:val="24"/>
              </w:rPr>
            </w:pPr>
            <w:r>
              <w:rPr>
                <w:sz w:val="24"/>
              </w:rPr>
              <w:t>b</w:t>
            </w:r>
          </w:p>
        </w:tc>
        <w:tc>
          <w:tcPr>
            <w:tcW w:w="1096" w:type="dxa"/>
            <w:tcBorders>
              <w:top w:val="single" w:sz="8" w:space="0" w:color="000000"/>
            </w:tcBorders>
          </w:tcPr>
          <w:p w14:paraId="1C5AB00F" w14:textId="77777777" w:rsidR="00522974" w:rsidRDefault="00D45D53">
            <w:pPr>
              <w:pStyle w:val="TableParagraph"/>
              <w:spacing w:before="1" w:line="269" w:lineRule="exact"/>
              <w:ind w:right="185"/>
              <w:jc w:val="right"/>
              <w:rPr>
                <w:sz w:val="24"/>
              </w:rPr>
            </w:pPr>
            <w:r>
              <w:rPr>
                <w:sz w:val="24"/>
              </w:rPr>
              <w:t>c</w:t>
            </w:r>
          </w:p>
        </w:tc>
        <w:tc>
          <w:tcPr>
            <w:tcW w:w="1231" w:type="dxa"/>
            <w:tcBorders>
              <w:top w:val="single" w:sz="8" w:space="0" w:color="000000"/>
            </w:tcBorders>
          </w:tcPr>
          <w:p w14:paraId="5E20E7A5" w14:textId="77777777" w:rsidR="00522974" w:rsidRDefault="00522974">
            <w:pPr>
              <w:pStyle w:val="TableParagraph"/>
              <w:rPr>
                <w:rFonts w:ascii="Times New Roman"/>
                <w:sz w:val="20"/>
              </w:rPr>
            </w:pPr>
          </w:p>
        </w:tc>
        <w:tc>
          <w:tcPr>
            <w:tcW w:w="1758" w:type="dxa"/>
            <w:tcBorders>
              <w:top w:val="single" w:sz="8" w:space="0" w:color="000000"/>
            </w:tcBorders>
          </w:tcPr>
          <w:p w14:paraId="2F6387A0" w14:textId="77777777" w:rsidR="00522974" w:rsidRDefault="00D45D53">
            <w:pPr>
              <w:pStyle w:val="TableParagraph"/>
              <w:spacing w:before="1" w:line="269" w:lineRule="exact"/>
              <w:ind w:left="19" w:right="495"/>
              <w:jc w:val="center"/>
              <w:rPr>
                <w:sz w:val="24"/>
              </w:rPr>
            </w:pPr>
            <w:r>
              <w:rPr>
                <w:sz w:val="24"/>
              </w:rPr>
              <w:t>(a +b + c) / 3</w:t>
            </w:r>
          </w:p>
        </w:tc>
      </w:tr>
    </w:tbl>
    <w:p w14:paraId="53398F01" w14:textId="77777777" w:rsidR="00522974" w:rsidRDefault="00522974">
      <w:pPr>
        <w:pStyle w:val="BodyText"/>
        <w:rPr>
          <w:sz w:val="20"/>
        </w:rPr>
      </w:pPr>
    </w:p>
    <w:p w14:paraId="622FED6E" w14:textId="77777777" w:rsidR="00522974" w:rsidRDefault="00522974">
      <w:pPr>
        <w:pStyle w:val="BodyText"/>
        <w:rPr>
          <w:sz w:val="20"/>
        </w:rPr>
      </w:pPr>
    </w:p>
    <w:p w14:paraId="63B48D85" w14:textId="77777777" w:rsidR="00522974" w:rsidRDefault="00522974">
      <w:pPr>
        <w:pStyle w:val="BodyText"/>
        <w:rPr>
          <w:sz w:val="20"/>
        </w:rPr>
      </w:pPr>
    </w:p>
    <w:p w14:paraId="20A60B20" w14:textId="77777777" w:rsidR="00522974" w:rsidRDefault="00522974">
      <w:pPr>
        <w:pStyle w:val="BodyText"/>
        <w:rPr>
          <w:sz w:val="20"/>
        </w:rPr>
      </w:pPr>
    </w:p>
    <w:p w14:paraId="1D057C01" w14:textId="77777777" w:rsidR="00522974" w:rsidRDefault="00522974">
      <w:pPr>
        <w:pStyle w:val="BodyText"/>
        <w:rPr>
          <w:sz w:val="20"/>
        </w:rPr>
      </w:pPr>
    </w:p>
    <w:p w14:paraId="767300BC" w14:textId="77777777" w:rsidR="00522974" w:rsidRDefault="00522974">
      <w:pPr>
        <w:pStyle w:val="BodyText"/>
        <w:rPr>
          <w:sz w:val="20"/>
        </w:rPr>
      </w:pPr>
    </w:p>
    <w:p w14:paraId="34F02C5A" w14:textId="77777777" w:rsidR="00522974" w:rsidRDefault="00522974">
      <w:pPr>
        <w:pStyle w:val="BodyText"/>
        <w:rPr>
          <w:sz w:val="20"/>
        </w:rPr>
      </w:pPr>
    </w:p>
    <w:p w14:paraId="7CE23C81" w14:textId="77777777" w:rsidR="00522974" w:rsidRDefault="00522974">
      <w:pPr>
        <w:pStyle w:val="BodyText"/>
        <w:spacing w:before="10"/>
        <w:rPr>
          <w:sz w:val="23"/>
        </w:rPr>
      </w:pPr>
    </w:p>
    <w:p w14:paraId="0E380977" w14:textId="77777777" w:rsidR="00522974" w:rsidRDefault="00D45D53">
      <w:pPr>
        <w:tabs>
          <w:tab w:val="left" w:pos="980"/>
        </w:tabs>
        <w:spacing w:before="71" w:line="228" w:lineRule="auto"/>
        <w:ind w:left="980" w:right="541" w:hanging="720"/>
        <w:rPr>
          <w:sz w:val="24"/>
        </w:rPr>
      </w:pPr>
      <w:r>
        <w:rPr>
          <w:sz w:val="24"/>
        </w:rPr>
        <w:t>11.</w:t>
      </w:r>
      <w:r>
        <w:rPr>
          <w:sz w:val="24"/>
        </w:rPr>
        <w:tab/>
        <w:t>Provisional balance sheets for FY (ending 31</w:t>
      </w:r>
      <w:r>
        <w:rPr>
          <w:position w:val="10"/>
          <w:sz w:val="21"/>
        </w:rPr>
        <w:t>st</w:t>
      </w:r>
      <w:r>
        <w:rPr>
          <w:sz w:val="24"/>
        </w:rPr>
        <w:t>March of preceding FY), duly certified by Chartered Accountants is also permitted in case the Audited Balance Sheet in not available.</w:t>
      </w:r>
    </w:p>
    <w:p w14:paraId="16CFE397" w14:textId="77777777" w:rsidR="00522974" w:rsidRDefault="00522974">
      <w:pPr>
        <w:pStyle w:val="BodyText"/>
        <w:rPr>
          <w:sz w:val="20"/>
        </w:rPr>
      </w:pPr>
    </w:p>
    <w:p w14:paraId="405AC4AA" w14:textId="77777777" w:rsidR="00522974" w:rsidRDefault="00522974">
      <w:pPr>
        <w:pStyle w:val="BodyText"/>
        <w:rPr>
          <w:sz w:val="20"/>
        </w:rPr>
      </w:pPr>
    </w:p>
    <w:p w14:paraId="7537790F" w14:textId="77777777" w:rsidR="00522974" w:rsidRDefault="00522974">
      <w:pPr>
        <w:pStyle w:val="BodyText"/>
        <w:rPr>
          <w:sz w:val="20"/>
        </w:rPr>
      </w:pPr>
    </w:p>
    <w:p w14:paraId="6C2C2357" w14:textId="77777777" w:rsidR="00522974" w:rsidRDefault="00522974">
      <w:pPr>
        <w:pStyle w:val="BodyText"/>
        <w:rPr>
          <w:sz w:val="20"/>
        </w:rPr>
      </w:pPr>
    </w:p>
    <w:p w14:paraId="7454BA36" w14:textId="77777777" w:rsidR="00522974" w:rsidRDefault="00522974">
      <w:pPr>
        <w:rPr>
          <w:sz w:val="20"/>
        </w:rPr>
        <w:sectPr w:rsidR="00522974">
          <w:pgSz w:w="12240" w:h="15840"/>
          <w:pgMar w:top="1500" w:right="1200" w:bottom="480" w:left="1180" w:header="0" w:footer="217" w:gutter="0"/>
          <w:cols w:space="720"/>
        </w:sectPr>
      </w:pPr>
    </w:p>
    <w:p w14:paraId="7178A253" w14:textId="77777777" w:rsidR="00522974" w:rsidRDefault="00D45D53">
      <w:pPr>
        <w:spacing w:before="181"/>
        <w:ind w:left="980"/>
        <w:rPr>
          <w:sz w:val="23"/>
        </w:rPr>
      </w:pPr>
      <w:r>
        <w:rPr>
          <w:sz w:val="23"/>
        </w:rPr>
        <w:t>Signature of Chartered</w:t>
      </w:r>
    </w:p>
    <w:p w14:paraId="3BF83BF8" w14:textId="77777777" w:rsidR="00522974" w:rsidRDefault="00D45D53">
      <w:pPr>
        <w:spacing w:before="24"/>
        <w:ind w:left="980"/>
        <w:rPr>
          <w:sz w:val="24"/>
        </w:rPr>
      </w:pPr>
      <w:r>
        <w:rPr>
          <w:sz w:val="24"/>
        </w:rPr>
        <w:t>Accountant with Seal</w:t>
      </w:r>
    </w:p>
    <w:p w14:paraId="3D216FA3" w14:textId="77777777" w:rsidR="00522974" w:rsidRDefault="00D45D53">
      <w:pPr>
        <w:spacing w:before="181"/>
        <w:ind w:left="980"/>
        <w:rPr>
          <w:sz w:val="23"/>
        </w:rPr>
      </w:pPr>
      <w:r>
        <w:br w:type="column"/>
      </w:r>
      <w:r>
        <w:rPr>
          <w:sz w:val="23"/>
        </w:rPr>
        <w:t>Seal and Signature of</w:t>
      </w:r>
    </w:p>
    <w:p w14:paraId="46C49230" w14:textId="77777777" w:rsidR="00522974" w:rsidRDefault="00D45D53">
      <w:pPr>
        <w:spacing w:before="24"/>
        <w:ind w:left="980"/>
        <w:rPr>
          <w:sz w:val="24"/>
        </w:rPr>
      </w:pPr>
      <w:r>
        <w:rPr>
          <w:sz w:val="24"/>
        </w:rPr>
        <w:t>Bidder</w:t>
      </w:r>
    </w:p>
    <w:p w14:paraId="7E290A55" w14:textId="77777777" w:rsidR="00522974" w:rsidRDefault="00522974">
      <w:pPr>
        <w:pStyle w:val="BodyText"/>
        <w:spacing w:before="1"/>
        <w:rPr>
          <w:sz w:val="18"/>
        </w:rPr>
      </w:pPr>
    </w:p>
    <w:p w14:paraId="077E695A" w14:textId="77777777" w:rsidR="00522974" w:rsidRDefault="00D45D53">
      <w:pPr>
        <w:ind w:left="980"/>
        <w:rPr>
          <w:sz w:val="23"/>
        </w:rPr>
      </w:pPr>
      <w:r>
        <w:rPr>
          <w:sz w:val="23"/>
        </w:rPr>
        <w:t>Contractor Sign &amp; Seal</w:t>
      </w:r>
    </w:p>
    <w:p w14:paraId="179C4896" w14:textId="77777777" w:rsidR="00522974" w:rsidRDefault="00522974">
      <w:pPr>
        <w:rPr>
          <w:sz w:val="23"/>
        </w:rPr>
        <w:sectPr w:rsidR="00522974">
          <w:type w:val="continuous"/>
          <w:pgSz w:w="12240" w:h="15840"/>
          <w:pgMar w:top="1000" w:right="1200" w:bottom="400" w:left="1180" w:header="720" w:footer="720" w:gutter="0"/>
          <w:cols w:num="2" w:space="720" w:equalWidth="0">
            <w:col w:w="3089" w:space="2672"/>
            <w:col w:w="4099"/>
          </w:cols>
        </w:sectPr>
      </w:pPr>
    </w:p>
    <w:p w14:paraId="61996062" w14:textId="77777777" w:rsidR="00522974" w:rsidRDefault="00522974">
      <w:pPr>
        <w:pStyle w:val="BodyText"/>
        <w:rPr>
          <w:sz w:val="20"/>
        </w:rPr>
      </w:pPr>
    </w:p>
    <w:p w14:paraId="54136ACA" w14:textId="77777777" w:rsidR="00522974" w:rsidRDefault="00522974">
      <w:pPr>
        <w:pStyle w:val="BodyText"/>
        <w:spacing w:before="1"/>
        <w:rPr>
          <w:sz w:val="17"/>
        </w:rPr>
      </w:pPr>
    </w:p>
    <w:p w14:paraId="07F4A366" w14:textId="77777777" w:rsidR="00522974" w:rsidRDefault="00D45D53">
      <w:pPr>
        <w:spacing w:line="670" w:lineRule="exact"/>
        <w:ind w:left="779" w:right="755"/>
        <w:jc w:val="center"/>
        <w:rPr>
          <w:sz w:val="56"/>
        </w:rPr>
      </w:pPr>
      <w:r>
        <w:rPr>
          <w:sz w:val="56"/>
          <w:u w:val="thick"/>
        </w:rPr>
        <w:t>PART - II</w:t>
      </w:r>
    </w:p>
    <w:p w14:paraId="4F2D35A1" w14:textId="77777777" w:rsidR="00522974" w:rsidRDefault="00522974">
      <w:pPr>
        <w:pStyle w:val="BodyText"/>
        <w:spacing w:before="7"/>
        <w:rPr>
          <w:sz w:val="21"/>
        </w:rPr>
      </w:pPr>
    </w:p>
    <w:p w14:paraId="146F3676" w14:textId="77777777" w:rsidR="00522974" w:rsidRDefault="00D45D53">
      <w:pPr>
        <w:spacing w:before="44"/>
        <w:ind w:left="779" w:right="755"/>
        <w:jc w:val="center"/>
        <w:rPr>
          <w:i/>
          <w:sz w:val="28"/>
        </w:rPr>
      </w:pPr>
      <w:r>
        <w:rPr>
          <w:i/>
          <w:sz w:val="28"/>
        </w:rPr>
        <w:t>(</w:t>
      </w:r>
      <w:r>
        <w:rPr>
          <w:i/>
          <w:sz w:val="28"/>
          <w:u w:val="single"/>
        </w:rPr>
        <w:t>To be submitted in a separate envelope</w:t>
      </w:r>
      <w:r>
        <w:rPr>
          <w:i/>
          <w:sz w:val="28"/>
        </w:rPr>
        <w:t>)</w:t>
      </w:r>
    </w:p>
    <w:p w14:paraId="0988FF99" w14:textId="77777777" w:rsidR="00522974" w:rsidRDefault="00522974">
      <w:pPr>
        <w:pStyle w:val="BodyText"/>
        <w:rPr>
          <w:i/>
          <w:sz w:val="20"/>
        </w:rPr>
      </w:pPr>
    </w:p>
    <w:p w14:paraId="67C242EF" w14:textId="77777777" w:rsidR="00522974" w:rsidRDefault="00522974">
      <w:pPr>
        <w:pStyle w:val="BodyText"/>
        <w:rPr>
          <w:i/>
          <w:sz w:val="20"/>
        </w:rPr>
      </w:pPr>
    </w:p>
    <w:p w14:paraId="228EA710" w14:textId="77777777" w:rsidR="00522974" w:rsidRDefault="00522974">
      <w:pPr>
        <w:pStyle w:val="BodyText"/>
        <w:rPr>
          <w:i/>
          <w:sz w:val="20"/>
        </w:rPr>
      </w:pPr>
    </w:p>
    <w:p w14:paraId="55ABDB4A" w14:textId="77777777" w:rsidR="00522974" w:rsidRDefault="00522974">
      <w:pPr>
        <w:pStyle w:val="BodyText"/>
        <w:rPr>
          <w:i/>
          <w:sz w:val="20"/>
        </w:rPr>
      </w:pPr>
    </w:p>
    <w:p w14:paraId="3D0894DA" w14:textId="77777777" w:rsidR="00522974" w:rsidRDefault="00522974">
      <w:pPr>
        <w:pStyle w:val="BodyText"/>
        <w:rPr>
          <w:i/>
          <w:sz w:val="20"/>
        </w:rPr>
      </w:pPr>
    </w:p>
    <w:p w14:paraId="0D43496A" w14:textId="77777777" w:rsidR="00522974" w:rsidRDefault="00522974">
      <w:pPr>
        <w:pStyle w:val="BodyText"/>
        <w:rPr>
          <w:i/>
          <w:sz w:val="20"/>
        </w:rPr>
      </w:pPr>
    </w:p>
    <w:p w14:paraId="69640F4B" w14:textId="77777777" w:rsidR="00522974" w:rsidRDefault="00D45D53">
      <w:pPr>
        <w:spacing w:before="143"/>
        <w:ind w:left="781" w:right="754"/>
        <w:jc w:val="center"/>
        <w:rPr>
          <w:sz w:val="56"/>
        </w:rPr>
      </w:pPr>
      <w:r>
        <w:rPr>
          <w:sz w:val="56"/>
        </w:rPr>
        <w:t>SECTION-4</w:t>
      </w:r>
    </w:p>
    <w:p w14:paraId="3EAB9B65" w14:textId="77777777" w:rsidR="00522974" w:rsidRDefault="00522974">
      <w:pPr>
        <w:pStyle w:val="BodyText"/>
        <w:spacing w:before="5"/>
        <w:rPr>
          <w:sz w:val="55"/>
        </w:rPr>
      </w:pPr>
    </w:p>
    <w:p w14:paraId="587541CA" w14:textId="77777777" w:rsidR="00522974" w:rsidRDefault="00D45D53">
      <w:pPr>
        <w:spacing w:before="1" w:line="247" w:lineRule="auto"/>
        <w:ind w:left="781" w:right="755"/>
        <w:jc w:val="center"/>
        <w:rPr>
          <w:sz w:val="56"/>
        </w:rPr>
      </w:pPr>
      <w:r>
        <w:rPr>
          <w:spacing w:val="-5"/>
          <w:sz w:val="56"/>
        </w:rPr>
        <w:t xml:space="preserve">GENERAL CONDITIONS </w:t>
      </w:r>
      <w:r>
        <w:rPr>
          <w:spacing w:val="-4"/>
          <w:sz w:val="56"/>
        </w:rPr>
        <w:t xml:space="preserve">OF </w:t>
      </w:r>
      <w:r>
        <w:rPr>
          <w:spacing w:val="-6"/>
          <w:sz w:val="56"/>
        </w:rPr>
        <w:t xml:space="preserve">CONTRACT </w:t>
      </w:r>
      <w:r>
        <w:rPr>
          <w:spacing w:val="-4"/>
          <w:sz w:val="56"/>
        </w:rPr>
        <w:t>(GCC)</w:t>
      </w:r>
    </w:p>
    <w:p w14:paraId="2569C2E4" w14:textId="77777777" w:rsidR="00522974" w:rsidRDefault="00522974">
      <w:pPr>
        <w:pStyle w:val="BodyText"/>
        <w:rPr>
          <w:sz w:val="56"/>
        </w:rPr>
      </w:pPr>
    </w:p>
    <w:p w14:paraId="65667CDE" w14:textId="77777777" w:rsidR="00522974" w:rsidRDefault="00522974">
      <w:pPr>
        <w:pStyle w:val="BodyText"/>
        <w:rPr>
          <w:sz w:val="56"/>
        </w:rPr>
      </w:pPr>
    </w:p>
    <w:p w14:paraId="27D13AE6" w14:textId="77777777" w:rsidR="00522974" w:rsidRDefault="00522974">
      <w:pPr>
        <w:pStyle w:val="BodyText"/>
        <w:rPr>
          <w:sz w:val="56"/>
        </w:rPr>
      </w:pPr>
    </w:p>
    <w:p w14:paraId="20CD52C3" w14:textId="77777777" w:rsidR="00522974" w:rsidRDefault="00522974">
      <w:pPr>
        <w:pStyle w:val="BodyText"/>
        <w:rPr>
          <w:sz w:val="56"/>
        </w:rPr>
      </w:pPr>
    </w:p>
    <w:p w14:paraId="7FECC812" w14:textId="77777777" w:rsidR="00522974" w:rsidRDefault="00522974">
      <w:pPr>
        <w:pStyle w:val="BodyText"/>
        <w:rPr>
          <w:sz w:val="56"/>
        </w:rPr>
      </w:pPr>
    </w:p>
    <w:p w14:paraId="39C45473" w14:textId="77777777" w:rsidR="00522974" w:rsidRDefault="00522974">
      <w:pPr>
        <w:pStyle w:val="BodyText"/>
        <w:rPr>
          <w:sz w:val="56"/>
        </w:rPr>
      </w:pPr>
    </w:p>
    <w:p w14:paraId="3BE887A2" w14:textId="77777777" w:rsidR="00522974" w:rsidRDefault="00522974">
      <w:pPr>
        <w:pStyle w:val="BodyText"/>
        <w:rPr>
          <w:sz w:val="56"/>
        </w:rPr>
      </w:pPr>
    </w:p>
    <w:p w14:paraId="62A8331B" w14:textId="77777777" w:rsidR="00522974" w:rsidRDefault="00522974">
      <w:pPr>
        <w:pStyle w:val="BodyText"/>
        <w:rPr>
          <w:sz w:val="56"/>
        </w:rPr>
      </w:pPr>
    </w:p>
    <w:p w14:paraId="276A7B06" w14:textId="77777777" w:rsidR="00522974" w:rsidRDefault="00522974">
      <w:pPr>
        <w:pStyle w:val="BodyText"/>
        <w:spacing w:before="9"/>
        <w:rPr>
          <w:sz w:val="61"/>
        </w:rPr>
      </w:pPr>
    </w:p>
    <w:p w14:paraId="3AFE6222" w14:textId="77777777" w:rsidR="00522974" w:rsidRDefault="00D45D53">
      <w:pPr>
        <w:ind w:right="1102"/>
        <w:jc w:val="right"/>
        <w:rPr>
          <w:sz w:val="23"/>
        </w:rPr>
      </w:pPr>
      <w:r>
        <w:rPr>
          <w:sz w:val="23"/>
        </w:rPr>
        <w:t>Contractor Sign &amp; Seal</w:t>
      </w:r>
    </w:p>
    <w:p w14:paraId="4C077ABB" w14:textId="69C71D97" w:rsidR="0092637A" w:rsidRDefault="0092637A">
      <w:pPr>
        <w:rPr>
          <w:sz w:val="23"/>
        </w:rPr>
      </w:pPr>
      <w:r>
        <w:rPr>
          <w:sz w:val="23"/>
        </w:rPr>
        <w:br w:type="page"/>
      </w:r>
    </w:p>
    <w:p w14:paraId="76AF2F3A" w14:textId="77777777" w:rsidR="00BB037A" w:rsidRDefault="00BB037A" w:rsidP="00BB037A">
      <w:pPr>
        <w:tabs>
          <w:tab w:val="left" w:pos="1131"/>
          <w:tab w:val="center" w:pos="4930"/>
        </w:tabs>
        <w:jc w:val="center"/>
        <w:rPr>
          <w:sz w:val="28"/>
        </w:rPr>
      </w:pPr>
      <w:r>
        <w:rPr>
          <w:sz w:val="28"/>
        </w:rPr>
        <w:lastRenderedPageBreak/>
        <w:t>GCC INDEX</w:t>
      </w:r>
    </w:p>
    <w:tbl>
      <w:tblPr>
        <w:tblStyle w:val="TableGrid"/>
        <w:tblpPr w:leftFromText="180" w:rightFromText="180" w:vertAnchor="page" w:horzAnchor="margin" w:tblpY="1971"/>
        <w:tblW w:w="0" w:type="auto"/>
        <w:tblLook w:val="04A0" w:firstRow="1" w:lastRow="0" w:firstColumn="1" w:lastColumn="0" w:noHBand="0" w:noVBand="1"/>
      </w:tblPr>
      <w:tblGrid>
        <w:gridCol w:w="1455"/>
        <w:gridCol w:w="6410"/>
        <w:gridCol w:w="1893"/>
      </w:tblGrid>
      <w:tr w:rsidR="00BB037A" w14:paraId="75482C71" w14:textId="77777777" w:rsidTr="001814E2">
        <w:trPr>
          <w:trHeight w:val="515"/>
          <w:tblHeader/>
        </w:trPr>
        <w:tc>
          <w:tcPr>
            <w:tcW w:w="1455" w:type="dxa"/>
            <w:vAlign w:val="center"/>
          </w:tcPr>
          <w:p w14:paraId="39B3B909" w14:textId="77777777" w:rsidR="00BB037A" w:rsidRPr="00864D2A" w:rsidRDefault="00BB037A" w:rsidP="001814E2">
            <w:pPr>
              <w:jc w:val="center"/>
              <w:rPr>
                <w:b/>
                <w:bCs/>
                <w:sz w:val="23"/>
              </w:rPr>
            </w:pPr>
            <w:r w:rsidRPr="00864D2A">
              <w:rPr>
                <w:b/>
                <w:bCs/>
              </w:rPr>
              <w:t>CLAUSE NO</w:t>
            </w:r>
          </w:p>
        </w:tc>
        <w:tc>
          <w:tcPr>
            <w:tcW w:w="6410" w:type="dxa"/>
            <w:vAlign w:val="center"/>
          </w:tcPr>
          <w:p w14:paraId="3ECE5693" w14:textId="77777777" w:rsidR="00BB037A" w:rsidRPr="00864D2A" w:rsidRDefault="00BB037A" w:rsidP="001814E2">
            <w:pPr>
              <w:rPr>
                <w:b/>
                <w:bCs/>
                <w:sz w:val="23"/>
              </w:rPr>
            </w:pPr>
            <w:r w:rsidRPr="00864D2A">
              <w:rPr>
                <w:b/>
                <w:bCs/>
              </w:rPr>
              <w:t>DESCRIPTION</w:t>
            </w:r>
          </w:p>
        </w:tc>
        <w:tc>
          <w:tcPr>
            <w:tcW w:w="1893" w:type="dxa"/>
            <w:vAlign w:val="center"/>
          </w:tcPr>
          <w:p w14:paraId="0CDC2A1C" w14:textId="77777777" w:rsidR="00BB037A" w:rsidRPr="00864D2A" w:rsidRDefault="00BB037A" w:rsidP="001814E2">
            <w:pPr>
              <w:jc w:val="center"/>
              <w:rPr>
                <w:b/>
                <w:bCs/>
                <w:sz w:val="23"/>
              </w:rPr>
            </w:pPr>
            <w:r w:rsidRPr="00864D2A">
              <w:rPr>
                <w:b/>
                <w:bCs/>
              </w:rPr>
              <w:t>PAGE NO.</w:t>
            </w:r>
          </w:p>
        </w:tc>
      </w:tr>
      <w:tr w:rsidR="00BB037A" w14:paraId="44B6027D" w14:textId="77777777" w:rsidTr="001814E2">
        <w:trPr>
          <w:trHeight w:val="498"/>
        </w:trPr>
        <w:tc>
          <w:tcPr>
            <w:tcW w:w="1455" w:type="dxa"/>
            <w:vAlign w:val="center"/>
          </w:tcPr>
          <w:p w14:paraId="6CDDD4B3" w14:textId="77777777" w:rsidR="00BB037A" w:rsidRDefault="00BB037A" w:rsidP="001814E2">
            <w:pPr>
              <w:pStyle w:val="ListParagraph"/>
              <w:numPr>
                <w:ilvl w:val="0"/>
                <w:numId w:val="37"/>
              </w:numPr>
              <w:jc w:val="center"/>
            </w:pPr>
          </w:p>
        </w:tc>
        <w:tc>
          <w:tcPr>
            <w:tcW w:w="6410" w:type="dxa"/>
            <w:vAlign w:val="center"/>
          </w:tcPr>
          <w:p w14:paraId="1535B55D" w14:textId="77777777" w:rsidR="00BB037A" w:rsidRDefault="00BB037A" w:rsidP="001814E2">
            <w:r>
              <w:t>DEFINITIONS</w:t>
            </w:r>
          </w:p>
        </w:tc>
        <w:tc>
          <w:tcPr>
            <w:tcW w:w="1893" w:type="dxa"/>
            <w:vAlign w:val="center"/>
          </w:tcPr>
          <w:p w14:paraId="487B7EA3" w14:textId="77777777" w:rsidR="00BB037A" w:rsidRDefault="00BB037A" w:rsidP="001814E2">
            <w:pPr>
              <w:jc w:val="center"/>
            </w:pPr>
            <w:r>
              <w:t>20</w:t>
            </w:r>
          </w:p>
        </w:tc>
      </w:tr>
      <w:tr w:rsidR="00BB037A" w14:paraId="4A5EFA2C" w14:textId="77777777" w:rsidTr="001814E2">
        <w:trPr>
          <w:trHeight w:val="515"/>
        </w:trPr>
        <w:tc>
          <w:tcPr>
            <w:tcW w:w="1455" w:type="dxa"/>
            <w:vAlign w:val="center"/>
          </w:tcPr>
          <w:p w14:paraId="158A55FF" w14:textId="77777777" w:rsidR="00BB037A" w:rsidRPr="0092637A" w:rsidRDefault="00BB037A" w:rsidP="001814E2">
            <w:pPr>
              <w:pStyle w:val="ListParagraph"/>
              <w:numPr>
                <w:ilvl w:val="0"/>
                <w:numId w:val="37"/>
              </w:numPr>
              <w:jc w:val="center"/>
              <w:rPr>
                <w:w w:val="87"/>
              </w:rPr>
            </w:pPr>
          </w:p>
        </w:tc>
        <w:tc>
          <w:tcPr>
            <w:tcW w:w="6410" w:type="dxa"/>
            <w:vAlign w:val="center"/>
          </w:tcPr>
          <w:p w14:paraId="7711D048" w14:textId="77777777" w:rsidR="00BB037A" w:rsidRDefault="00BB037A" w:rsidP="001814E2">
            <w:r>
              <w:t>SECURITY DEPOSIT</w:t>
            </w:r>
          </w:p>
        </w:tc>
        <w:tc>
          <w:tcPr>
            <w:tcW w:w="1893" w:type="dxa"/>
            <w:vAlign w:val="center"/>
          </w:tcPr>
          <w:p w14:paraId="0170404A" w14:textId="77777777" w:rsidR="00BB037A" w:rsidRDefault="00BB037A" w:rsidP="001814E2">
            <w:pPr>
              <w:jc w:val="center"/>
            </w:pPr>
            <w:r>
              <w:t>21</w:t>
            </w:r>
          </w:p>
        </w:tc>
      </w:tr>
      <w:tr w:rsidR="00BB037A" w14:paraId="7EF6595F" w14:textId="77777777" w:rsidTr="001814E2">
        <w:trPr>
          <w:trHeight w:val="498"/>
        </w:trPr>
        <w:tc>
          <w:tcPr>
            <w:tcW w:w="1455" w:type="dxa"/>
            <w:vAlign w:val="center"/>
          </w:tcPr>
          <w:p w14:paraId="38B05908" w14:textId="77777777" w:rsidR="00BB037A" w:rsidRPr="0092637A" w:rsidRDefault="00BB037A" w:rsidP="001814E2">
            <w:pPr>
              <w:pStyle w:val="ListParagraph"/>
              <w:numPr>
                <w:ilvl w:val="0"/>
                <w:numId w:val="37"/>
              </w:numPr>
              <w:jc w:val="center"/>
              <w:rPr>
                <w:w w:val="87"/>
              </w:rPr>
            </w:pPr>
          </w:p>
        </w:tc>
        <w:tc>
          <w:tcPr>
            <w:tcW w:w="6410" w:type="dxa"/>
            <w:vAlign w:val="center"/>
          </w:tcPr>
          <w:p w14:paraId="60544E30" w14:textId="77777777" w:rsidR="00BB037A" w:rsidRDefault="00BB037A" w:rsidP="001814E2">
            <w:r>
              <w:t>MOBILIZATION ADVANCE</w:t>
            </w:r>
          </w:p>
        </w:tc>
        <w:tc>
          <w:tcPr>
            <w:tcW w:w="1893" w:type="dxa"/>
            <w:vAlign w:val="center"/>
          </w:tcPr>
          <w:p w14:paraId="1D486FD1" w14:textId="77777777" w:rsidR="00BB037A" w:rsidRDefault="00BB037A" w:rsidP="001814E2">
            <w:pPr>
              <w:jc w:val="center"/>
            </w:pPr>
            <w:r>
              <w:t>23</w:t>
            </w:r>
          </w:p>
        </w:tc>
      </w:tr>
      <w:tr w:rsidR="00BB037A" w14:paraId="11D545A1" w14:textId="77777777" w:rsidTr="001814E2">
        <w:trPr>
          <w:trHeight w:val="515"/>
        </w:trPr>
        <w:tc>
          <w:tcPr>
            <w:tcW w:w="1455" w:type="dxa"/>
            <w:vAlign w:val="center"/>
          </w:tcPr>
          <w:p w14:paraId="4BCF9768" w14:textId="77777777" w:rsidR="00BB037A" w:rsidRPr="0092637A" w:rsidRDefault="00BB037A" w:rsidP="001814E2">
            <w:pPr>
              <w:pStyle w:val="ListParagraph"/>
              <w:numPr>
                <w:ilvl w:val="0"/>
                <w:numId w:val="37"/>
              </w:numPr>
              <w:jc w:val="center"/>
              <w:rPr>
                <w:w w:val="87"/>
              </w:rPr>
            </w:pPr>
          </w:p>
        </w:tc>
        <w:tc>
          <w:tcPr>
            <w:tcW w:w="6410" w:type="dxa"/>
            <w:vAlign w:val="center"/>
          </w:tcPr>
          <w:p w14:paraId="75F06165" w14:textId="77777777" w:rsidR="00BB037A" w:rsidRDefault="00BB037A" w:rsidP="001814E2">
            <w:r>
              <w:t>SECURED ADVANCE AGAINST NON-PERISHABLE MATERIALS</w:t>
            </w:r>
          </w:p>
        </w:tc>
        <w:tc>
          <w:tcPr>
            <w:tcW w:w="1893" w:type="dxa"/>
            <w:vAlign w:val="center"/>
          </w:tcPr>
          <w:p w14:paraId="21D5601F" w14:textId="77777777" w:rsidR="00BB037A" w:rsidRDefault="00BB037A" w:rsidP="001814E2">
            <w:pPr>
              <w:jc w:val="center"/>
            </w:pPr>
            <w:r>
              <w:t>23</w:t>
            </w:r>
          </w:p>
        </w:tc>
      </w:tr>
      <w:tr w:rsidR="00BB037A" w14:paraId="1B6C5F78" w14:textId="77777777" w:rsidTr="001814E2">
        <w:trPr>
          <w:trHeight w:val="515"/>
        </w:trPr>
        <w:tc>
          <w:tcPr>
            <w:tcW w:w="1455" w:type="dxa"/>
            <w:vAlign w:val="center"/>
          </w:tcPr>
          <w:p w14:paraId="3DDCE617" w14:textId="77777777" w:rsidR="00BB037A" w:rsidRPr="0092637A" w:rsidRDefault="00BB037A" w:rsidP="001814E2">
            <w:pPr>
              <w:pStyle w:val="ListParagraph"/>
              <w:numPr>
                <w:ilvl w:val="0"/>
                <w:numId w:val="37"/>
              </w:numPr>
              <w:jc w:val="center"/>
              <w:rPr>
                <w:w w:val="87"/>
              </w:rPr>
            </w:pPr>
          </w:p>
        </w:tc>
        <w:tc>
          <w:tcPr>
            <w:tcW w:w="6410" w:type="dxa"/>
            <w:vAlign w:val="center"/>
          </w:tcPr>
          <w:p w14:paraId="5E73C776" w14:textId="77777777" w:rsidR="00BB037A" w:rsidRDefault="00BB037A" w:rsidP="001814E2">
            <w:r>
              <w:t>ESCALATION</w:t>
            </w:r>
          </w:p>
        </w:tc>
        <w:tc>
          <w:tcPr>
            <w:tcW w:w="1893" w:type="dxa"/>
            <w:vAlign w:val="center"/>
          </w:tcPr>
          <w:p w14:paraId="1AB7E22C" w14:textId="77777777" w:rsidR="00BB037A" w:rsidRDefault="00BB037A" w:rsidP="001814E2">
            <w:pPr>
              <w:jc w:val="center"/>
            </w:pPr>
            <w:r>
              <w:t>23</w:t>
            </w:r>
          </w:p>
        </w:tc>
      </w:tr>
      <w:tr w:rsidR="00BB037A" w14:paraId="08225085" w14:textId="77777777" w:rsidTr="001814E2">
        <w:trPr>
          <w:trHeight w:val="498"/>
        </w:trPr>
        <w:tc>
          <w:tcPr>
            <w:tcW w:w="1455" w:type="dxa"/>
            <w:vAlign w:val="center"/>
          </w:tcPr>
          <w:p w14:paraId="27973BE3" w14:textId="77777777" w:rsidR="00BB037A" w:rsidRPr="0092637A" w:rsidRDefault="00BB037A" w:rsidP="001814E2">
            <w:pPr>
              <w:pStyle w:val="ListParagraph"/>
              <w:numPr>
                <w:ilvl w:val="0"/>
                <w:numId w:val="37"/>
              </w:numPr>
              <w:jc w:val="center"/>
              <w:rPr>
                <w:w w:val="87"/>
              </w:rPr>
            </w:pPr>
          </w:p>
        </w:tc>
        <w:tc>
          <w:tcPr>
            <w:tcW w:w="6410" w:type="dxa"/>
            <w:vAlign w:val="center"/>
          </w:tcPr>
          <w:p w14:paraId="6FE13D44" w14:textId="77777777" w:rsidR="00BB037A" w:rsidRDefault="00BB037A" w:rsidP="001814E2">
            <w:r>
              <w:t>LIQUIDITY DAMAGES / COMPENSATION FOR DELAY</w:t>
            </w:r>
          </w:p>
        </w:tc>
        <w:tc>
          <w:tcPr>
            <w:tcW w:w="1893" w:type="dxa"/>
            <w:vAlign w:val="center"/>
          </w:tcPr>
          <w:p w14:paraId="2EF856AF" w14:textId="77777777" w:rsidR="00BB037A" w:rsidRDefault="00BB037A" w:rsidP="001814E2">
            <w:pPr>
              <w:jc w:val="center"/>
            </w:pPr>
            <w:r>
              <w:t>23</w:t>
            </w:r>
          </w:p>
        </w:tc>
      </w:tr>
      <w:tr w:rsidR="00BB037A" w14:paraId="15D053D0" w14:textId="77777777" w:rsidTr="001814E2">
        <w:trPr>
          <w:trHeight w:val="515"/>
        </w:trPr>
        <w:tc>
          <w:tcPr>
            <w:tcW w:w="1455" w:type="dxa"/>
            <w:vAlign w:val="center"/>
          </w:tcPr>
          <w:p w14:paraId="2777A2BC" w14:textId="77777777" w:rsidR="00BB037A" w:rsidRPr="0092637A" w:rsidRDefault="00BB037A" w:rsidP="001814E2">
            <w:pPr>
              <w:pStyle w:val="ListParagraph"/>
              <w:numPr>
                <w:ilvl w:val="0"/>
                <w:numId w:val="37"/>
              </w:numPr>
              <w:jc w:val="center"/>
              <w:rPr>
                <w:w w:val="87"/>
              </w:rPr>
            </w:pPr>
          </w:p>
        </w:tc>
        <w:tc>
          <w:tcPr>
            <w:tcW w:w="6410" w:type="dxa"/>
            <w:vAlign w:val="center"/>
          </w:tcPr>
          <w:p w14:paraId="33AAC46A" w14:textId="77777777" w:rsidR="00BB037A" w:rsidRDefault="00BB037A" w:rsidP="001814E2">
            <w:r>
              <w:t>ACTION IN CASE WORK NOT DONE AS PER SPECIFICATIONS</w:t>
            </w:r>
          </w:p>
        </w:tc>
        <w:tc>
          <w:tcPr>
            <w:tcW w:w="1893" w:type="dxa"/>
            <w:vAlign w:val="center"/>
          </w:tcPr>
          <w:p w14:paraId="393DE03D" w14:textId="77777777" w:rsidR="00BB037A" w:rsidRDefault="00BB037A" w:rsidP="001814E2">
            <w:pPr>
              <w:jc w:val="center"/>
            </w:pPr>
            <w:r>
              <w:t>23</w:t>
            </w:r>
          </w:p>
        </w:tc>
      </w:tr>
      <w:tr w:rsidR="00BB037A" w14:paraId="7FD38262" w14:textId="77777777" w:rsidTr="001814E2">
        <w:trPr>
          <w:trHeight w:val="498"/>
        </w:trPr>
        <w:tc>
          <w:tcPr>
            <w:tcW w:w="1455" w:type="dxa"/>
            <w:vAlign w:val="center"/>
          </w:tcPr>
          <w:p w14:paraId="742C0942" w14:textId="77777777" w:rsidR="00BB037A" w:rsidRPr="0092637A" w:rsidRDefault="00BB037A" w:rsidP="001814E2">
            <w:pPr>
              <w:pStyle w:val="ListParagraph"/>
              <w:numPr>
                <w:ilvl w:val="0"/>
                <w:numId w:val="37"/>
              </w:numPr>
              <w:jc w:val="center"/>
              <w:rPr>
                <w:w w:val="87"/>
              </w:rPr>
            </w:pPr>
          </w:p>
        </w:tc>
        <w:tc>
          <w:tcPr>
            <w:tcW w:w="6410" w:type="dxa"/>
            <w:vAlign w:val="center"/>
          </w:tcPr>
          <w:p w14:paraId="586C19BE" w14:textId="77777777" w:rsidR="00BB037A" w:rsidRDefault="00BB037A" w:rsidP="001814E2">
            <w:r>
              <w:t>CANCELLATION/DETERMINATION OF CONTRACT IN FULL OR PART</w:t>
            </w:r>
          </w:p>
        </w:tc>
        <w:tc>
          <w:tcPr>
            <w:tcW w:w="1893" w:type="dxa"/>
            <w:vAlign w:val="center"/>
          </w:tcPr>
          <w:p w14:paraId="46247619" w14:textId="77777777" w:rsidR="00BB037A" w:rsidRDefault="00BB037A" w:rsidP="001814E2">
            <w:pPr>
              <w:jc w:val="center"/>
            </w:pPr>
            <w:r>
              <w:t>24</w:t>
            </w:r>
          </w:p>
        </w:tc>
      </w:tr>
      <w:tr w:rsidR="00BB037A" w14:paraId="68BB5A96" w14:textId="77777777" w:rsidTr="001814E2">
        <w:trPr>
          <w:trHeight w:val="439"/>
        </w:trPr>
        <w:tc>
          <w:tcPr>
            <w:tcW w:w="1455" w:type="dxa"/>
            <w:vAlign w:val="center"/>
          </w:tcPr>
          <w:p w14:paraId="703DD99E" w14:textId="77777777" w:rsidR="00BB037A" w:rsidRPr="0092637A" w:rsidRDefault="00BB037A" w:rsidP="001814E2">
            <w:pPr>
              <w:pStyle w:val="ListParagraph"/>
              <w:numPr>
                <w:ilvl w:val="0"/>
                <w:numId w:val="37"/>
              </w:numPr>
              <w:jc w:val="center"/>
              <w:rPr>
                <w:w w:val="87"/>
              </w:rPr>
            </w:pPr>
          </w:p>
        </w:tc>
        <w:tc>
          <w:tcPr>
            <w:tcW w:w="6410" w:type="dxa"/>
            <w:vAlign w:val="center"/>
          </w:tcPr>
          <w:p w14:paraId="0FD27185" w14:textId="77777777" w:rsidR="00BB037A" w:rsidRDefault="00BB037A" w:rsidP="001814E2">
            <w:r>
              <w:t>CONTRACTOR LIABLE TO PAY COMPENSATION EVEN IF ACTION NOT</w:t>
            </w:r>
          </w:p>
        </w:tc>
        <w:tc>
          <w:tcPr>
            <w:tcW w:w="1893" w:type="dxa"/>
            <w:vAlign w:val="center"/>
          </w:tcPr>
          <w:p w14:paraId="1759BD2E" w14:textId="7C7216E8" w:rsidR="00BB037A" w:rsidRDefault="00164712" w:rsidP="001814E2">
            <w:pPr>
              <w:jc w:val="center"/>
            </w:pPr>
            <w:r>
              <w:t>27</w:t>
            </w:r>
          </w:p>
        </w:tc>
      </w:tr>
      <w:tr w:rsidR="00BB037A" w14:paraId="7D6C08F9" w14:textId="77777777" w:rsidTr="001814E2">
        <w:trPr>
          <w:trHeight w:val="439"/>
        </w:trPr>
        <w:tc>
          <w:tcPr>
            <w:tcW w:w="1455" w:type="dxa"/>
            <w:vAlign w:val="center"/>
          </w:tcPr>
          <w:p w14:paraId="768F1444" w14:textId="77777777" w:rsidR="00BB037A" w:rsidRPr="0092637A" w:rsidRDefault="00BB037A" w:rsidP="001814E2">
            <w:pPr>
              <w:pStyle w:val="ListParagraph"/>
              <w:numPr>
                <w:ilvl w:val="0"/>
                <w:numId w:val="37"/>
              </w:numPr>
              <w:jc w:val="center"/>
              <w:rPr>
                <w:w w:val="87"/>
              </w:rPr>
            </w:pPr>
          </w:p>
        </w:tc>
        <w:tc>
          <w:tcPr>
            <w:tcW w:w="6410" w:type="dxa"/>
            <w:vAlign w:val="center"/>
          </w:tcPr>
          <w:p w14:paraId="6A09647E" w14:textId="77777777" w:rsidR="00BB037A" w:rsidRDefault="00BB037A" w:rsidP="001814E2">
            <w:r>
              <w:t>SUSPENSION OF WORKS</w:t>
            </w:r>
          </w:p>
        </w:tc>
        <w:tc>
          <w:tcPr>
            <w:tcW w:w="1893" w:type="dxa"/>
            <w:vAlign w:val="center"/>
          </w:tcPr>
          <w:p w14:paraId="05613648" w14:textId="77777777" w:rsidR="00BB037A" w:rsidRDefault="00BB037A" w:rsidP="001814E2">
            <w:pPr>
              <w:jc w:val="center"/>
            </w:pPr>
            <w:r>
              <w:t>27</w:t>
            </w:r>
          </w:p>
        </w:tc>
      </w:tr>
      <w:tr w:rsidR="00BB037A" w14:paraId="64F0E595" w14:textId="77777777" w:rsidTr="001814E2">
        <w:trPr>
          <w:trHeight w:val="498"/>
        </w:trPr>
        <w:tc>
          <w:tcPr>
            <w:tcW w:w="1455" w:type="dxa"/>
            <w:vAlign w:val="center"/>
          </w:tcPr>
          <w:p w14:paraId="60ADBE7B" w14:textId="77777777" w:rsidR="00BB037A" w:rsidRDefault="00BB037A" w:rsidP="001814E2">
            <w:pPr>
              <w:pStyle w:val="TableParagraph"/>
              <w:numPr>
                <w:ilvl w:val="0"/>
                <w:numId w:val="37"/>
              </w:numPr>
              <w:spacing w:before="3"/>
              <w:jc w:val="center"/>
            </w:pPr>
          </w:p>
        </w:tc>
        <w:tc>
          <w:tcPr>
            <w:tcW w:w="6410" w:type="dxa"/>
            <w:vAlign w:val="center"/>
          </w:tcPr>
          <w:p w14:paraId="04714C21" w14:textId="77777777" w:rsidR="00BB037A" w:rsidRDefault="00BB037A" w:rsidP="001814E2">
            <w:r>
              <w:t>FORECLOSURE OF CONTRACT</w:t>
            </w:r>
          </w:p>
        </w:tc>
        <w:tc>
          <w:tcPr>
            <w:tcW w:w="1893" w:type="dxa"/>
            <w:vAlign w:val="center"/>
          </w:tcPr>
          <w:p w14:paraId="0982407E" w14:textId="77777777" w:rsidR="00BB037A" w:rsidRDefault="00BB037A" w:rsidP="001814E2">
            <w:pPr>
              <w:pStyle w:val="TableParagraph"/>
              <w:spacing w:before="3"/>
              <w:jc w:val="center"/>
            </w:pPr>
            <w:r>
              <w:t>27</w:t>
            </w:r>
          </w:p>
        </w:tc>
      </w:tr>
      <w:tr w:rsidR="00BB037A" w14:paraId="5BB68E63" w14:textId="77777777" w:rsidTr="001814E2">
        <w:trPr>
          <w:trHeight w:val="515"/>
        </w:trPr>
        <w:tc>
          <w:tcPr>
            <w:tcW w:w="1455" w:type="dxa"/>
            <w:vAlign w:val="center"/>
          </w:tcPr>
          <w:p w14:paraId="08A46DBC" w14:textId="77777777" w:rsidR="00BB037A" w:rsidRDefault="00BB037A" w:rsidP="001814E2">
            <w:pPr>
              <w:pStyle w:val="TableParagraph"/>
              <w:numPr>
                <w:ilvl w:val="0"/>
                <w:numId w:val="37"/>
              </w:numPr>
              <w:spacing w:before="3"/>
              <w:jc w:val="center"/>
            </w:pPr>
          </w:p>
        </w:tc>
        <w:tc>
          <w:tcPr>
            <w:tcW w:w="6410" w:type="dxa"/>
            <w:vAlign w:val="center"/>
          </w:tcPr>
          <w:p w14:paraId="2712684A" w14:textId="77777777" w:rsidR="00BB037A" w:rsidRDefault="00BB037A" w:rsidP="001814E2">
            <w:r>
              <w:t>TERMINATION OF CONTRACT</w:t>
            </w:r>
          </w:p>
        </w:tc>
        <w:tc>
          <w:tcPr>
            <w:tcW w:w="1893" w:type="dxa"/>
            <w:vAlign w:val="center"/>
          </w:tcPr>
          <w:p w14:paraId="0837B20F" w14:textId="77777777" w:rsidR="00BB037A" w:rsidRDefault="00BB037A" w:rsidP="001814E2">
            <w:pPr>
              <w:pStyle w:val="TableParagraph"/>
              <w:spacing w:before="3"/>
              <w:jc w:val="center"/>
            </w:pPr>
            <w:r>
              <w:t>28</w:t>
            </w:r>
          </w:p>
        </w:tc>
      </w:tr>
      <w:tr w:rsidR="00BB037A" w14:paraId="3FCA919A" w14:textId="77777777" w:rsidTr="001814E2">
        <w:trPr>
          <w:trHeight w:val="515"/>
        </w:trPr>
        <w:tc>
          <w:tcPr>
            <w:tcW w:w="1455" w:type="dxa"/>
            <w:vAlign w:val="center"/>
          </w:tcPr>
          <w:p w14:paraId="05815ADD" w14:textId="77777777" w:rsidR="00BB037A" w:rsidRDefault="00BB037A" w:rsidP="001814E2">
            <w:pPr>
              <w:pStyle w:val="TableParagraph"/>
              <w:numPr>
                <w:ilvl w:val="0"/>
                <w:numId w:val="37"/>
              </w:numPr>
              <w:spacing w:before="3"/>
              <w:jc w:val="center"/>
            </w:pPr>
          </w:p>
        </w:tc>
        <w:tc>
          <w:tcPr>
            <w:tcW w:w="6410" w:type="dxa"/>
            <w:vAlign w:val="center"/>
          </w:tcPr>
          <w:p w14:paraId="4E877D2B" w14:textId="77777777" w:rsidR="00BB037A" w:rsidRDefault="00BB037A" w:rsidP="001814E2">
            <w:r>
              <w:t>TIME ESSENCE OF CONTRACT &amp; EXTENSION FOR DELAY</w:t>
            </w:r>
          </w:p>
        </w:tc>
        <w:tc>
          <w:tcPr>
            <w:tcW w:w="1893" w:type="dxa"/>
            <w:vAlign w:val="center"/>
          </w:tcPr>
          <w:p w14:paraId="3ED9ACE5" w14:textId="77777777" w:rsidR="00BB037A" w:rsidRDefault="00BB037A" w:rsidP="001814E2">
            <w:pPr>
              <w:pStyle w:val="TableParagraph"/>
              <w:spacing w:before="3"/>
              <w:jc w:val="center"/>
            </w:pPr>
            <w:r>
              <w:t>28</w:t>
            </w:r>
          </w:p>
        </w:tc>
      </w:tr>
      <w:tr w:rsidR="00BB037A" w14:paraId="7B4A48B1" w14:textId="77777777" w:rsidTr="001814E2">
        <w:trPr>
          <w:trHeight w:val="515"/>
        </w:trPr>
        <w:tc>
          <w:tcPr>
            <w:tcW w:w="1455" w:type="dxa"/>
            <w:vAlign w:val="center"/>
          </w:tcPr>
          <w:p w14:paraId="59409490" w14:textId="77777777" w:rsidR="00BB037A" w:rsidRDefault="00BB037A" w:rsidP="001814E2">
            <w:pPr>
              <w:pStyle w:val="TableParagraph"/>
              <w:numPr>
                <w:ilvl w:val="0"/>
                <w:numId w:val="37"/>
              </w:numPr>
              <w:spacing w:before="3"/>
              <w:jc w:val="center"/>
            </w:pPr>
          </w:p>
        </w:tc>
        <w:tc>
          <w:tcPr>
            <w:tcW w:w="6410" w:type="dxa"/>
            <w:vAlign w:val="center"/>
          </w:tcPr>
          <w:p w14:paraId="1D904D6E" w14:textId="77777777" w:rsidR="00BB037A" w:rsidRDefault="00BB037A" w:rsidP="001814E2">
            <w:r>
              <w:t>TAXES AND DUTIES</w:t>
            </w:r>
          </w:p>
        </w:tc>
        <w:tc>
          <w:tcPr>
            <w:tcW w:w="1893" w:type="dxa"/>
            <w:vAlign w:val="center"/>
          </w:tcPr>
          <w:p w14:paraId="43F724C4" w14:textId="77777777" w:rsidR="00BB037A" w:rsidRDefault="00BB037A" w:rsidP="001814E2">
            <w:pPr>
              <w:pStyle w:val="TableParagraph"/>
              <w:spacing w:before="3"/>
              <w:jc w:val="center"/>
            </w:pPr>
            <w:r>
              <w:t>29</w:t>
            </w:r>
          </w:p>
        </w:tc>
      </w:tr>
      <w:tr w:rsidR="00BB037A" w14:paraId="5B6EB625" w14:textId="77777777" w:rsidTr="001814E2">
        <w:trPr>
          <w:trHeight w:val="515"/>
        </w:trPr>
        <w:tc>
          <w:tcPr>
            <w:tcW w:w="1455" w:type="dxa"/>
            <w:vAlign w:val="center"/>
          </w:tcPr>
          <w:p w14:paraId="6BD3B82B" w14:textId="77777777" w:rsidR="00BB037A" w:rsidRDefault="00BB037A" w:rsidP="001814E2">
            <w:pPr>
              <w:pStyle w:val="TableParagraph"/>
              <w:numPr>
                <w:ilvl w:val="0"/>
                <w:numId w:val="37"/>
              </w:numPr>
              <w:spacing w:before="3"/>
              <w:jc w:val="center"/>
            </w:pPr>
          </w:p>
        </w:tc>
        <w:tc>
          <w:tcPr>
            <w:tcW w:w="6410" w:type="dxa"/>
            <w:vAlign w:val="center"/>
          </w:tcPr>
          <w:p w14:paraId="344D2BDA" w14:textId="77777777" w:rsidR="00BB037A" w:rsidRDefault="00BB037A" w:rsidP="001814E2">
            <w:r>
              <w:t>INCOME TAX DEDUCTION (TDS)</w:t>
            </w:r>
          </w:p>
        </w:tc>
        <w:tc>
          <w:tcPr>
            <w:tcW w:w="1893" w:type="dxa"/>
            <w:vAlign w:val="center"/>
          </w:tcPr>
          <w:p w14:paraId="0F982922" w14:textId="77777777" w:rsidR="00BB037A" w:rsidRDefault="00BB037A" w:rsidP="001814E2">
            <w:pPr>
              <w:pStyle w:val="TableParagraph"/>
              <w:spacing w:before="3"/>
              <w:jc w:val="center"/>
            </w:pPr>
            <w:r>
              <w:t>30</w:t>
            </w:r>
          </w:p>
        </w:tc>
      </w:tr>
      <w:tr w:rsidR="00BB037A" w14:paraId="09F3B30E" w14:textId="77777777" w:rsidTr="001814E2">
        <w:trPr>
          <w:trHeight w:val="515"/>
        </w:trPr>
        <w:tc>
          <w:tcPr>
            <w:tcW w:w="1455" w:type="dxa"/>
            <w:vAlign w:val="center"/>
          </w:tcPr>
          <w:p w14:paraId="414E9D81" w14:textId="77777777" w:rsidR="00BB037A" w:rsidRDefault="00BB037A" w:rsidP="001814E2">
            <w:pPr>
              <w:pStyle w:val="TableParagraph"/>
              <w:numPr>
                <w:ilvl w:val="0"/>
                <w:numId w:val="37"/>
              </w:numPr>
              <w:spacing w:before="3"/>
              <w:jc w:val="center"/>
            </w:pPr>
          </w:p>
        </w:tc>
        <w:tc>
          <w:tcPr>
            <w:tcW w:w="6410" w:type="dxa"/>
            <w:vAlign w:val="center"/>
          </w:tcPr>
          <w:p w14:paraId="7FFD458F" w14:textId="3591CAC3" w:rsidR="00BB037A" w:rsidRDefault="00982D17" w:rsidP="001814E2">
            <w:r>
              <w:t>CONTRACTORS ALL RISK POLICY</w:t>
            </w:r>
          </w:p>
        </w:tc>
        <w:tc>
          <w:tcPr>
            <w:tcW w:w="1893" w:type="dxa"/>
            <w:vAlign w:val="center"/>
          </w:tcPr>
          <w:p w14:paraId="32628E23" w14:textId="77777777" w:rsidR="00BB037A" w:rsidRDefault="00BB037A" w:rsidP="001814E2">
            <w:pPr>
              <w:pStyle w:val="TableParagraph"/>
              <w:spacing w:before="3"/>
              <w:jc w:val="center"/>
            </w:pPr>
            <w:r>
              <w:t>30</w:t>
            </w:r>
          </w:p>
        </w:tc>
      </w:tr>
      <w:tr w:rsidR="00BB037A" w14:paraId="41F36CC4" w14:textId="77777777" w:rsidTr="001814E2">
        <w:trPr>
          <w:trHeight w:val="515"/>
        </w:trPr>
        <w:tc>
          <w:tcPr>
            <w:tcW w:w="1455" w:type="dxa"/>
            <w:vAlign w:val="center"/>
          </w:tcPr>
          <w:p w14:paraId="6528C77F" w14:textId="77777777" w:rsidR="00BB037A" w:rsidRDefault="00BB037A" w:rsidP="001814E2">
            <w:pPr>
              <w:pStyle w:val="TableParagraph"/>
              <w:numPr>
                <w:ilvl w:val="0"/>
                <w:numId w:val="37"/>
              </w:numPr>
              <w:spacing w:before="3"/>
              <w:jc w:val="center"/>
            </w:pPr>
          </w:p>
        </w:tc>
        <w:tc>
          <w:tcPr>
            <w:tcW w:w="6410" w:type="dxa"/>
            <w:vAlign w:val="center"/>
          </w:tcPr>
          <w:p w14:paraId="687A41CE" w14:textId="77777777" w:rsidR="00BB037A" w:rsidRDefault="00BB037A" w:rsidP="001814E2">
            <w:r>
              <w:t>PAYMENTS</w:t>
            </w:r>
          </w:p>
        </w:tc>
        <w:tc>
          <w:tcPr>
            <w:tcW w:w="1893" w:type="dxa"/>
            <w:vAlign w:val="center"/>
          </w:tcPr>
          <w:p w14:paraId="353B608A" w14:textId="0175EEF4" w:rsidR="00BB037A" w:rsidRDefault="00164712" w:rsidP="001814E2">
            <w:pPr>
              <w:pStyle w:val="TableParagraph"/>
              <w:spacing w:before="3"/>
              <w:jc w:val="center"/>
            </w:pPr>
            <w:r>
              <w:t>30</w:t>
            </w:r>
          </w:p>
        </w:tc>
      </w:tr>
      <w:tr w:rsidR="00BB037A" w14:paraId="62B73799" w14:textId="77777777" w:rsidTr="001814E2">
        <w:trPr>
          <w:trHeight w:val="515"/>
        </w:trPr>
        <w:tc>
          <w:tcPr>
            <w:tcW w:w="1455" w:type="dxa"/>
            <w:vAlign w:val="center"/>
          </w:tcPr>
          <w:p w14:paraId="32A084DA" w14:textId="77777777" w:rsidR="00BB037A" w:rsidRDefault="00BB037A" w:rsidP="001814E2">
            <w:pPr>
              <w:pStyle w:val="TableParagraph"/>
              <w:numPr>
                <w:ilvl w:val="0"/>
                <w:numId w:val="37"/>
              </w:numPr>
              <w:spacing w:before="3"/>
              <w:jc w:val="center"/>
            </w:pPr>
          </w:p>
        </w:tc>
        <w:tc>
          <w:tcPr>
            <w:tcW w:w="6410" w:type="dxa"/>
            <w:vAlign w:val="center"/>
          </w:tcPr>
          <w:p w14:paraId="53157D61" w14:textId="77777777" w:rsidR="00BB037A" w:rsidRDefault="00BB037A" w:rsidP="001814E2">
            <w:r>
              <w:t>MATERIALS AND SAMPLES</w:t>
            </w:r>
          </w:p>
        </w:tc>
        <w:tc>
          <w:tcPr>
            <w:tcW w:w="1893" w:type="dxa"/>
            <w:vAlign w:val="center"/>
          </w:tcPr>
          <w:p w14:paraId="7A77D870" w14:textId="77777777" w:rsidR="00BB037A" w:rsidRDefault="00BB037A" w:rsidP="001814E2">
            <w:pPr>
              <w:pStyle w:val="TableParagraph"/>
              <w:spacing w:before="3"/>
              <w:jc w:val="center"/>
            </w:pPr>
            <w:r>
              <w:t>31</w:t>
            </w:r>
          </w:p>
        </w:tc>
      </w:tr>
    </w:tbl>
    <w:p w14:paraId="29DCCC9D" w14:textId="77777777" w:rsidR="00BB037A" w:rsidRDefault="00BB037A" w:rsidP="00BB037A">
      <w:pPr>
        <w:ind w:right="1102"/>
        <w:jc w:val="right"/>
        <w:rPr>
          <w:sz w:val="23"/>
        </w:rPr>
      </w:pPr>
    </w:p>
    <w:p w14:paraId="16A26952" w14:textId="77777777" w:rsidR="00BB037A" w:rsidRDefault="00BB037A" w:rsidP="00BB037A">
      <w:pPr>
        <w:ind w:right="1102"/>
        <w:jc w:val="right"/>
        <w:rPr>
          <w:sz w:val="23"/>
        </w:rPr>
      </w:pPr>
    </w:p>
    <w:p w14:paraId="6FAF30CC" w14:textId="77777777" w:rsidR="00BB037A" w:rsidRDefault="00BB037A" w:rsidP="00BB037A">
      <w:pPr>
        <w:ind w:right="1102"/>
        <w:jc w:val="right"/>
        <w:rPr>
          <w:sz w:val="23"/>
        </w:rPr>
      </w:pPr>
    </w:p>
    <w:p w14:paraId="2EF0034A" w14:textId="77777777" w:rsidR="00BB037A" w:rsidRDefault="00BB037A" w:rsidP="00BB037A">
      <w:pPr>
        <w:ind w:right="1102"/>
        <w:jc w:val="right"/>
        <w:rPr>
          <w:sz w:val="23"/>
        </w:rPr>
      </w:pPr>
      <w:r>
        <w:rPr>
          <w:sz w:val="23"/>
        </w:rPr>
        <w:t>Contractor Sign &amp; Seal</w:t>
      </w:r>
      <w:r>
        <w:t xml:space="preserve"> </w:t>
      </w:r>
      <w:r>
        <w:br w:type="page"/>
      </w:r>
    </w:p>
    <w:p w14:paraId="48BAE70E" w14:textId="77777777" w:rsidR="00BB037A" w:rsidRDefault="00BB037A" w:rsidP="00BB037A"/>
    <w:tbl>
      <w:tblPr>
        <w:tblStyle w:val="TableGrid"/>
        <w:tblpPr w:leftFromText="180" w:rightFromText="180" w:vertAnchor="page" w:horzAnchor="margin" w:tblpY="1971"/>
        <w:tblW w:w="0" w:type="auto"/>
        <w:tblLook w:val="04A0" w:firstRow="1" w:lastRow="0" w:firstColumn="1" w:lastColumn="0" w:noHBand="0" w:noVBand="1"/>
      </w:tblPr>
      <w:tblGrid>
        <w:gridCol w:w="1435"/>
        <w:gridCol w:w="6318"/>
        <w:gridCol w:w="1867"/>
      </w:tblGrid>
      <w:tr w:rsidR="00BB037A" w14:paraId="22D23EDA" w14:textId="77777777" w:rsidTr="001814E2">
        <w:trPr>
          <w:trHeight w:val="433"/>
        </w:trPr>
        <w:tc>
          <w:tcPr>
            <w:tcW w:w="1435" w:type="dxa"/>
            <w:vAlign w:val="center"/>
          </w:tcPr>
          <w:p w14:paraId="453ECE44" w14:textId="77777777" w:rsidR="00BB037A" w:rsidRDefault="00BB037A" w:rsidP="001814E2">
            <w:pPr>
              <w:pStyle w:val="TableParagraph"/>
              <w:spacing w:before="3"/>
            </w:pPr>
            <w:r w:rsidRPr="00864D2A">
              <w:rPr>
                <w:b/>
                <w:bCs/>
              </w:rPr>
              <w:t>CLAUSE NO</w:t>
            </w:r>
          </w:p>
        </w:tc>
        <w:tc>
          <w:tcPr>
            <w:tcW w:w="6318" w:type="dxa"/>
            <w:vAlign w:val="center"/>
          </w:tcPr>
          <w:p w14:paraId="157BD9CD" w14:textId="77777777" w:rsidR="00BB037A" w:rsidRDefault="00BB037A" w:rsidP="001814E2">
            <w:r w:rsidRPr="00864D2A">
              <w:rPr>
                <w:b/>
                <w:bCs/>
              </w:rPr>
              <w:t>DESCRIPTION</w:t>
            </w:r>
          </w:p>
        </w:tc>
        <w:tc>
          <w:tcPr>
            <w:tcW w:w="1867" w:type="dxa"/>
            <w:vAlign w:val="center"/>
          </w:tcPr>
          <w:p w14:paraId="4B5F51CF" w14:textId="77777777" w:rsidR="00BB037A" w:rsidRDefault="00BB037A" w:rsidP="001814E2">
            <w:pPr>
              <w:pStyle w:val="TableParagraph"/>
              <w:spacing w:before="3"/>
              <w:jc w:val="center"/>
            </w:pPr>
            <w:r w:rsidRPr="00864D2A">
              <w:rPr>
                <w:b/>
                <w:bCs/>
              </w:rPr>
              <w:t>PAGE NO.</w:t>
            </w:r>
          </w:p>
        </w:tc>
      </w:tr>
      <w:tr w:rsidR="00BB037A" w14:paraId="124B37CB" w14:textId="77777777" w:rsidTr="001814E2">
        <w:trPr>
          <w:trHeight w:val="433"/>
        </w:trPr>
        <w:tc>
          <w:tcPr>
            <w:tcW w:w="1435" w:type="dxa"/>
            <w:vAlign w:val="center"/>
          </w:tcPr>
          <w:p w14:paraId="76C20410" w14:textId="77777777" w:rsidR="00BB037A" w:rsidRDefault="00BB037A" w:rsidP="001814E2">
            <w:pPr>
              <w:pStyle w:val="TableParagraph"/>
              <w:numPr>
                <w:ilvl w:val="0"/>
                <w:numId w:val="37"/>
              </w:numPr>
              <w:spacing w:before="3"/>
              <w:jc w:val="center"/>
            </w:pPr>
          </w:p>
        </w:tc>
        <w:tc>
          <w:tcPr>
            <w:tcW w:w="6318" w:type="dxa"/>
            <w:vAlign w:val="center"/>
          </w:tcPr>
          <w:p w14:paraId="0C22D5F9" w14:textId="77777777" w:rsidR="00BB037A" w:rsidRDefault="00BB037A" w:rsidP="001814E2">
            <w:r>
              <w:t>MOBILIZATION OF MEN, MATERIALS AND MACHINERY</w:t>
            </w:r>
          </w:p>
        </w:tc>
        <w:tc>
          <w:tcPr>
            <w:tcW w:w="1867" w:type="dxa"/>
            <w:vAlign w:val="center"/>
          </w:tcPr>
          <w:p w14:paraId="2F77642F" w14:textId="13C1A98F" w:rsidR="00BB037A" w:rsidRDefault="00BB037A" w:rsidP="001814E2">
            <w:pPr>
              <w:pStyle w:val="TableParagraph"/>
              <w:spacing w:before="3"/>
              <w:jc w:val="center"/>
            </w:pPr>
            <w:r>
              <w:t>3</w:t>
            </w:r>
            <w:r w:rsidR="00164712">
              <w:t>1</w:t>
            </w:r>
          </w:p>
        </w:tc>
      </w:tr>
      <w:tr w:rsidR="00BB037A" w14:paraId="72774D33" w14:textId="77777777" w:rsidTr="001814E2">
        <w:trPr>
          <w:trHeight w:val="433"/>
        </w:trPr>
        <w:tc>
          <w:tcPr>
            <w:tcW w:w="1435" w:type="dxa"/>
            <w:vAlign w:val="center"/>
          </w:tcPr>
          <w:p w14:paraId="6AA81C9E" w14:textId="77777777" w:rsidR="00BB037A" w:rsidRDefault="00BB037A" w:rsidP="001814E2">
            <w:pPr>
              <w:pStyle w:val="TableParagraph"/>
              <w:numPr>
                <w:ilvl w:val="0"/>
                <w:numId w:val="37"/>
              </w:numPr>
              <w:spacing w:before="3"/>
              <w:jc w:val="center"/>
            </w:pPr>
          </w:p>
        </w:tc>
        <w:tc>
          <w:tcPr>
            <w:tcW w:w="6318" w:type="dxa"/>
            <w:vAlign w:val="center"/>
          </w:tcPr>
          <w:p w14:paraId="4E5ECA3D" w14:textId="77777777" w:rsidR="00BB037A" w:rsidRDefault="00BB037A" w:rsidP="001814E2">
            <w:r>
              <w:t>SAFETY</w:t>
            </w:r>
          </w:p>
        </w:tc>
        <w:tc>
          <w:tcPr>
            <w:tcW w:w="1867" w:type="dxa"/>
            <w:vAlign w:val="center"/>
          </w:tcPr>
          <w:p w14:paraId="25817522" w14:textId="77777777" w:rsidR="00BB037A" w:rsidRDefault="00BB037A" w:rsidP="001814E2">
            <w:pPr>
              <w:pStyle w:val="TableParagraph"/>
              <w:spacing w:before="3"/>
              <w:jc w:val="center"/>
            </w:pPr>
            <w:r>
              <w:t>32</w:t>
            </w:r>
          </w:p>
        </w:tc>
      </w:tr>
      <w:tr w:rsidR="00BB037A" w14:paraId="078DF284" w14:textId="77777777" w:rsidTr="001814E2">
        <w:trPr>
          <w:trHeight w:val="419"/>
        </w:trPr>
        <w:tc>
          <w:tcPr>
            <w:tcW w:w="1435" w:type="dxa"/>
            <w:vAlign w:val="center"/>
          </w:tcPr>
          <w:p w14:paraId="65D9920A" w14:textId="77777777" w:rsidR="00BB037A" w:rsidRDefault="00BB037A" w:rsidP="001814E2">
            <w:pPr>
              <w:pStyle w:val="TableParagraph"/>
              <w:numPr>
                <w:ilvl w:val="0"/>
                <w:numId w:val="37"/>
              </w:numPr>
              <w:spacing w:before="3"/>
              <w:jc w:val="center"/>
            </w:pPr>
          </w:p>
        </w:tc>
        <w:tc>
          <w:tcPr>
            <w:tcW w:w="6318" w:type="dxa"/>
            <w:vAlign w:val="center"/>
          </w:tcPr>
          <w:p w14:paraId="66C474DA" w14:textId="77777777" w:rsidR="00BB037A" w:rsidRDefault="00BB037A" w:rsidP="001814E2">
            <w:r>
              <w:t>HINDRANCE REGISTER</w:t>
            </w:r>
          </w:p>
        </w:tc>
        <w:tc>
          <w:tcPr>
            <w:tcW w:w="1867" w:type="dxa"/>
            <w:vAlign w:val="center"/>
          </w:tcPr>
          <w:p w14:paraId="19C3CCA1" w14:textId="47ABACE3" w:rsidR="00BB037A" w:rsidRDefault="00BB037A" w:rsidP="001814E2">
            <w:pPr>
              <w:pStyle w:val="TableParagraph"/>
              <w:spacing w:before="3"/>
              <w:jc w:val="center"/>
            </w:pPr>
            <w:r>
              <w:t>3</w:t>
            </w:r>
            <w:r w:rsidR="00AE3553">
              <w:t>2</w:t>
            </w:r>
          </w:p>
        </w:tc>
      </w:tr>
      <w:tr w:rsidR="00BB037A" w14:paraId="6A8112C4" w14:textId="77777777" w:rsidTr="001814E2">
        <w:trPr>
          <w:trHeight w:val="433"/>
        </w:trPr>
        <w:tc>
          <w:tcPr>
            <w:tcW w:w="1435" w:type="dxa"/>
            <w:vAlign w:val="center"/>
          </w:tcPr>
          <w:p w14:paraId="6B9D6401" w14:textId="77777777" w:rsidR="00BB037A" w:rsidRDefault="00BB037A" w:rsidP="001814E2">
            <w:pPr>
              <w:pStyle w:val="TableParagraph"/>
              <w:numPr>
                <w:ilvl w:val="0"/>
                <w:numId w:val="37"/>
              </w:numPr>
              <w:spacing w:before="3"/>
              <w:jc w:val="center"/>
            </w:pPr>
          </w:p>
        </w:tc>
        <w:tc>
          <w:tcPr>
            <w:tcW w:w="6318" w:type="dxa"/>
            <w:vAlign w:val="center"/>
          </w:tcPr>
          <w:p w14:paraId="10126118" w14:textId="77777777" w:rsidR="00BB037A" w:rsidRDefault="00BB037A" w:rsidP="001814E2">
            <w:r>
              <w:t>MEASUREMENTS OF WORKS</w:t>
            </w:r>
          </w:p>
        </w:tc>
        <w:tc>
          <w:tcPr>
            <w:tcW w:w="1867" w:type="dxa"/>
            <w:vAlign w:val="center"/>
          </w:tcPr>
          <w:p w14:paraId="2C238A65" w14:textId="45DF4AC5" w:rsidR="00BB037A" w:rsidRDefault="00BB037A" w:rsidP="001814E2">
            <w:pPr>
              <w:pStyle w:val="TableParagraph"/>
              <w:spacing w:before="3"/>
              <w:jc w:val="center"/>
            </w:pPr>
            <w:r>
              <w:t>3</w:t>
            </w:r>
            <w:r w:rsidR="00AE3553">
              <w:t>2</w:t>
            </w:r>
          </w:p>
        </w:tc>
      </w:tr>
      <w:tr w:rsidR="00BB037A" w14:paraId="4B62DECC" w14:textId="77777777" w:rsidTr="001814E2">
        <w:trPr>
          <w:trHeight w:val="433"/>
        </w:trPr>
        <w:tc>
          <w:tcPr>
            <w:tcW w:w="1435" w:type="dxa"/>
            <w:vAlign w:val="center"/>
          </w:tcPr>
          <w:p w14:paraId="74B9CD61" w14:textId="77777777" w:rsidR="00BB037A" w:rsidRDefault="00BB037A" w:rsidP="001814E2">
            <w:pPr>
              <w:pStyle w:val="TableParagraph"/>
              <w:numPr>
                <w:ilvl w:val="0"/>
                <w:numId w:val="37"/>
              </w:numPr>
              <w:spacing w:before="3"/>
              <w:jc w:val="center"/>
            </w:pPr>
          </w:p>
        </w:tc>
        <w:tc>
          <w:tcPr>
            <w:tcW w:w="6318" w:type="dxa"/>
            <w:vAlign w:val="center"/>
          </w:tcPr>
          <w:p w14:paraId="1708FCD3" w14:textId="77777777" w:rsidR="00BB037A" w:rsidRDefault="00BB037A" w:rsidP="001814E2">
            <w:r>
              <w:t>COMPLETION CERTIFICATE</w:t>
            </w:r>
          </w:p>
        </w:tc>
        <w:tc>
          <w:tcPr>
            <w:tcW w:w="1867" w:type="dxa"/>
            <w:vAlign w:val="center"/>
          </w:tcPr>
          <w:p w14:paraId="4ED7E46C" w14:textId="77777777" w:rsidR="00BB037A" w:rsidRDefault="00BB037A" w:rsidP="001814E2">
            <w:pPr>
              <w:pStyle w:val="TableParagraph"/>
              <w:spacing w:before="3"/>
              <w:jc w:val="center"/>
            </w:pPr>
            <w:r>
              <w:t>34</w:t>
            </w:r>
          </w:p>
        </w:tc>
      </w:tr>
      <w:tr w:rsidR="00AE3553" w14:paraId="7F50C9B1" w14:textId="77777777" w:rsidTr="007737BB">
        <w:trPr>
          <w:trHeight w:val="433"/>
        </w:trPr>
        <w:tc>
          <w:tcPr>
            <w:tcW w:w="1435" w:type="dxa"/>
            <w:vAlign w:val="center"/>
          </w:tcPr>
          <w:p w14:paraId="2B0A109A" w14:textId="77777777" w:rsidR="00AE3553" w:rsidRDefault="00AE3553" w:rsidP="00AE3553">
            <w:pPr>
              <w:pStyle w:val="TableParagraph"/>
              <w:numPr>
                <w:ilvl w:val="0"/>
                <w:numId w:val="37"/>
              </w:numPr>
              <w:spacing w:before="3"/>
              <w:jc w:val="center"/>
            </w:pPr>
          </w:p>
        </w:tc>
        <w:tc>
          <w:tcPr>
            <w:tcW w:w="6318" w:type="dxa"/>
            <w:vAlign w:val="center"/>
          </w:tcPr>
          <w:p w14:paraId="3C2BAB47" w14:textId="77777777" w:rsidR="00AE3553" w:rsidRDefault="00AE3553" w:rsidP="00AE3553">
            <w:r>
              <w:t>DEFECTS LIABILITY PERIOD</w:t>
            </w:r>
          </w:p>
        </w:tc>
        <w:tc>
          <w:tcPr>
            <w:tcW w:w="1867" w:type="dxa"/>
          </w:tcPr>
          <w:p w14:paraId="725699A2" w14:textId="7F527EE1" w:rsidR="00AE3553" w:rsidRDefault="00AE3553" w:rsidP="00AE3553">
            <w:pPr>
              <w:pStyle w:val="TableParagraph"/>
              <w:spacing w:before="3"/>
              <w:jc w:val="center"/>
            </w:pPr>
            <w:r w:rsidRPr="00026C02">
              <w:t>34</w:t>
            </w:r>
          </w:p>
        </w:tc>
      </w:tr>
      <w:tr w:rsidR="00AE3553" w14:paraId="0F928506" w14:textId="77777777" w:rsidTr="007737BB">
        <w:trPr>
          <w:trHeight w:val="433"/>
        </w:trPr>
        <w:tc>
          <w:tcPr>
            <w:tcW w:w="1435" w:type="dxa"/>
            <w:vAlign w:val="center"/>
          </w:tcPr>
          <w:p w14:paraId="59569697" w14:textId="77777777" w:rsidR="00AE3553" w:rsidRDefault="00AE3553" w:rsidP="00AE3553">
            <w:pPr>
              <w:pStyle w:val="TableParagraph"/>
              <w:numPr>
                <w:ilvl w:val="0"/>
                <w:numId w:val="37"/>
              </w:numPr>
              <w:spacing w:before="3"/>
              <w:jc w:val="center"/>
            </w:pPr>
          </w:p>
        </w:tc>
        <w:tc>
          <w:tcPr>
            <w:tcW w:w="6318" w:type="dxa"/>
            <w:vAlign w:val="center"/>
          </w:tcPr>
          <w:p w14:paraId="69DC1278" w14:textId="77777777" w:rsidR="00AE3553" w:rsidRDefault="00AE3553" w:rsidP="00AE3553">
            <w:r>
              <w:t>RESTRICTION ON SUBLETTING</w:t>
            </w:r>
          </w:p>
        </w:tc>
        <w:tc>
          <w:tcPr>
            <w:tcW w:w="1867" w:type="dxa"/>
          </w:tcPr>
          <w:p w14:paraId="3ABD69D9" w14:textId="4C8B67F3" w:rsidR="00AE3553" w:rsidRDefault="00AE3553" w:rsidP="00AE3553">
            <w:pPr>
              <w:pStyle w:val="TableParagraph"/>
              <w:spacing w:before="3"/>
              <w:jc w:val="center"/>
            </w:pPr>
            <w:r w:rsidRPr="00026C02">
              <w:t>34</w:t>
            </w:r>
          </w:p>
        </w:tc>
      </w:tr>
      <w:tr w:rsidR="00AE3553" w14:paraId="2CBB3DC4" w14:textId="77777777" w:rsidTr="007737BB">
        <w:trPr>
          <w:trHeight w:val="433"/>
        </w:trPr>
        <w:tc>
          <w:tcPr>
            <w:tcW w:w="1435" w:type="dxa"/>
            <w:vAlign w:val="center"/>
          </w:tcPr>
          <w:p w14:paraId="0305ECD5" w14:textId="77777777" w:rsidR="00AE3553" w:rsidRDefault="00AE3553" w:rsidP="00AE3553">
            <w:pPr>
              <w:pStyle w:val="TableParagraph"/>
              <w:numPr>
                <w:ilvl w:val="0"/>
                <w:numId w:val="37"/>
              </w:numPr>
              <w:spacing w:before="3"/>
              <w:jc w:val="center"/>
            </w:pPr>
          </w:p>
        </w:tc>
        <w:tc>
          <w:tcPr>
            <w:tcW w:w="6318" w:type="dxa"/>
            <w:vAlign w:val="center"/>
          </w:tcPr>
          <w:p w14:paraId="155B5CF5" w14:textId="77777777" w:rsidR="00AE3553" w:rsidRDefault="00AE3553" w:rsidP="00AE3553">
            <w:r>
              <w:t>FORCE MAJEURE</w:t>
            </w:r>
          </w:p>
        </w:tc>
        <w:tc>
          <w:tcPr>
            <w:tcW w:w="1867" w:type="dxa"/>
          </w:tcPr>
          <w:p w14:paraId="6D09D19C" w14:textId="27E196D7" w:rsidR="00AE3553" w:rsidRDefault="00AE3553" w:rsidP="00AE3553">
            <w:pPr>
              <w:pStyle w:val="TableParagraph"/>
              <w:spacing w:before="3"/>
              <w:jc w:val="center"/>
            </w:pPr>
            <w:r w:rsidRPr="00026C02">
              <w:t>34</w:t>
            </w:r>
          </w:p>
        </w:tc>
      </w:tr>
      <w:tr w:rsidR="00BB037A" w14:paraId="1C7F223E" w14:textId="77777777" w:rsidTr="001814E2">
        <w:trPr>
          <w:trHeight w:val="433"/>
        </w:trPr>
        <w:tc>
          <w:tcPr>
            <w:tcW w:w="1435" w:type="dxa"/>
            <w:vAlign w:val="center"/>
          </w:tcPr>
          <w:p w14:paraId="263D57DB" w14:textId="77777777" w:rsidR="00BB037A" w:rsidRDefault="00BB037A" w:rsidP="001814E2">
            <w:pPr>
              <w:pStyle w:val="TableParagraph"/>
              <w:numPr>
                <w:ilvl w:val="0"/>
                <w:numId w:val="37"/>
              </w:numPr>
              <w:spacing w:before="3"/>
              <w:jc w:val="center"/>
            </w:pPr>
          </w:p>
        </w:tc>
        <w:tc>
          <w:tcPr>
            <w:tcW w:w="6318" w:type="dxa"/>
            <w:vAlign w:val="center"/>
          </w:tcPr>
          <w:p w14:paraId="1A602342" w14:textId="77777777" w:rsidR="00BB037A" w:rsidRDefault="00BB037A" w:rsidP="001814E2">
            <w:r>
              <w:t>NO COMPENSATION CLAUSE</w:t>
            </w:r>
          </w:p>
        </w:tc>
        <w:tc>
          <w:tcPr>
            <w:tcW w:w="1867" w:type="dxa"/>
            <w:vAlign w:val="center"/>
          </w:tcPr>
          <w:p w14:paraId="75356561" w14:textId="3373596F" w:rsidR="00BB037A" w:rsidRDefault="00AE3553" w:rsidP="001814E2">
            <w:pPr>
              <w:pStyle w:val="TableParagraph"/>
              <w:spacing w:before="3"/>
              <w:jc w:val="center"/>
            </w:pPr>
            <w:r>
              <w:t>34</w:t>
            </w:r>
          </w:p>
        </w:tc>
      </w:tr>
      <w:tr w:rsidR="00BB037A" w14:paraId="5666BFC4" w14:textId="77777777" w:rsidTr="001814E2">
        <w:trPr>
          <w:trHeight w:val="852"/>
        </w:trPr>
        <w:tc>
          <w:tcPr>
            <w:tcW w:w="1435" w:type="dxa"/>
            <w:vAlign w:val="center"/>
          </w:tcPr>
          <w:p w14:paraId="54515C7E" w14:textId="77777777" w:rsidR="00BB037A" w:rsidRDefault="00BB037A" w:rsidP="001814E2">
            <w:pPr>
              <w:pStyle w:val="TableParagraph"/>
              <w:numPr>
                <w:ilvl w:val="0"/>
                <w:numId w:val="37"/>
              </w:numPr>
              <w:spacing w:before="3"/>
              <w:jc w:val="center"/>
            </w:pPr>
          </w:p>
        </w:tc>
        <w:tc>
          <w:tcPr>
            <w:tcW w:w="6318" w:type="dxa"/>
            <w:vAlign w:val="center"/>
          </w:tcPr>
          <w:p w14:paraId="505641E9" w14:textId="77777777" w:rsidR="00BB037A" w:rsidRDefault="00BB037A" w:rsidP="001814E2">
            <w:r>
              <w:t>WORK IN MONSOON AND RAIN, SUNDAYS, HOLIDAYS AND DURING NIGHT</w:t>
            </w:r>
          </w:p>
        </w:tc>
        <w:tc>
          <w:tcPr>
            <w:tcW w:w="1867" w:type="dxa"/>
            <w:vAlign w:val="center"/>
          </w:tcPr>
          <w:p w14:paraId="182B7651" w14:textId="1388CC1F" w:rsidR="00BB037A" w:rsidRDefault="00BB037A" w:rsidP="001814E2">
            <w:pPr>
              <w:pStyle w:val="TableParagraph"/>
              <w:spacing w:before="3"/>
              <w:jc w:val="center"/>
            </w:pPr>
            <w:r>
              <w:t>3</w:t>
            </w:r>
            <w:r w:rsidR="00436929">
              <w:t>5</w:t>
            </w:r>
          </w:p>
        </w:tc>
      </w:tr>
      <w:tr w:rsidR="00BB037A" w14:paraId="7670ECDD" w14:textId="77777777" w:rsidTr="001814E2">
        <w:trPr>
          <w:trHeight w:val="461"/>
        </w:trPr>
        <w:tc>
          <w:tcPr>
            <w:tcW w:w="1435" w:type="dxa"/>
            <w:vAlign w:val="center"/>
          </w:tcPr>
          <w:p w14:paraId="3ED7A0D7" w14:textId="77777777" w:rsidR="00BB037A" w:rsidRDefault="00BB037A" w:rsidP="001814E2">
            <w:pPr>
              <w:pStyle w:val="TableParagraph"/>
              <w:numPr>
                <w:ilvl w:val="0"/>
                <w:numId w:val="37"/>
              </w:numPr>
              <w:spacing w:before="1"/>
              <w:jc w:val="center"/>
              <w:rPr>
                <w:sz w:val="24"/>
              </w:rPr>
            </w:pPr>
          </w:p>
        </w:tc>
        <w:tc>
          <w:tcPr>
            <w:tcW w:w="6318" w:type="dxa"/>
            <w:vAlign w:val="center"/>
          </w:tcPr>
          <w:p w14:paraId="71421B63" w14:textId="77777777" w:rsidR="00BB037A" w:rsidRDefault="00BB037A" w:rsidP="001814E2">
            <w:r>
              <w:t>WATER AND ELECTRICITY</w:t>
            </w:r>
          </w:p>
        </w:tc>
        <w:tc>
          <w:tcPr>
            <w:tcW w:w="1867" w:type="dxa"/>
            <w:vAlign w:val="center"/>
          </w:tcPr>
          <w:p w14:paraId="1021A984" w14:textId="4FF51073" w:rsidR="00BB037A" w:rsidRDefault="00BB037A" w:rsidP="001814E2">
            <w:pPr>
              <w:pStyle w:val="TableParagraph"/>
              <w:spacing w:before="3"/>
              <w:jc w:val="center"/>
            </w:pPr>
            <w:r>
              <w:t>3</w:t>
            </w:r>
            <w:r w:rsidR="00436929">
              <w:t>5</w:t>
            </w:r>
          </w:p>
        </w:tc>
      </w:tr>
      <w:tr w:rsidR="00BB037A" w14:paraId="1DD371C2" w14:textId="77777777" w:rsidTr="001814E2">
        <w:trPr>
          <w:trHeight w:val="433"/>
        </w:trPr>
        <w:tc>
          <w:tcPr>
            <w:tcW w:w="1435" w:type="dxa"/>
            <w:vAlign w:val="center"/>
          </w:tcPr>
          <w:p w14:paraId="653BD82A" w14:textId="77777777" w:rsidR="00BB037A" w:rsidRDefault="00BB037A" w:rsidP="001814E2">
            <w:pPr>
              <w:pStyle w:val="TableParagraph"/>
              <w:numPr>
                <w:ilvl w:val="0"/>
                <w:numId w:val="37"/>
              </w:numPr>
              <w:spacing w:before="1"/>
              <w:jc w:val="center"/>
            </w:pPr>
          </w:p>
        </w:tc>
        <w:tc>
          <w:tcPr>
            <w:tcW w:w="6318" w:type="dxa"/>
            <w:vAlign w:val="center"/>
          </w:tcPr>
          <w:p w14:paraId="43E0A317" w14:textId="77777777" w:rsidR="00BB037A" w:rsidRDefault="00BB037A" w:rsidP="001814E2">
            <w:r>
              <w:t>WATCH, WARD AND LIGHTING OF WORKPLACE</w:t>
            </w:r>
          </w:p>
        </w:tc>
        <w:tc>
          <w:tcPr>
            <w:tcW w:w="1867" w:type="dxa"/>
            <w:vAlign w:val="center"/>
          </w:tcPr>
          <w:p w14:paraId="1BDD8F69" w14:textId="14F9F978" w:rsidR="00BB037A" w:rsidRDefault="00BB037A" w:rsidP="001814E2">
            <w:pPr>
              <w:pStyle w:val="TableParagraph"/>
              <w:spacing w:before="3"/>
              <w:jc w:val="center"/>
            </w:pPr>
            <w:r>
              <w:t>3</w:t>
            </w:r>
            <w:r w:rsidR="00436929">
              <w:t>5</w:t>
            </w:r>
          </w:p>
        </w:tc>
      </w:tr>
      <w:tr w:rsidR="00BB037A" w14:paraId="4CDFBC0B" w14:textId="77777777" w:rsidTr="001814E2">
        <w:trPr>
          <w:trHeight w:val="433"/>
        </w:trPr>
        <w:tc>
          <w:tcPr>
            <w:tcW w:w="1435" w:type="dxa"/>
            <w:vAlign w:val="center"/>
          </w:tcPr>
          <w:p w14:paraId="53BFE54F" w14:textId="77777777" w:rsidR="00BB037A" w:rsidRDefault="00BB037A" w:rsidP="001814E2">
            <w:pPr>
              <w:pStyle w:val="TableParagraph"/>
              <w:numPr>
                <w:ilvl w:val="0"/>
                <w:numId w:val="37"/>
              </w:numPr>
              <w:spacing w:before="1"/>
              <w:jc w:val="center"/>
            </w:pPr>
          </w:p>
        </w:tc>
        <w:tc>
          <w:tcPr>
            <w:tcW w:w="6318" w:type="dxa"/>
            <w:vAlign w:val="center"/>
          </w:tcPr>
          <w:p w14:paraId="03CCECA2" w14:textId="77777777" w:rsidR="00BB037A" w:rsidRDefault="00BB037A" w:rsidP="001814E2">
            <w:r>
              <w:t>SCHEDULE OF QUANTITIES / BILL OF QUANTITIES</w:t>
            </w:r>
          </w:p>
        </w:tc>
        <w:tc>
          <w:tcPr>
            <w:tcW w:w="1867" w:type="dxa"/>
            <w:vAlign w:val="center"/>
          </w:tcPr>
          <w:p w14:paraId="679EA9AA" w14:textId="3CBD55AC" w:rsidR="00BB037A" w:rsidRDefault="00BB037A" w:rsidP="001814E2">
            <w:pPr>
              <w:pStyle w:val="TableParagraph"/>
              <w:spacing w:before="3"/>
              <w:jc w:val="center"/>
            </w:pPr>
            <w:r>
              <w:t>3</w:t>
            </w:r>
            <w:r w:rsidR="00436929">
              <w:t>5</w:t>
            </w:r>
          </w:p>
        </w:tc>
      </w:tr>
      <w:tr w:rsidR="00BB037A" w14:paraId="4EC64595" w14:textId="77777777" w:rsidTr="001814E2">
        <w:trPr>
          <w:trHeight w:val="433"/>
        </w:trPr>
        <w:tc>
          <w:tcPr>
            <w:tcW w:w="1435" w:type="dxa"/>
            <w:vAlign w:val="center"/>
          </w:tcPr>
          <w:p w14:paraId="3E3DD14E" w14:textId="77777777" w:rsidR="00BB037A" w:rsidRDefault="00BB037A" w:rsidP="001814E2">
            <w:pPr>
              <w:pStyle w:val="TableParagraph"/>
              <w:numPr>
                <w:ilvl w:val="0"/>
                <w:numId w:val="37"/>
              </w:numPr>
              <w:spacing w:before="1"/>
              <w:jc w:val="center"/>
            </w:pPr>
          </w:p>
        </w:tc>
        <w:tc>
          <w:tcPr>
            <w:tcW w:w="6318" w:type="dxa"/>
            <w:vAlign w:val="center"/>
          </w:tcPr>
          <w:p w14:paraId="649378F9" w14:textId="77777777" w:rsidR="00BB037A" w:rsidRDefault="00BB037A" w:rsidP="001814E2">
            <w:r>
              <w:t>WATERPROOF TREATMENT</w:t>
            </w:r>
          </w:p>
        </w:tc>
        <w:tc>
          <w:tcPr>
            <w:tcW w:w="1867" w:type="dxa"/>
            <w:vAlign w:val="center"/>
          </w:tcPr>
          <w:p w14:paraId="0894C7EB" w14:textId="5A05C9DD" w:rsidR="00BB037A" w:rsidRDefault="00BB037A" w:rsidP="001814E2">
            <w:pPr>
              <w:pStyle w:val="TableParagraph"/>
              <w:spacing w:before="3"/>
              <w:jc w:val="center"/>
            </w:pPr>
            <w:r>
              <w:t>3</w:t>
            </w:r>
            <w:r w:rsidR="00436929">
              <w:t>5</w:t>
            </w:r>
          </w:p>
        </w:tc>
      </w:tr>
      <w:tr w:rsidR="00BB037A" w14:paraId="1F613F59" w14:textId="77777777" w:rsidTr="001814E2">
        <w:trPr>
          <w:trHeight w:val="433"/>
        </w:trPr>
        <w:tc>
          <w:tcPr>
            <w:tcW w:w="1435" w:type="dxa"/>
            <w:vAlign w:val="center"/>
          </w:tcPr>
          <w:p w14:paraId="27683C59" w14:textId="77777777" w:rsidR="00BB037A" w:rsidRDefault="00BB037A" w:rsidP="001814E2">
            <w:pPr>
              <w:pStyle w:val="TableParagraph"/>
              <w:numPr>
                <w:ilvl w:val="0"/>
                <w:numId w:val="37"/>
              </w:numPr>
              <w:spacing w:before="1"/>
              <w:jc w:val="center"/>
            </w:pPr>
          </w:p>
        </w:tc>
        <w:tc>
          <w:tcPr>
            <w:tcW w:w="6318" w:type="dxa"/>
            <w:vAlign w:val="center"/>
          </w:tcPr>
          <w:p w14:paraId="64DFE64A" w14:textId="77777777" w:rsidR="00BB037A" w:rsidRDefault="00BB037A" w:rsidP="001814E2">
            <w:r>
              <w:t>LABOUR LAWS TO BE COMPLIED BY THE CONTRACTOR</w:t>
            </w:r>
          </w:p>
        </w:tc>
        <w:tc>
          <w:tcPr>
            <w:tcW w:w="1867" w:type="dxa"/>
            <w:vAlign w:val="center"/>
          </w:tcPr>
          <w:p w14:paraId="7C929B6A" w14:textId="52AF7BD4" w:rsidR="00BB037A" w:rsidRDefault="00436929" w:rsidP="001814E2">
            <w:pPr>
              <w:pStyle w:val="TableParagraph"/>
              <w:spacing w:before="3"/>
              <w:jc w:val="center"/>
            </w:pPr>
            <w:r>
              <w:t>35</w:t>
            </w:r>
          </w:p>
        </w:tc>
      </w:tr>
      <w:tr w:rsidR="00BB037A" w14:paraId="35138BA5" w14:textId="77777777" w:rsidTr="001814E2">
        <w:trPr>
          <w:trHeight w:val="419"/>
        </w:trPr>
        <w:tc>
          <w:tcPr>
            <w:tcW w:w="1435" w:type="dxa"/>
            <w:vAlign w:val="center"/>
          </w:tcPr>
          <w:p w14:paraId="70C80D53" w14:textId="77777777" w:rsidR="00BB037A" w:rsidRDefault="00BB037A" w:rsidP="001814E2">
            <w:pPr>
              <w:pStyle w:val="TableParagraph"/>
              <w:numPr>
                <w:ilvl w:val="0"/>
                <w:numId w:val="37"/>
              </w:numPr>
              <w:spacing w:before="1"/>
              <w:jc w:val="center"/>
            </w:pPr>
          </w:p>
        </w:tc>
        <w:tc>
          <w:tcPr>
            <w:tcW w:w="6318" w:type="dxa"/>
            <w:vAlign w:val="center"/>
          </w:tcPr>
          <w:p w14:paraId="45B41ABE" w14:textId="77777777" w:rsidR="00BB037A" w:rsidRDefault="00BB037A" w:rsidP="001814E2">
            <w:r>
              <w:t>LABOUR RECORDS</w:t>
            </w:r>
          </w:p>
        </w:tc>
        <w:tc>
          <w:tcPr>
            <w:tcW w:w="1867" w:type="dxa"/>
            <w:vAlign w:val="center"/>
          </w:tcPr>
          <w:p w14:paraId="2972D2F3" w14:textId="41A03746" w:rsidR="00BB037A" w:rsidRDefault="00436929" w:rsidP="001814E2">
            <w:pPr>
              <w:pStyle w:val="TableParagraph"/>
              <w:spacing w:before="3"/>
              <w:jc w:val="center"/>
            </w:pPr>
            <w:r>
              <w:t>36</w:t>
            </w:r>
          </w:p>
        </w:tc>
      </w:tr>
      <w:tr w:rsidR="00BB037A" w14:paraId="1B7DA404" w14:textId="77777777" w:rsidTr="001814E2">
        <w:trPr>
          <w:trHeight w:val="433"/>
        </w:trPr>
        <w:tc>
          <w:tcPr>
            <w:tcW w:w="1435" w:type="dxa"/>
            <w:vAlign w:val="center"/>
          </w:tcPr>
          <w:p w14:paraId="49E10AD6" w14:textId="77777777" w:rsidR="00BB037A" w:rsidRDefault="00BB037A" w:rsidP="001814E2">
            <w:pPr>
              <w:pStyle w:val="TableParagraph"/>
              <w:numPr>
                <w:ilvl w:val="0"/>
                <w:numId w:val="37"/>
              </w:numPr>
              <w:spacing w:before="1"/>
              <w:jc w:val="center"/>
            </w:pPr>
          </w:p>
        </w:tc>
        <w:tc>
          <w:tcPr>
            <w:tcW w:w="6318" w:type="dxa"/>
            <w:vAlign w:val="center"/>
          </w:tcPr>
          <w:p w14:paraId="5969A209" w14:textId="77777777" w:rsidR="00BB037A" w:rsidRDefault="00BB037A" w:rsidP="001814E2">
            <w:r>
              <w:t>LABOUR CESS</w:t>
            </w:r>
          </w:p>
        </w:tc>
        <w:tc>
          <w:tcPr>
            <w:tcW w:w="1867" w:type="dxa"/>
            <w:vAlign w:val="center"/>
          </w:tcPr>
          <w:p w14:paraId="447A1B7F" w14:textId="4B5FA93C" w:rsidR="00BB037A" w:rsidRDefault="00436929" w:rsidP="001814E2">
            <w:pPr>
              <w:pStyle w:val="TableParagraph"/>
              <w:spacing w:before="3"/>
              <w:jc w:val="center"/>
            </w:pPr>
            <w:r>
              <w:t>37</w:t>
            </w:r>
          </w:p>
        </w:tc>
      </w:tr>
      <w:tr w:rsidR="00BB037A" w14:paraId="35B4D5F7" w14:textId="77777777" w:rsidTr="001814E2">
        <w:trPr>
          <w:trHeight w:val="433"/>
        </w:trPr>
        <w:tc>
          <w:tcPr>
            <w:tcW w:w="1435" w:type="dxa"/>
            <w:vAlign w:val="center"/>
          </w:tcPr>
          <w:p w14:paraId="3E09EEDE" w14:textId="77777777" w:rsidR="00BB037A" w:rsidRDefault="00BB037A" w:rsidP="001814E2">
            <w:pPr>
              <w:pStyle w:val="TableParagraph"/>
              <w:numPr>
                <w:ilvl w:val="0"/>
                <w:numId w:val="37"/>
              </w:numPr>
              <w:spacing w:before="1"/>
              <w:jc w:val="center"/>
            </w:pPr>
          </w:p>
        </w:tc>
        <w:tc>
          <w:tcPr>
            <w:tcW w:w="6318" w:type="dxa"/>
            <w:vAlign w:val="center"/>
          </w:tcPr>
          <w:p w14:paraId="1E1D8415" w14:textId="77777777" w:rsidR="00BB037A" w:rsidRDefault="00BB037A" w:rsidP="001814E2">
            <w:r>
              <w:t>LIST OF DOCUMENTS TO BE SUBMITTED BY THE CONTRACTOR</w:t>
            </w:r>
          </w:p>
        </w:tc>
        <w:tc>
          <w:tcPr>
            <w:tcW w:w="1867" w:type="dxa"/>
            <w:vAlign w:val="center"/>
          </w:tcPr>
          <w:p w14:paraId="6D60CD67" w14:textId="77777777" w:rsidR="00BB037A" w:rsidRDefault="00BB037A" w:rsidP="001814E2">
            <w:pPr>
              <w:pStyle w:val="TableParagraph"/>
              <w:spacing w:before="3"/>
              <w:jc w:val="center"/>
            </w:pPr>
            <w:r>
              <w:t>38</w:t>
            </w:r>
          </w:p>
        </w:tc>
      </w:tr>
      <w:tr w:rsidR="00BB037A" w14:paraId="222B16DA" w14:textId="77777777" w:rsidTr="001814E2">
        <w:trPr>
          <w:trHeight w:val="433"/>
        </w:trPr>
        <w:tc>
          <w:tcPr>
            <w:tcW w:w="1435" w:type="dxa"/>
            <w:vAlign w:val="center"/>
          </w:tcPr>
          <w:p w14:paraId="75812DC8" w14:textId="77777777" w:rsidR="00BB037A" w:rsidRDefault="00BB037A" w:rsidP="001814E2">
            <w:pPr>
              <w:pStyle w:val="TableParagraph"/>
              <w:numPr>
                <w:ilvl w:val="0"/>
                <w:numId w:val="37"/>
              </w:numPr>
              <w:spacing w:before="1"/>
              <w:jc w:val="center"/>
            </w:pPr>
          </w:p>
        </w:tc>
        <w:tc>
          <w:tcPr>
            <w:tcW w:w="6318" w:type="dxa"/>
            <w:vAlign w:val="center"/>
          </w:tcPr>
          <w:p w14:paraId="77C655AD" w14:textId="77777777" w:rsidR="00BB037A" w:rsidRDefault="00BB037A" w:rsidP="001814E2">
            <w:r>
              <w:t>INSOLVENCY</w:t>
            </w:r>
          </w:p>
        </w:tc>
        <w:tc>
          <w:tcPr>
            <w:tcW w:w="1867" w:type="dxa"/>
            <w:vAlign w:val="center"/>
          </w:tcPr>
          <w:p w14:paraId="0ED1D027" w14:textId="78C63D7F" w:rsidR="00BB037A" w:rsidRDefault="00436929" w:rsidP="001814E2">
            <w:pPr>
              <w:pStyle w:val="TableParagraph"/>
              <w:spacing w:before="3"/>
              <w:jc w:val="center"/>
            </w:pPr>
            <w:r>
              <w:t>38</w:t>
            </w:r>
          </w:p>
        </w:tc>
      </w:tr>
      <w:tr w:rsidR="00BB037A" w14:paraId="748F6BC9" w14:textId="77777777" w:rsidTr="001814E2">
        <w:trPr>
          <w:trHeight w:val="433"/>
        </w:trPr>
        <w:tc>
          <w:tcPr>
            <w:tcW w:w="1435" w:type="dxa"/>
            <w:vAlign w:val="center"/>
          </w:tcPr>
          <w:p w14:paraId="6A1862E3" w14:textId="77777777" w:rsidR="00BB037A" w:rsidRDefault="00BB037A" w:rsidP="001814E2">
            <w:pPr>
              <w:pStyle w:val="TableParagraph"/>
              <w:numPr>
                <w:ilvl w:val="0"/>
                <w:numId w:val="37"/>
              </w:numPr>
              <w:spacing w:before="1"/>
              <w:jc w:val="center"/>
            </w:pPr>
          </w:p>
        </w:tc>
        <w:tc>
          <w:tcPr>
            <w:tcW w:w="6318" w:type="dxa"/>
            <w:vAlign w:val="center"/>
          </w:tcPr>
          <w:p w14:paraId="4496996C" w14:textId="77777777" w:rsidR="00BB037A" w:rsidRDefault="00BB037A" w:rsidP="001814E2">
            <w:r>
              <w:t>CURRENCIES OF BID AND PAYMENTS</w:t>
            </w:r>
          </w:p>
        </w:tc>
        <w:tc>
          <w:tcPr>
            <w:tcW w:w="1867" w:type="dxa"/>
            <w:vAlign w:val="center"/>
          </w:tcPr>
          <w:p w14:paraId="6088A0D8" w14:textId="6776758B" w:rsidR="00BB037A" w:rsidRDefault="00BB037A" w:rsidP="001814E2">
            <w:pPr>
              <w:pStyle w:val="TableParagraph"/>
              <w:spacing w:before="3"/>
              <w:jc w:val="center"/>
            </w:pPr>
            <w:r>
              <w:t>3</w:t>
            </w:r>
            <w:r w:rsidR="00436929">
              <w:t>8</w:t>
            </w:r>
          </w:p>
        </w:tc>
      </w:tr>
      <w:tr w:rsidR="00BB037A" w14:paraId="272ABFEA" w14:textId="77777777" w:rsidTr="001814E2">
        <w:trPr>
          <w:trHeight w:val="433"/>
        </w:trPr>
        <w:tc>
          <w:tcPr>
            <w:tcW w:w="1435" w:type="dxa"/>
            <w:vAlign w:val="center"/>
          </w:tcPr>
          <w:p w14:paraId="3D26FEBF" w14:textId="77777777" w:rsidR="00BB037A" w:rsidRDefault="00BB037A" w:rsidP="001814E2">
            <w:pPr>
              <w:pStyle w:val="TableParagraph"/>
              <w:numPr>
                <w:ilvl w:val="0"/>
                <w:numId w:val="37"/>
              </w:numPr>
              <w:spacing w:before="1"/>
              <w:jc w:val="center"/>
            </w:pPr>
          </w:p>
        </w:tc>
        <w:tc>
          <w:tcPr>
            <w:tcW w:w="6318" w:type="dxa"/>
            <w:vAlign w:val="center"/>
          </w:tcPr>
          <w:p w14:paraId="1C07C1A0" w14:textId="77777777" w:rsidR="00BB037A" w:rsidRDefault="00BB037A" w:rsidP="001814E2">
            <w:r>
              <w:t>GOVERNING LAWS AND SETTLEMENT OF DISPUTE</w:t>
            </w:r>
          </w:p>
        </w:tc>
        <w:tc>
          <w:tcPr>
            <w:tcW w:w="1867" w:type="dxa"/>
            <w:vAlign w:val="center"/>
          </w:tcPr>
          <w:p w14:paraId="709BE19A" w14:textId="72479F81" w:rsidR="00BB037A" w:rsidRDefault="00BB037A" w:rsidP="001814E2">
            <w:pPr>
              <w:pStyle w:val="TableParagraph"/>
              <w:spacing w:before="3"/>
              <w:jc w:val="center"/>
            </w:pPr>
            <w:r>
              <w:t>3</w:t>
            </w:r>
            <w:r w:rsidR="00436929">
              <w:t>8</w:t>
            </w:r>
          </w:p>
        </w:tc>
      </w:tr>
      <w:tr w:rsidR="00BB037A" w14:paraId="2AFA2A0E" w14:textId="77777777" w:rsidTr="001814E2">
        <w:trPr>
          <w:trHeight w:val="433"/>
        </w:trPr>
        <w:tc>
          <w:tcPr>
            <w:tcW w:w="1435" w:type="dxa"/>
            <w:vAlign w:val="center"/>
          </w:tcPr>
          <w:p w14:paraId="2E114E4C" w14:textId="77777777" w:rsidR="00BB037A" w:rsidRDefault="00BB037A" w:rsidP="001814E2">
            <w:pPr>
              <w:pStyle w:val="TableParagraph"/>
              <w:numPr>
                <w:ilvl w:val="0"/>
                <w:numId w:val="37"/>
              </w:numPr>
              <w:spacing w:before="1"/>
              <w:jc w:val="center"/>
            </w:pPr>
          </w:p>
        </w:tc>
        <w:tc>
          <w:tcPr>
            <w:tcW w:w="6318" w:type="dxa"/>
            <w:vAlign w:val="center"/>
          </w:tcPr>
          <w:p w14:paraId="68F58EBA" w14:textId="77777777" w:rsidR="00BB037A" w:rsidRDefault="00BB037A" w:rsidP="001814E2">
            <w:r>
              <w:t>JURISDICTION</w:t>
            </w:r>
          </w:p>
        </w:tc>
        <w:tc>
          <w:tcPr>
            <w:tcW w:w="1867" w:type="dxa"/>
            <w:vAlign w:val="center"/>
          </w:tcPr>
          <w:p w14:paraId="2F715C99" w14:textId="7E13B59B" w:rsidR="00BB037A" w:rsidRDefault="00BB037A" w:rsidP="001814E2">
            <w:pPr>
              <w:pStyle w:val="TableParagraph"/>
              <w:spacing w:before="3"/>
              <w:jc w:val="center"/>
            </w:pPr>
            <w:r>
              <w:t>3</w:t>
            </w:r>
            <w:r w:rsidR="00436929">
              <w:t>8</w:t>
            </w:r>
          </w:p>
        </w:tc>
      </w:tr>
    </w:tbl>
    <w:p w14:paraId="5A2C3812" w14:textId="77777777" w:rsidR="00BB037A" w:rsidRDefault="00BB037A" w:rsidP="00BB037A">
      <w:pPr>
        <w:jc w:val="center"/>
        <w:rPr>
          <w:sz w:val="28"/>
        </w:rPr>
      </w:pPr>
    </w:p>
    <w:p w14:paraId="6D6FF456" w14:textId="77777777" w:rsidR="00BB037A" w:rsidRDefault="00BB037A" w:rsidP="00BB037A">
      <w:pPr>
        <w:pStyle w:val="BodyText"/>
        <w:rPr>
          <w:sz w:val="20"/>
        </w:rPr>
      </w:pPr>
    </w:p>
    <w:p w14:paraId="7AFD735C" w14:textId="77777777" w:rsidR="00BB037A" w:rsidRDefault="00BB037A" w:rsidP="00BB037A">
      <w:pPr>
        <w:pStyle w:val="BodyText"/>
        <w:spacing w:before="4"/>
        <w:rPr>
          <w:sz w:val="18"/>
        </w:rPr>
      </w:pPr>
    </w:p>
    <w:p w14:paraId="683F94D1" w14:textId="77777777" w:rsidR="00BB037A" w:rsidRDefault="00BB037A" w:rsidP="00BB037A">
      <w:pPr>
        <w:ind w:right="1102"/>
        <w:jc w:val="right"/>
        <w:rPr>
          <w:sz w:val="23"/>
        </w:rPr>
      </w:pPr>
    </w:p>
    <w:p w14:paraId="30A72C05" w14:textId="6A3D14A1" w:rsidR="00522974" w:rsidRDefault="00BB037A" w:rsidP="00BB037A">
      <w:pPr>
        <w:jc w:val="right"/>
        <w:rPr>
          <w:sz w:val="23"/>
        </w:rPr>
        <w:sectPr w:rsidR="00522974">
          <w:pgSz w:w="12240" w:h="15840"/>
          <w:pgMar w:top="1440" w:right="1200" w:bottom="400" w:left="1180" w:header="0" w:footer="217" w:gutter="0"/>
          <w:cols w:space="720"/>
        </w:sectPr>
      </w:pPr>
      <w:r>
        <w:rPr>
          <w:sz w:val="23"/>
        </w:rPr>
        <w:t>Contractor Sign &amp; Seal</w:t>
      </w:r>
    </w:p>
    <w:p w14:paraId="18508BB1" w14:textId="77777777" w:rsidR="00522974" w:rsidRDefault="00D45D53" w:rsidP="00996ADA">
      <w:pPr>
        <w:pStyle w:val="ListParagraph"/>
        <w:numPr>
          <w:ilvl w:val="0"/>
          <w:numId w:val="24"/>
        </w:numPr>
        <w:tabs>
          <w:tab w:val="left" w:pos="980"/>
          <w:tab w:val="left" w:pos="981"/>
        </w:tabs>
        <w:spacing w:before="34" w:line="249" w:lineRule="auto"/>
        <w:ind w:right="7025" w:firstLine="0"/>
        <w:rPr>
          <w:sz w:val="21"/>
        </w:rPr>
      </w:pPr>
      <w:r>
        <w:rPr>
          <w:spacing w:val="-5"/>
        </w:rPr>
        <w:lastRenderedPageBreak/>
        <w:t>DEFINITIO</w:t>
      </w:r>
      <w:r w:rsidR="00996ADA">
        <w:rPr>
          <w:spacing w:val="-5"/>
        </w:rPr>
        <w:t>N</w:t>
      </w:r>
      <w:r>
        <w:rPr>
          <w:spacing w:val="-5"/>
        </w:rPr>
        <w:t xml:space="preserve">S </w:t>
      </w:r>
      <w:r>
        <w:rPr>
          <w:spacing w:val="-3"/>
        </w:rPr>
        <w:t>1.1</w:t>
      </w:r>
      <w:r>
        <w:rPr>
          <w:spacing w:val="-3"/>
          <w:sz w:val="21"/>
        </w:rPr>
        <w:t>General</w:t>
      </w:r>
    </w:p>
    <w:p w14:paraId="650BD0E7" w14:textId="25DD3775" w:rsidR="00522974" w:rsidRDefault="00D45D53">
      <w:pPr>
        <w:pStyle w:val="BodyText"/>
        <w:ind w:left="980" w:right="629"/>
        <w:rPr>
          <w:spacing w:val="-3"/>
        </w:rPr>
      </w:pPr>
      <w:r>
        <w:t xml:space="preserve">In this </w:t>
      </w:r>
      <w:r>
        <w:rPr>
          <w:spacing w:val="-3"/>
        </w:rPr>
        <w:t xml:space="preserve">Contract including </w:t>
      </w:r>
      <w:r>
        <w:t xml:space="preserve">the </w:t>
      </w:r>
      <w:r>
        <w:rPr>
          <w:spacing w:val="-3"/>
        </w:rPr>
        <w:t xml:space="preserve">Schedules </w:t>
      </w:r>
      <w:r>
        <w:t xml:space="preserve">the </w:t>
      </w:r>
      <w:r>
        <w:rPr>
          <w:spacing w:val="-3"/>
        </w:rPr>
        <w:t xml:space="preserve">following words </w:t>
      </w:r>
      <w:r>
        <w:t xml:space="preserve">and </w:t>
      </w:r>
      <w:r>
        <w:rPr>
          <w:spacing w:val="-3"/>
        </w:rPr>
        <w:t xml:space="preserve">expressions shall (unless </w:t>
      </w:r>
      <w:r>
        <w:t xml:space="preserve">the </w:t>
      </w:r>
      <w:r>
        <w:rPr>
          <w:spacing w:val="-3"/>
        </w:rPr>
        <w:t xml:space="preserve">context requires otherwise) </w:t>
      </w:r>
      <w:r>
        <w:t xml:space="preserve">have the </w:t>
      </w:r>
      <w:r>
        <w:rPr>
          <w:spacing w:val="-3"/>
        </w:rPr>
        <w:t xml:space="preserve">meaning assigned </w:t>
      </w:r>
      <w:r>
        <w:t xml:space="preserve">to them in this </w:t>
      </w:r>
      <w:r>
        <w:rPr>
          <w:spacing w:val="-3"/>
        </w:rPr>
        <w:t>Schedule.</w:t>
      </w:r>
    </w:p>
    <w:p w14:paraId="32A5407F" w14:textId="77777777" w:rsidR="00DA054D" w:rsidRDefault="00DA054D">
      <w:pPr>
        <w:pStyle w:val="BodyText"/>
        <w:ind w:left="980" w:right="629"/>
        <w:rPr>
          <w:spacing w:val="-3"/>
        </w:rPr>
      </w:pPr>
    </w:p>
    <w:tbl>
      <w:tblPr>
        <w:tblStyle w:val="TableGrid"/>
        <w:tblW w:w="0" w:type="auto"/>
        <w:tblInd w:w="980" w:type="dxa"/>
        <w:tblLook w:val="04A0" w:firstRow="1" w:lastRow="0" w:firstColumn="1" w:lastColumn="0" w:noHBand="0" w:noVBand="1"/>
      </w:tblPr>
      <w:tblGrid>
        <w:gridCol w:w="2369"/>
        <w:gridCol w:w="6501"/>
      </w:tblGrid>
      <w:tr w:rsidR="0052413C" w14:paraId="22117D2D" w14:textId="77777777" w:rsidTr="0052413C">
        <w:trPr>
          <w:trHeight w:val="571"/>
        </w:trPr>
        <w:tc>
          <w:tcPr>
            <w:tcW w:w="2389" w:type="dxa"/>
          </w:tcPr>
          <w:p w14:paraId="6C5FAC37" w14:textId="557E2F3B" w:rsidR="0052413C" w:rsidRPr="0052413C" w:rsidRDefault="0052413C" w:rsidP="000017B3">
            <w:pPr>
              <w:pStyle w:val="BodyText"/>
              <w:spacing w:before="240" w:line="571" w:lineRule="auto"/>
              <w:ind w:left="361" w:right="79"/>
            </w:pPr>
            <w:r>
              <w:t>AGREEMENT</w:t>
            </w:r>
          </w:p>
        </w:tc>
        <w:tc>
          <w:tcPr>
            <w:tcW w:w="6707" w:type="dxa"/>
          </w:tcPr>
          <w:p w14:paraId="2D5E9F49" w14:textId="77BC47A8" w:rsidR="0052413C" w:rsidRPr="0052413C" w:rsidRDefault="0052413C" w:rsidP="000017B3">
            <w:pPr>
              <w:pStyle w:val="BodyText"/>
              <w:spacing w:before="59"/>
              <w:ind w:right="79"/>
            </w:pPr>
            <w:r>
              <w:t>The word “Agreement” and “Contract” has been used inter changeably.</w:t>
            </w:r>
          </w:p>
        </w:tc>
      </w:tr>
      <w:tr w:rsidR="0052413C" w14:paraId="1572B5D9" w14:textId="77777777" w:rsidTr="0052413C">
        <w:trPr>
          <w:trHeight w:val="571"/>
        </w:trPr>
        <w:tc>
          <w:tcPr>
            <w:tcW w:w="2389" w:type="dxa"/>
          </w:tcPr>
          <w:p w14:paraId="3C2655D6" w14:textId="7F5BBDF0" w:rsidR="0052413C" w:rsidRDefault="0052413C" w:rsidP="000017B3">
            <w:pPr>
              <w:pStyle w:val="BodyText"/>
              <w:spacing w:before="240" w:line="571" w:lineRule="auto"/>
              <w:ind w:left="361" w:right="79"/>
            </w:pPr>
            <w:r>
              <w:t>CONTRACTOR</w:t>
            </w:r>
          </w:p>
        </w:tc>
        <w:tc>
          <w:tcPr>
            <w:tcW w:w="6707" w:type="dxa"/>
          </w:tcPr>
          <w:p w14:paraId="25B7C0F8" w14:textId="793B9F50" w:rsidR="0052413C" w:rsidRDefault="0052413C" w:rsidP="000017B3">
            <w:pPr>
              <w:pStyle w:val="BodyText"/>
              <w:spacing w:before="92" w:line="249" w:lineRule="auto"/>
              <w:ind w:right="79"/>
            </w:pPr>
            <w:r>
              <w:t>The word "Contractor" and the "Successful Bidder' has been used inter changeably.</w:t>
            </w:r>
          </w:p>
        </w:tc>
      </w:tr>
      <w:tr w:rsidR="0052413C" w14:paraId="45EA63D2" w14:textId="77777777" w:rsidTr="0052413C">
        <w:trPr>
          <w:trHeight w:val="571"/>
        </w:trPr>
        <w:tc>
          <w:tcPr>
            <w:tcW w:w="2389" w:type="dxa"/>
          </w:tcPr>
          <w:p w14:paraId="42FE4697" w14:textId="10F81645" w:rsidR="0052413C" w:rsidRDefault="0052413C" w:rsidP="000017B3">
            <w:pPr>
              <w:pStyle w:val="BodyText"/>
              <w:ind w:left="361" w:right="79"/>
            </w:pPr>
            <w:r>
              <w:t>OWNER/ CLIENT / BIT</w:t>
            </w:r>
          </w:p>
        </w:tc>
        <w:tc>
          <w:tcPr>
            <w:tcW w:w="6707" w:type="dxa"/>
          </w:tcPr>
          <w:p w14:paraId="2FE6D79D" w14:textId="2073AE72" w:rsidR="0052413C" w:rsidRDefault="0052413C" w:rsidP="000017B3">
            <w:pPr>
              <w:pStyle w:val="BodyText"/>
              <w:spacing w:before="147" w:line="249" w:lineRule="auto"/>
              <w:ind w:right="79"/>
            </w:pPr>
            <w:r>
              <w:t>Shall mean Birla Institute of Technology, Mesra, Ranchi - 835215 (JHARKHAND).</w:t>
            </w:r>
          </w:p>
        </w:tc>
      </w:tr>
      <w:tr w:rsidR="0052413C" w14:paraId="11BBE8E5" w14:textId="77777777" w:rsidTr="0052413C">
        <w:trPr>
          <w:trHeight w:val="571"/>
        </w:trPr>
        <w:tc>
          <w:tcPr>
            <w:tcW w:w="2389" w:type="dxa"/>
          </w:tcPr>
          <w:p w14:paraId="2F465DB6" w14:textId="77777777" w:rsidR="00A1495B" w:rsidRDefault="00A1495B" w:rsidP="000017B3">
            <w:pPr>
              <w:pStyle w:val="BodyText"/>
              <w:ind w:left="361" w:right="79"/>
            </w:pPr>
            <w:r>
              <w:t>PARTY</w:t>
            </w:r>
          </w:p>
          <w:p w14:paraId="35151551" w14:textId="77777777" w:rsidR="0052413C" w:rsidRDefault="0052413C" w:rsidP="000017B3">
            <w:pPr>
              <w:pStyle w:val="BodyText"/>
              <w:ind w:left="361" w:right="79"/>
            </w:pPr>
          </w:p>
        </w:tc>
        <w:tc>
          <w:tcPr>
            <w:tcW w:w="6707" w:type="dxa"/>
          </w:tcPr>
          <w:p w14:paraId="04DF9DF8" w14:textId="5DCC5A11" w:rsidR="0052413C" w:rsidRDefault="00A1495B" w:rsidP="000017B3">
            <w:pPr>
              <w:pStyle w:val="BodyText"/>
              <w:ind w:right="79"/>
            </w:pPr>
            <w:r>
              <w:t>The word “party” means the Successful Bidder to whom the work contract has been awarded by the Client.</w:t>
            </w:r>
          </w:p>
        </w:tc>
      </w:tr>
      <w:tr w:rsidR="00A1495B" w14:paraId="60812043" w14:textId="77777777" w:rsidTr="0052413C">
        <w:trPr>
          <w:trHeight w:val="571"/>
        </w:trPr>
        <w:tc>
          <w:tcPr>
            <w:tcW w:w="2389" w:type="dxa"/>
          </w:tcPr>
          <w:p w14:paraId="5109DE6A" w14:textId="77777777" w:rsidR="00B44DFC" w:rsidRDefault="00B44DFC" w:rsidP="000017B3">
            <w:pPr>
              <w:pStyle w:val="BodyText"/>
              <w:spacing w:before="135"/>
              <w:ind w:left="361" w:right="79"/>
            </w:pPr>
            <w:r>
              <w:t>LETTER OF ACCEPTANCE</w:t>
            </w:r>
          </w:p>
          <w:p w14:paraId="4F8C5D2F" w14:textId="77777777" w:rsidR="00A1495B" w:rsidRDefault="00A1495B" w:rsidP="000017B3">
            <w:pPr>
              <w:pStyle w:val="BodyText"/>
              <w:ind w:left="361" w:right="79"/>
            </w:pPr>
          </w:p>
        </w:tc>
        <w:tc>
          <w:tcPr>
            <w:tcW w:w="6707" w:type="dxa"/>
          </w:tcPr>
          <w:p w14:paraId="235AD106" w14:textId="6E119B68" w:rsidR="00B44DFC" w:rsidRDefault="00B44DFC" w:rsidP="000017B3">
            <w:pPr>
              <w:spacing w:line="271" w:lineRule="auto"/>
              <w:ind w:right="79"/>
              <w:rPr>
                <w:sz w:val="21"/>
              </w:rPr>
            </w:pPr>
            <w:r>
              <w:rPr>
                <w:sz w:val="21"/>
              </w:rPr>
              <w:t>Shall mean the intent of the Client to engage the successful bidder for providing goods and services in its premises.</w:t>
            </w:r>
          </w:p>
          <w:p w14:paraId="56DFBDCC" w14:textId="77777777" w:rsidR="00A1495B" w:rsidRDefault="00A1495B" w:rsidP="000017B3">
            <w:pPr>
              <w:pStyle w:val="BodyText"/>
              <w:ind w:right="79"/>
            </w:pPr>
          </w:p>
        </w:tc>
      </w:tr>
      <w:tr w:rsidR="00B44DFC" w14:paraId="2A9BB3D3" w14:textId="77777777" w:rsidTr="0052413C">
        <w:trPr>
          <w:trHeight w:val="571"/>
        </w:trPr>
        <w:tc>
          <w:tcPr>
            <w:tcW w:w="2389" w:type="dxa"/>
          </w:tcPr>
          <w:p w14:paraId="70AF9A3B" w14:textId="77777777" w:rsidR="00B44DFC" w:rsidRDefault="00B44DFC" w:rsidP="000017B3">
            <w:pPr>
              <w:spacing w:before="169"/>
              <w:ind w:left="361" w:right="79"/>
              <w:rPr>
                <w:sz w:val="21"/>
              </w:rPr>
            </w:pPr>
            <w:r>
              <w:rPr>
                <w:sz w:val="21"/>
              </w:rPr>
              <w:t>CONFIDENTIAL INFORMATION</w:t>
            </w:r>
          </w:p>
          <w:p w14:paraId="1BC5C4EC" w14:textId="77777777" w:rsidR="00B44DFC" w:rsidRDefault="00B44DFC" w:rsidP="000017B3">
            <w:pPr>
              <w:pStyle w:val="BodyText"/>
              <w:spacing w:before="135"/>
              <w:ind w:left="361" w:right="79"/>
            </w:pPr>
          </w:p>
        </w:tc>
        <w:tc>
          <w:tcPr>
            <w:tcW w:w="6707" w:type="dxa"/>
          </w:tcPr>
          <w:p w14:paraId="4D014AFD" w14:textId="54889D1F" w:rsidR="00B44DFC" w:rsidRDefault="00B44DFC" w:rsidP="000017B3">
            <w:pPr>
              <w:pStyle w:val="BodyText"/>
              <w:spacing w:line="242" w:lineRule="auto"/>
              <w:ind w:right="79"/>
              <w:jc w:val="both"/>
            </w:pPr>
            <w:r>
              <w:t xml:space="preserve">Shall mean all information that is not generally </w:t>
            </w:r>
            <w:r w:rsidR="003D089D">
              <w:t>known,</w:t>
            </w:r>
            <w:r>
              <w:t xml:space="preserve"> and which is obtained / received during the tenure of the contract and relates directly to the business / assets of Client including the information having the commercial value.</w:t>
            </w:r>
          </w:p>
          <w:p w14:paraId="0D2048F6" w14:textId="77777777" w:rsidR="00B44DFC" w:rsidRDefault="00B44DFC" w:rsidP="000017B3">
            <w:pPr>
              <w:spacing w:line="271" w:lineRule="auto"/>
              <w:ind w:right="79"/>
              <w:rPr>
                <w:sz w:val="21"/>
              </w:rPr>
            </w:pPr>
          </w:p>
        </w:tc>
      </w:tr>
      <w:tr w:rsidR="00B44DFC" w14:paraId="66B347DE" w14:textId="77777777" w:rsidTr="0052413C">
        <w:trPr>
          <w:trHeight w:val="571"/>
        </w:trPr>
        <w:tc>
          <w:tcPr>
            <w:tcW w:w="2389" w:type="dxa"/>
          </w:tcPr>
          <w:p w14:paraId="06D8F57B" w14:textId="77777777" w:rsidR="00B44DFC" w:rsidRDefault="00B44DFC" w:rsidP="000017B3">
            <w:pPr>
              <w:pStyle w:val="BodyText"/>
              <w:spacing w:before="1"/>
              <w:ind w:left="284" w:right="79"/>
            </w:pPr>
            <w:r>
              <w:t>TERMINATION DATE</w:t>
            </w:r>
          </w:p>
          <w:p w14:paraId="3FF39A8A" w14:textId="77777777" w:rsidR="00B44DFC" w:rsidRDefault="00B44DFC" w:rsidP="000017B3">
            <w:pPr>
              <w:spacing w:before="169"/>
              <w:ind w:left="361" w:right="79"/>
              <w:rPr>
                <w:sz w:val="21"/>
              </w:rPr>
            </w:pPr>
          </w:p>
        </w:tc>
        <w:tc>
          <w:tcPr>
            <w:tcW w:w="6707" w:type="dxa"/>
          </w:tcPr>
          <w:p w14:paraId="4802D3CA" w14:textId="77777777" w:rsidR="00B44DFC" w:rsidRDefault="00B44DFC" w:rsidP="000017B3">
            <w:pPr>
              <w:pStyle w:val="BodyText"/>
              <w:spacing w:before="56" w:line="242" w:lineRule="auto"/>
              <w:ind w:left="284" w:right="79"/>
            </w:pPr>
            <w:r>
              <w:t>Shall mean the date specified in the notice of Termination given by either Party to the other Party, from which the Contract shall stand terminated.</w:t>
            </w:r>
          </w:p>
          <w:p w14:paraId="7F7C82CF" w14:textId="77777777" w:rsidR="00B44DFC" w:rsidRDefault="00B44DFC" w:rsidP="000017B3">
            <w:pPr>
              <w:pStyle w:val="BodyText"/>
              <w:spacing w:line="242" w:lineRule="auto"/>
              <w:ind w:right="79"/>
              <w:jc w:val="both"/>
            </w:pPr>
          </w:p>
        </w:tc>
      </w:tr>
      <w:tr w:rsidR="00B44DFC" w14:paraId="35295AC7" w14:textId="77777777" w:rsidTr="0052413C">
        <w:trPr>
          <w:trHeight w:val="571"/>
        </w:trPr>
        <w:tc>
          <w:tcPr>
            <w:tcW w:w="2389" w:type="dxa"/>
          </w:tcPr>
          <w:p w14:paraId="4B0CADD9" w14:textId="77777777" w:rsidR="00B44DFC" w:rsidRDefault="00B44DFC" w:rsidP="000017B3">
            <w:pPr>
              <w:spacing w:before="135"/>
              <w:ind w:left="284" w:right="79"/>
              <w:rPr>
                <w:sz w:val="21"/>
              </w:rPr>
            </w:pPr>
            <w:r>
              <w:rPr>
                <w:sz w:val="21"/>
              </w:rPr>
              <w:t>TERMINATION NOTICE</w:t>
            </w:r>
          </w:p>
          <w:p w14:paraId="0714FB5C" w14:textId="77777777" w:rsidR="00B44DFC" w:rsidRDefault="00B44DFC" w:rsidP="000017B3">
            <w:pPr>
              <w:pStyle w:val="BodyText"/>
              <w:spacing w:before="1"/>
              <w:ind w:left="284" w:right="79"/>
            </w:pPr>
          </w:p>
        </w:tc>
        <w:tc>
          <w:tcPr>
            <w:tcW w:w="6707" w:type="dxa"/>
          </w:tcPr>
          <w:p w14:paraId="4AFBB3B1" w14:textId="4CF680C1" w:rsidR="00B44DFC" w:rsidRDefault="00B44DFC" w:rsidP="000017B3">
            <w:pPr>
              <w:pStyle w:val="BodyText"/>
              <w:spacing w:line="249" w:lineRule="auto"/>
              <w:ind w:left="284" w:right="79"/>
            </w:pPr>
            <w:r>
              <w:t>Shall mean the notice of Termination given by either Party to the other Party</w:t>
            </w:r>
            <w:r w:rsidR="00667420">
              <w:t>.</w:t>
            </w:r>
          </w:p>
        </w:tc>
      </w:tr>
      <w:tr w:rsidR="00B44DFC" w14:paraId="5078384C" w14:textId="77777777" w:rsidTr="0052413C">
        <w:trPr>
          <w:trHeight w:val="571"/>
        </w:trPr>
        <w:tc>
          <w:tcPr>
            <w:tcW w:w="2389" w:type="dxa"/>
          </w:tcPr>
          <w:p w14:paraId="7BE91DBF" w14:textId="77777777" w:rsidR="00B44DFC" w:rsidRDefault="00B44DFC" w:rsidP="000017B3">
            <w:pPr>
              <w:pStyle w:val="BodyText"/>
              <w:spacing w:before="1"/>
              <w:ind w:left="284" w:right="79"/>
            </w:pPr>
            <w:r>
              <w:t>CONTRACTOR</w:t>
            </w:r>
          </w:p>
          <w:p w14:paraId="697726C1" w14:textId="77777777" w:rsidR="00B44DFC" w:rsidRDefault="00B44DFC" w:rsidP="000017B3">
            <w:pPr>
              <w:spacing w:before="135"/>
              <w:ind w:left="284" w:right="79"/>
              <w:rPr>
                <w:sz w:val="21"/>
              </w:rPr>
            </w:pPr>
          </w:p>
        </w:tc>
        <w:tc>
          <w:tcPr>
            <w:tcW w:w="6707" w:type="dxa"/>
          </w:tcPr>
          <w:p w14:paraId="1B16B05A" w14:textId="20EBD94F" w:rsidR="00B44DFC" w:rsidRPr="00B44DFC" w:rsidRDefault="00B44DFC" w:rsidP="000017B3">
            <w:pPr>
              <w:spacing w:before="181" w:line="254" w:lineRule="auto"/>
              <w:ind w:left="284" w:right="79"/>
              <w:jc w:val="both"/>
              <w:rPr>
                <w:sz w:val="21"/>
              </w:rPr>
            </w:pPr>
            <w:r>
              <w:rPr>
                <w:sz w:val="21"/>
              </w:rPr>
              <w:t>Shall mean the individual, firm, LLP or company, whether incorporated or not, undertaking the works and shall include the legal personal representative of such individual or the persons composing such firm or LLP or company, or the successors of such firm or company and the permitted assignees of such individual, firm or company</w:t>
            </w:r>
          </w:p>
        </w:tc>
      </w:tr>
      <w:tr w:rsidR="00B44DFC" w14:paraId="162259CF" w14:textId="77777777" w:rsidTr="0052413C">
        <w:trPr>
          <w:trHeight w:val="571"/>
        </w:trPr>
        <w:tc>
          <w:tcPr>
            <w:tcW w:w="2389" w:type="dxa"/>
          </w:tcPr>
          <w:p w14:paraId="0A29CE4C" w14:textId="77777777" w:rsidR="00B44DFC" w:rsidRDefault="00B44DFC" w:rsidP="000017B3">
            <w:pPr>
              <w:ind w:left="284" w:right="79"/>
              <w:rPr>
                <w:sz w:val="14"/>
              </w:rPr>
            </w:pPr>
            <w:r w:rsidRPr="00446AD9">
              <w:t>APPROVAL</w:t>
            </w:r>
          </w:p>
          <w:p w14:paraId="3BDC32C3" w14:textId="77777777" w:rsidR="00B44DFC" w:rsidRDefault="00B44DFC" w:rsidP="000017B3">
            <w:pPr>
              <w:pStyle w:val="BodyText"/>
              <w:spacing w:before="1"/>
              <w:ind w:left="284" w:right="79"/>
            </w:pPr>
          </w:p>
        </w:tc>
        <w:tc>
          <w:tcPr>
            <w:tcW w:w="6707" w:type="dxa"/>
          </w:tcPr>
          <w:p w14:paraId="09943783" w14:textId="54C71C34" w:rsidR="00B44DFC" w:rsidRPr="00B44DFC" w:rsidRDefault="000017B3" w:rsidP="000017B3">
            <w:pPr>
              <w:pStyle w:val="BodyText"/>
              <w:spacing w:line="333" w:lineRule="auto"/>
              <w:ind w:left="361" w:right="79"/>
            </w:pPr>
            <w:r>
              <w:t>M</w:t>
            </w:r>
            <w:r w:rsidR="00B44DFC">
              <w:t>eans approved in writing including subsequent written confirmation of previous verbal approval</w:t>
            </w:r>
          </w:p>
        </w:tc>
      </w:tr>
    </w:tbl>
    <w:p w14:paraId="0FD66079" w14:textId="2E3FBA88" w:rsidR="0052413C" w:rsidRDefault="0052413C" w:rsidP="000017B3">
      <w:pPr>
        <w:pStyle w:val="BodyText"/>
        <w:ind w:left="980" w:right="79"/>
        <w:rPr>
          <w:spacing w:val="-3"/>
        </w:rPr>
      </w:pPr>
    </w:p>
    <w:p w14:paraId="5DE3AC33" w14:textId="77777777" w:rsidR="0052413C" w:rsidRDefault="0052413C" w:rsidP="000017B3">
      <w:pPr>
        <w:pStyle w:val="BodyText"/>
        <w:ind w:left="980" w:right="79"/>
      </w:pPr>
    </w:p>
    <w:p w14:paraId="115A1253" w14:textId="77777777" w:rsidR="00522974" w:rsidRDefault="00522974" w:rsidP="000017B3">
      <w:pPr>
        <w:ind w:right="79"/>
        <w:sectPr w:rsidR="00522974">
          <w:pgSz w:w="12240" w:h="15840"/>
          <w:pgMar w:top="1400" w:right="1200" w:bottom="480" w:left="1180" w:header="0" w:footer="217" w:gutter="0"/>
          <w:cols w:space="720"/>
        </w:sectPr>
      </w:pPr>
    </w:p>
    <w:tbl>
      <w:tblPr>
        <w:tblStyle w:val="TableGrid"/>
        <w:tblW w:w="0" w:type="auto"/>
        <w:tblInd w:w="980" w:type="dxa"/>
        <w:tblLook w:val="04A0" w:firstRow="1" w:lastRow="0" w:firstColumn="1" w:lastColumn="0" w:noHBand="0" w:noVBand="1"/>
      </w:tblPr>
      <w:tblGrid>
        <w:gridCol w:w="2385"/>
        <w:gridCol w:w="6485"/>
      </w:tblGrid>
      <w:tr w:rsidR="00DA054D" w14:paraId="7E53AA5F" w14:textId="77777777" w:rsidTr="00803533">
        <w:trPr>
          <w:trHeight w:val="571"/>
        </w:trPr>
        <w:tc>
          <w:tcPr>
            <w:tcW w:w="2389" w:type="dxa"/>
          </w:tcPr>
          <w:p w14:paraId="2100067B" w14:textId="6C7A87BD" w:rsidR="00DA054D" w:rsidRPr="0052413C" w:rsidRDefault="00DA054D" w:rsidP="000017B3">
            <w:pPr>
              <w:pStyle w:val="BodyText"/>
              <w:spacing w:before="56" w:line="247" w:lineRule="auto"/>
              <w:ind w:left="361" w:right="79"/>
            </w:pPr>
            <w:r>
              <w:lastRenderedPageBreak/>
              <w:t>BILL OF QUANTITIES OR SCHEDULE OF QUANTITIES</w:t>
            </w:r>
          </w:p>
        </w:tc>
        <w:tc>
          <w:tcPr>
            <w:tcW w:w="6707" w:type="dxa"/>
          </w:tcPr>
          <w:p w14:paraId="1905607F" w14:textId="746CEDED" w:rsidR="00DA054D" w:rsidRPr="0052413C" w:rsidRDefault="000017B3" w:rsidP="000017B3">
            <w:pPr>
              <w:pStyle w:val="BodyText"/>
              <w:spacing w:before="56" w:line="247" w:lineRule="auto"/>
              <w:ind w:left="264" w:right="79"/>
            </w:pPr>
            <w:r>
              <w:t>Means the priced and completed Bill of Quantities or Schedule of Quantities forming part of the tender</w:t>
            </w:r>
          </w:p>
        </w:tc>
      </w:tr>
      <w:tr w:rsidR="00DA054D" w14:paraId="695115C6" w14:textId="77777777" w:rsidTr="00803533">
        <w:trPr>
          <w:trHeight w:val="571"/>
        </w:trPr>
        <w:tc>
          <w:tcPr>
            <w:tcW w:w="2389" w:type="dxa"/>
          </w:tcPr>
          <w:p w14:paraId="1BCEC533" w14:textId="77777777" w:rsidR="00DA054D" w:rsidRDefault="00DA054D" w:rsidP="000017B3">
            <w:pPr>
              <w:pStyle w:val="BodyText"/>
              <w:spacing w:before="1"/>
              <w:ind w:left="399" w:right="79"/>
            </w:pPr>
            <w:r>
              <w:t>CONTRACT VALUE</w:t>
            </w:r>
          </w:p>
          <w:p w14:paraId="6A878DCF" w14:textId="77777777" w:rsidR="00DA054D" w:rsidRDefault="00DA054D" w:rsidP="000017B3">
            <w:pPr>
              <w:pStyle w:val="BodyText"/>
              <w:spacing w:before="56" w:line="247" w:lineRule="auto"/>
              <w:ind w:left="361" w:right="79"/>
            </w:pPr>
          </w:p>
        </w:tc>
        <w:tc>
          <w:tcPr>
            <w:tcW w:w="6707" w:type="dxa"/>
          </w:tcPr>
          <w:p w14:paraId="6D58235A" w14:textId="7838DAA4" w:rsidR="00DA054D" w:rsidRPr="0052413C" w:rsidRDefault="000017B3" w:rsidP="00EA2194">
            <w:pPr>
              <w:pStyle w:val="BodyText"/>
              <w:spacing w:line="249" w:lineRule="auto"/>
              <w:ind w:left="264" w:right="79"/>
            </w:pPr>
            <w:r>
              <w:t>Means the sum for which the tender is accepted as per the letter of Award</w:t>
            </w:r>
          </w:p>
        </w:tc>
      </w:tr>
      <w:tr w:rsidR="00DA054D" w14:paraId="7C3345C0" w14:textId="77777777" w:rsidTr="00803533">
        <w:trPr>
          <w:trHeight w:val="571"/>
        </w:trPr>
        <w:tc>
          <w:tcPr>
            <w:tcW w:w="2389" w:type="dxa"/>
          </w:tcPr>
          <w:p w14:paraId="6619FF9F" w14:textId="77777777" w:rsidR="00DA054D" w:rsidRDefault="00DA054D" w:rsidP="000017B3">
            <w:pPr>
              <w:pStyle w:val="BodyText"/>
              <w:spacing w:line="247" w:lineRule="auto"/>
              <w:ind w:left="361" w:right="79"/>
            </w:pPr>
            <w:r>
              <w:t>DATE OF COMMENCEMENT OF WORK</w:t>
            </w:r>
          </w:p>
          <w:p w14:paraId="4100C867" w14:textId="77777777" w:rsidR="00DA054D" w:rsidRDefault="00DA054D" w:rsidP="000017B3">
            <w:pPr>
              <w:pStyle w:val="BodyText"/>
              <w:spacing w:before="1"/>
              <w:ind w:left="399" w:right="79"/>
            </w:pPr>
          </w:p>
        </w:tc>
        <w:tc>
          <w:tcPr>
            <w:tcW w:w="6707" w:type="dxa"/>
          </w:tcPr>
          <w:p w14:paraId="5614EF75" w14:textId="1D0231AF" w:rsidR="00DA054D" w:rsidRPr="0052413C" w:rsidRDefault="000017B3" w:rsidP="0098624C">
            <w:pPr>
              <w:pStyle w:val="BodyText"/>
              <w:spacing w:before="97" w:line="242" w:lineRule="auto"/>
              <w:ind w:left="264" w:right="79"/>
            </w:pPr>
            <w:r>
              <w:t>The date of start of contract shall be reckoned from 10 days after the date of issue of letter of Award, unless and until agreed otherwise</w:t>
            </w:r>
            <w:r w:rsidR="00EA2194">
              <w:t>.</w:t>
            </w:r>
          </w:p>
        </w:tc>
      </w:tr>
      <w:tr w:rsidR="00DA054D" w:rsidRPr="00DA054D" w14:paraId="22D05D31" w14:textId="77777777" w:rsidTr="00803533">
        <w:trPr>
          <w:trHeight w:val="571"/>
        </w:trPr>
        <w:tc>
          <w:tcPr>
            <w:tcW w:w="2389" w:type="dxa"/>
          </w:tcPr>
          <w:p w14:paraId="45C698F7" w14:textId="0FAD0264" w:rsidR="00DA054D" w:rsidRDefault="00DA054D" w:rsidP="000017B3">
            <w:pPr>
              <w:pStyle w:val="BodyText"/>
              <w:spacing w:line="247" w:lineRule="auto"/>
              <w:ind w:left="361" w:right="79"/>
            </w:pPr>
            <w:r>
              <w:t xml:space="preserve">INCHARGE P &amp; D </w:t>
            </w:r>
          </w:p>
          <w:p w14:paraId="124AC687" w14:textId="77777777" w:rsidR="00DA054D" w:rsidRDefault="00DA054D" w:rsidP="000017B3">
            <w:pPr>
              <w:pStyle w:val="BodyText"/>
              <w:spacing w:line="247" w:lineRule="auto"/>
              <w:ind w:left="361" w:right="79"/>
            </w:pPr>
          </w:p>
        </w:tc>
        <w:tc>
          <w:tcPr>
            <w:tcW w:w="6707" w:type="dxa"/>
          </w:tcPr>
          <w:p w14:paraId="59AED28D" w14:textId="37FE8CAE" w:rsidR="00DA054D" w:rsidRPr="0052413C" w:rsidRDefault="000017B3" w:rsidP="0098624C">
            <w:pPr>
              <w:pStyle w:val="BodyText"/>
              <w:spacing w:before="110" w:line="244" w:lineRule="auto"/>
              <w:ind w:left="264" w:right="79"/>
            </w:pPr>
            <w:r>
              <w:t>Means the Engineer of BIT MESRA who shall supervise and be in-charge of the work</w:t>
            </w:r>
          </w:p>
        </w:tc>
      </w:tr>
      <w:tr w:rsidR="000017B3" w:rsidRPr="00DA054D" w14:paraId="4CE9A368" w14:textId="77777777" w:rsidTr="00803533">
        <w:trPr>
          <w:trHeight w:val="571"/>
        </w:trPr>
        <w:tc>
          <w:tcPr>
            <w:tcW w:w="2389" w:type="dxa"/>
          </w:tcPr>
          <w:p w14:paraId="4768F774" w14:textId="7B417710" w:rsidR="000017B3" w:rsidRDefault="000017B3" w:rsidP="000017B3">
            <w:pPr>
              <w:pStyle w:val="BodyText"/>
              <w:spacing w:line="247" w:lineRule="auto"/>
              <w:ind w:left="361" w:right="79"/>
            </w:pPr>
            <w:r>
              <w:t>LETTER OF AWARD</w:t>
            </w:r>
          </w:p>
        </w:tc>
        <w:tc>
          <w:tcPr>
            <w:tcW w:w="6707" w:type="dxa"/>
          </w:tcPr>
          <w:p w14:paraId="20EA05B5" w14:textId="61D4B3B2" w:rsidR="000017B3" w:rsidRDefault="000017B3" w:rsidP="0098624C">
            <w:pPr>
              <w:pStyle w:val="BodyText"/>
              <w:spacing w:before="108" w:line="242" w:lineRule="auto"/>
              <w:ind w:left="264" w:right="79"/>
            </w:pPr>
            <w:r>
              <w:t>Shall mean CLIENT’s letter or notification conveying its acceptance of the tender subject to such conditions as may have been stated therein</w:t>
            </w:r>
          </w:p>
        </w:tc>
      </w:tr>
    </w:tbl>
    <w:p w14:paraId="0E48CA33" w14:textId="77777777" w:rsidR="00522974" w:rsidRDefault="00522974">
      <w:pPr>
        <w:rPr>
          <w:sz w:val="10"/>
        </w:rPr>
        <w:sectPr w:rsidR="00522974">
          <w:pgSz w:w="12240" w:h="15840"/>
          <w:pgMar w:top="1440" w:right="1200" w:bottom="480" w:left="1180" w:header="0" w:footer="217" w:gutter="0"/>
          <w:cols w:space="720"/>
        </w:sectPr>
      </w:pPr>
    </w:p>
    <w:p w14:paraId="70620566" w14:textId="77777777" w:rsidR="00522974" w:rsidRDefault="00522974">
      <w:pPr>
        <w:spacing w:line="242" w:lineRule="auto"/>
        <w:sectPr w:rsidR="00522974">
          <w:type w:val="continuous"/>
          <w:pgSz w:w="12240" w:h="15840"/>
          <w:pgMar w:top="1000" w:right="1200" w:bottom="400" w:left="1180" w:header="720" w:footer="720" w:gutter="0"/>
          <w:cols w:num="2" w:space="720" w:equalWidth="0">
            <w:col w:w="3437" w:space="40"/>
            <w:col w:w="6383"/>
          </w:cols>
        </w:sectPr>
      </w:pPr>
    </w:p>
    <w:p w14:paraId="7B75FC48" w14:textId="77777777" w:rsidR="00522974" w:rsidRDefault="00522974">
      <w:pPr>
        <w:pStyle w:val="BodyText"/>
        <w:spacing w:before="2"/>
        <w:rPr>
          <w:sz w:val="23"/>
        </w:rPr>
      </w:pPr>
    </w:p>
    <w:p w14:paraId="785C5B73" w14:textId="464F2365" w:rsidR="00522974" w:rsidRDefault="00D45D53">
      <w:pPr>
        <w:pStyle w:val="Heading4"/>
        <w:numPr>
          <w:ilvl w:val="0"/>
          <w:numId w:val="24"/>
        </w:numPr>
        <w:tabs>
          <w:tab w:val="left" w:pos="980"/>
          <w:tab w:val="left" w:pos="981"/>
        </w:tabs>
        <w:spacing w:before="52"/>
        <w:ind w:left="980" w:hanging="721"/>
      </w:pPr>
      <w:r>
        <w:t>SECURITY</w:t>
      </w:r>
      <w:r w:rsidR="00ED2DD7">
        <w:t xml:space="preserve"> </w:t>
      </w:r>
      <w:r>
        <w:rPr>
          <w:spacing w:val="-3"/>
        </w:rPr>
        <w:t>DEPOSIT</w:t>
      </w:r>
    </w:p>
    <w:p w14:paraId="0A2D5061" w14:textId="77777777" w:rsidR="00522974" w:rsidRDefault="00522974">
      <w:pPr>
        <w:pStyle w:val="BodyText"/>
        <w:rPr>
          <w:sz w:val="20"/>
        </w:rPr>
      </w:pPr>
    </w:p>
    <w:p w14:paraId="0771479F" w14:textId="77777777" w:rsidR="00522974" w:rsidRDefault="00D45D53">
      <w:pPr>
        <w:pStyle w:val="BodyText"/>
        <w:ind w:left="260"/>
      </w:pPr>
      <w:r>
        <w:t>Security Deposit shall consist of two parts:</w:t>
      </w:r>
    </w:p>
    <w:p w14:paraId="1FD562F3" w14:textId="77777777" w:rsidR="00522974" w:rsidRDefault="00522974">
      <w:pPr>
        <w:pStyle w:val="BodyText"/>
        <w:spacing w:before="8"/>
        <w:rPr>
          <w:sz w:val="19"/>
        </w:rPr>
      </w:pPr>
    </w:p>
    <w:p w14:paraId="5841C2FE" w14:textId="7A5D5756" w:rsidR="00522974" w:rsidRDefault="00D45D53">
      <w:pPr>
        <w:pStyle w:val="ListParagraph"/>
        <w:numPr>
          <w:ilvl w:val="0"/>
          <w:numId w:val="23"/>
        </w:numPr>
        <w:tabs>
          <w:tab w:val="left" w:pos="621"/>
        </w:tabs>
        <w:ind w:hanging="361"/>
      </w:pPr>
      <w:r>
        <w:t xml:space="preserve">PERFORMANCE SECURITY TO BE SUBMITTED AT AWARD </w:t>
      </w:r>
      <w:r w:rsidR="00267DE8">
        <w:t>OF WORK</w:t>
      </w:r>
    </w:p>
    <w:p w14:paraId="6DE26562" w14:textId="77777777" w:rsidR="00522974" w:rsidRDefault="00D45D53">
      <w:pPr>
        <w:pStyle w:val="BodyText"/>
        <w:spacing w:before="39"/>
        <w:ind w:left="2781"/>
      </w:pPr>
      <w:r>
        <w:t>AND</w:t>
      </w:r>
    </w:p>
    <w:p w14:paraId="21585C03" w14:textId="650DB5ED" w:rsidR="00522974" w:rsidRDefault="00D45D53">
      <w:pPr>
        <w:pStyle w:val="ListParagraph"/>
        <w:numPr>
          <w:ilvl w:val="0"/>
          <w:numId w:val="23"/>
        </w:numPr>
        <w:tabs>
          <w:tab w:val="left" w:pos="621"/>
        </w:tabs>
        <w:spacing w:before="41"/>
        <w:ind w:hanging="361"/>
      </w:pPr>
      <w:r>
        <w:t>RETENTION MONEY TO BE RECOVERED FROM RUNNING</w:t>
      </w:r>
      <w:r w:rsidR="00ED2DD7">
        <w:t xml:space="preserve"> </w:t>
      </w:r>
      <w:r>
        <w:t>BILLS.</w:t>
      </w:r>
    </w:p>
    <w:p w14:paraId="55CE98DC" w14:textId="77777777" w:rsidR="00522974" w:rsidRDefault="00522974">
      <w:pPr>
        <w:pStyle w:val="BodyText"/>
        <w:spacing w:before="6"/>
        <w:rPr>
          <w:sz w:val="19"/>
        </w:rPr>
      </w:pPr>
    </w:p>
    <w:p w14:paraId="71CB0B7B" w14:textId="3A8F1053" w:rsidR="00522974" w:rsidRDefault="00D45D53">
      <w:pPr>
        <w:pStyle w:val="ListParagraph"/>
        <w:numPr>
          <w:ilvl w:val="1"/>
          <w:numId w:val="23"/>
        </w:numPr>
        <w:tabs>
          <w:tab w:val="left" w:pos="981"/>
        </w:tabs>
        <w:ind w:hanging="361"/>
        <w:jc w:val="left"/>
        <w:rPr>
          <w:rFonts w:ascii="Calibri"/>
        </w:rPr>
      </w:pPr>
      <w:r>
        <w:rPr>
          <w:spacing w:val="-3"/>
        </w:rPr>
        <w:t>PERFORMANCE</w:t>
      </w:r>
      <w:r w:rsidR="005C61E7">
        <w:rPr>
          <w:spacing w:val="-3"/>
        </w:rPr>
        <w:t xml:space="preserve"> </w:t>
      </w:r>
      <w:r>
        <w:rPr>
          <w:spacing w:val="-3"/>
        </w:rPr>
        <w:t>SECURITY</w:t>
      </w:r>
    </w:p>
    <w:p w14:paraId="15846C8A" w14:textId="77777777" w:rsidR="00522974" w:rsidRDefault="00522974">
      <w:pPr>
        <w:pStyle w:val="BodyText"/>
        <w:spacing w:before="11"/>
        <w:rPr>
          <w:sz w:val="19"/>
        </w:rPr>
      </w:pPr>
    </w:p>
    <w:p w14:paraId="1444B18B" w14:textId="10B5D12B" w:rsidR="00522974" w:rsidRDefault="00D45D53">
      <w:pPr>
        <w:pStyle w:val="ListParagraph"/>
        <w:numPr>
          <w:ilvl w:val="1"/>
          <w:numId w:val="24"/>
        </w:numPr>
        <w:tabs>
          <w:tab w:val="left" w:pos="608"/>
        </w:tabs>
        <w:spacing w:line="278" w:lineRule="auto"/>
        <w:ind w:right="241" w:firstLine="0"/>
      </w:pPr>
      <w:r>
        <w:t>The successful bidder within fifteen days of the acceptance of the L</w:t>
      </w:r>
      <w:r w:rsidR="006D7EE7">
        <w:t>O</w:t>
      </w:r>
      <w:r>
        <w:t xml:space="preserve">A shall execute a Performance Bank Guarantee in the form of a Bank Guarantee of any scheduled banks, a sum equivalent to </w:t>
      </w:r>
      <w:r w:rsidR="00E8057B">
        <w:rPr>
          <w:b/>
          <w:bCs/>
          <w:color w:val="FF0000"/>
        </w:rPr>
        <w:t>3</w:t>
      </w:r>
      <w:r w:rsidRPr="001F3845">
        <w:rPr>
          <w:b/>
          <w:bCs/>
          <w:color w:val="FF0000"/>
        </w:rPr>
        <w:t>%</w:t>
      </w:r>
      <w:r>
        <w:t xml:space="preserve"> of the accepted contract value in favour of BIT MESRA, payable at</w:t>
      </w:r>
      <w:r w:rsidR="00080E03">
        <w:t xml:space="preserve"> </w:t>
      </w:r>
      <w:r>
        <w:t>Ranchi</w:t>
      </w:r>
      <w:r w:rsidR="009E3F51">
        <w:t xml:space="preserve"> (if applicable).</w:t>
      </w:r>
    </w:p>
    <w:p w14:paraId="2A5BD8F2" w14:textId="39EFA0E2" w:rsidR="00522974" w:rsidRDefault="00D45D53">
      <w:pPr>
        <w:pStyle w:val="ListParagraph"/>
        <w:numPr>
          <w:ilvl w:val="2"/>
          <w:numId w:val="24"/>
        </w:numPr>
        <w:tabs>
          <w:tab w:val="left" w:pos="767"/>
        </w:tabs>
        <w:spacing w:before="191" w:line="278" w:lineRule="auto"/>
        <w:ind w:right="240" w:firstLine="0"/>
      </w:pPr>
      <w:r>
        <w:t>The Performance Bank Guarantee shall remain in force throughout the period of the Contract. The Performance Guarantee shall be initially valid up to the stipulated date of completion plus 60 days beyond that. In case the time for completion of works gets extended, the contractor shall get the validity of Performance Guarantee extended to cover such extended time for completion of</w:t>
      </w:r>
      <w:r w:rsidR="00CD277B">
        <w:t xml:space="preserve"> </w:t>
      </w:r>
      <w:r>
        <w:t>work.</w:t>
      </w:r>
    </w:p>
    <w:p w14:paraId="209E7F47" w14:textId="38FBDC70" w:rsidR="00522974" w:rsidRDefault="00D45D53">
      <w:pPr>
        <w:pStyle w:val="ListParagraph"/>
        <w:numPr>
          <w:ilvl w:val="2"/>
          <w:numId w:val="24"/>
        </w:numPr>
        <w:tabs>
          <w:tab w:val="left" w:pos="757"/>
        </w:tabs>
        <w:spacing w:before="189" w:line="278" w:lineRule="auto"/>
        <w:ind w:right="234" w:firstLine="0"/>
      </w:pPr>
      <w:r>
        <w:t>In case the contractor fails to submit the performance guarantee of the requisite amount within the stipulated period or extended period, letter of Award automatically will stand withdrawn and EMD of the contractor shall be forfeited/ adjustment shall be made from RA</w:t>
      </w:r>
      <w:r w:rsidR="00CD277B">
        <w:t xml:space="preserve"> </w:t>
      </w:r>
      <w:r>
        <w:t>Bill.</w:t>
      </w:r>
    </w:p>
    <w:p w14:paraId="7B858594" w14:textId="31448277" w:rsidR="00522974" w:rsidRDefault="00D45D53">
      <w:pPr>
        <w:pStyle w:val="ListParagraph"/>
        <w:numPr>
          <w:ilvl w:val="2"/>
          <w:numId w:val="24"/>
        </w:numPr>
        <w:tabs>
          <w:tab w:val="left" w:pos="803"/>
        </w:tabs>
        <w:spacing w:before="192" w:line="280" w:lineRule="auto"/>
        <w:ind w:right="234" w:firstLine="0"/>
      </w:pPr>
      <w:r>
        <w:t>BIT MESRA reserves the right of forfeiture of the performance guarantee in the event of the contractor’s failure to fulfil any of the contractual obligations or in the event of termination of contract as per terms and conditions of</w:t>
      </w:r>
      <w:r w:rsidR="00CD277B">
        <w:t xml:space="preserve"> </w:t>
      </w:r>
      <w:r>
        <w:t>contract.</w:t>
      </w:r>
    </w:p>
    <w:p w14:paraId="4C628736" w14:textId="77777777" w:rsidR="00522974" w:rsidRDefault="00522974">
      <w:pPr>
        <w:pStyle w:val="BodyText"/>
      </w:pPr>
    </w:p>
    <w:p w14:paraId="7AE9F39D" w14:textId="77777777" w:rsidR="00522974" w:rsidRDefault="00522974">
      <w:pPr>
        <w:pStyle w:val="BodyText"/>
      </w:pPr>
    </w:p>
    <w:p w14:paraId="153C9A09" w14:textId="77777777" w:rsidR="00522974" w:rsidRDefault="00D45D53">
      <w:pPr>
        <w:pStyle w:val="Heading5"/>
      </w:pPr>
      <w:r>
        <w:t>Contractor Sign &amp; Seal</w:t>
      </w:r>
    </w:p>
    <w:p w14:paraId="50EE178C" w14:textId="77777777" w:rsidR="00522974" w:rsidRDefault="00522974">
      <w:pPr>
        <w:sectPr w:rsidR="00522974">
          <w:type w:val="continuous"/>
          <w:pgSz w:w="12240" w:h="15840"/>
          <w:pgMar w:top="1000" w:right="1200" w:bottom="400" w:left="1180" w:header="720" w:footer="720" w:gutter="0"/>
          <w:cols w:space="720"/>
        </w:sectPr>
      </w:pPr>
    </w:p>
    <w:p w14:paraId="590A2C40" w14:textId="21AC94E8" w:rsidR="00522974" w:rsidRDefault="00D45D53">
      <w:pPr>
        <w:pStyle w:val="ListParagraph"/>
        <w:numPr>
          <w:ilvl w:val="2"/>
          <w:numId w:val="24"/>
        </w:numPr>
        <w:tabs>
          <w:tab w:val="left" w:pos="762"/>
        </w:tabs>
        <w:spacing w:before="37"/>
        <w:ind w:left="761" w:hanging="502"/>
      </w:pPr>
      <w:r>
        <w:lastRenderedPageBreak/>
        <w:t>Performance</w:t>
      </w:r>
      <w:r w:rsidR="00080E03">
        <w:t xml:space="preserve"> </w:t>
      </w:r>
      <w:r>
        <w:t>guarantee</w:t>
      </w:r>
      <w:r w:rsidR="00080E03">
        <w:t xml:space="preserve"> </w:t>
      </w:r>
      <w:r>
        <w:t>shall</w:t>
      </w:r>
      <w:r w:rsidR="00080E03">
        <w:t xml:space="preserve"> </w:t>
      </w:r>
      <w:r>
        <w:t>be</w:t>
      </w:r>
      <w:r w:rsidR="00080E03">
        <w:t xml:space="preserve"> </w:t>
      </w:r>
      <w:r>
        <w:t>returned</w:t>
      </w:r>
      <w:r w:rsidR="00080E03">
        <w:t xml:space="preserve"> </w:t>
      </w:r>
      <w:r>
        <w:t>without</w:t>
      </w:r>
      <w:r w:rsidR="00080E03">
        <w:t xml:space="preserve"> </w:t>
      </w:r>
      <w:r>
        <w:t>any</w:t>
      </w:r>
      <w:r w:rsidR="00080E03">
        <w:t xml:space="preserve"> </w:t>
      </w:r>
      <w:r>
        <w:t>interest</w:t>
      </w:r>
      <w:r w:rsidR="00080E03">
        <w:t xml:space="preserve"> </w:t>
      </w:r>
      <w:r>
        <w:t>after</w:t>
      </w:r>
      <w:r w:rsidR="00080E03">
        <w:t xml:space="preserve"> </w:t>
      </w:r>
      <w:r>
        <w:t>successful</w:t>
      </w:r>
      <w:r w:rsidR="00080E03">
        <w:t xml:space="preserve"> </w:t>
      </w:r>
      <w:r>
        <w:t>completion/testing</w:t>
      </w:r>
    </w:p>
    <w:p w14:paraId="76507DA5" w14:textId="2C4DD78A" w:rsidR="00522974" w:rsidRDefault="00D45D53">
      <w:pPr>
        <w:pStyle w:val="BodyText"/>
        <w:spacing w:before="58" w:line="292" w:lineRule="auto"/>
        <w:ind w:left="260" w:right="232"/>
        <w:jc w:val="both"/>
      </w:pPr>
      <w:r>
        <w:t>/</w:t>
      </w:r>
      <w:r w:rsidR="00CD277B">
        <w:t xml:space="preserve"> </w:t>
      </w:r>
      <w:r>
        <w:t>commissioning and handing over the project to the client up to the entire satisfaction of BIT MESRA/ Client.</w:t>
      </w:r>
    </w:p>
    <w:p w14:paraId="08F12073" w14:textId="77777777" w:rsidR="00522974" w:rsidRDefault="00522974">
      <w:pPr>
        <w:pStyle w:val="BodyText"/>
      </w:pPr>
    </w:p>
    <w:p w14:paraId="257698D9" w14:textId="77777777" w:rsidR="00522974" w:rsidRDefault="00522974">
      <w:pPr>
        <w:pStyle w:val="BodyText"/>
        <w:spacing w:before="4"/>
        <w:rPr>
          <w:sz w:val="16"/>
        </w:rPr>
      </w:pPr>
    </w:p>
    <w:p w14:paraId="51D271BB" w14:textId="5A0935F0" w:rsidR="00522974" w:rsidRDefault="00D45D53">
      <w:pPr>
        <w:pStyle w:val="ListParagraph"/>
        <w:numPr>
          <w:ilvl w:val="1"/>
          <w:numId w:val="24"/>
        </w:numPr>
        <w:tabs>
          <w:tab w:val="left" w:pos="582"/>
        </w:tabs>
        <w:ind w:left="581" w:hanging="322"/>
      </w:pPr>
      <w:r>
        <w:rPr>
          <w:spacing w:val="-3"/>
        </w:rPr>
        <w:t xml:space="preserve">ADDITIONAL </w:t>
      </w:r>
      <w:r>
        <w:rPr>
          <w:spacing w:val="-4"/>
        </w:rPr>
        <w:t xml:space="preserve">PERFORMANCE </w:t>
      </w:r>
      <w:r>
        <w:rPr>
          <w:spacing w:val="-3"/>
        </w:rPr>
        <w:t>SECURITY</w:t>
      </w:r>
      <w:r w:rsidR="00ED2DD7">
        <w:rPr>
          <w:spacing w:val="-3"/>
        </w:rPr>
        <w:t xml:space="preserve"> </w:t>
      </w:r>
      <w:r>
        <w:rPr>
          <w:spacing w:val="-3"/>
        </w:rPr>
        <w:t>DEPOSIT</w:t>
      </w:r>
    </w:p>
    <w:p w14:paraId="1161F5EB" w14:textId="77777777" w:rsidR="00522974" w:rsidRDefault="00522974">
      <w:pPr>
        <w:pStyle w:val="BodyText"/>
        <w:spacing w:before="8"/>
        <w:rPr>
          <w:sz w:val="19"/>
        </w:rPr>
      </w:pPr>
    </w:p>
    <w:p w14:paraId="7623E9D2" w14:textId="77777777" w:rsidR="00522974" w:rsidRDefault="00D45D53">
      <w:pPr>
        <w:pStyle w:val="BodyText"/>
        <w:spacing w:line="278" w:lineRule="auto"/>
        <w:ind w:left="260" w:right="234"/>
        <w:jc w:val="both"/>
      </w:pPr>
      <w:r>
        <w:t>For identified abnormally low rate (ALR) items, the contractor will be required to deposit with BIT MESRA the difference in amount calculated between the departmental justified rate multiplied by the quantity of a particular ALR item and the ALR rate quoted by the contractor multiplied by the quantity of the same item. The total amount to be deposited will be the sum total of all the identified ALR items calculated as per the method outlined above.</w:t>
      </w:r>
    </w:p>
    <w:p w14:paraId="5ACE18FF" w14:textId="77777777" w:rsidR="00522974" w:rsidRDefault="00D45D53">
      <w:pPr>
        <w:pStyle w:val="BodyText"/>
        <w:spacing w:before="190" w:line="283" w:lineRule="auto"/>
        <w:ind w:left="260" w:right="240"/>
        <w:jc w:val="both"/>
      </w:pPr>
      <w:r>
        <w:t>The amount so retained shall be released after successful completion of the individual item ALR items of work.</w:t>
      </w:r>
    </w:p>
    <w:p w14:paraId="2FA1C448" w14:textId="6050ABFF" w:rsidR="00522974" w:rsidRDefault="00D45D53">
      <w:pPr>
        <w:pStyle w:val="ListParagraph"/>
        <w:numPr>
          <w:ilvl w:val="1"/>
          <w:numId w:val="23"/>
        </w:numPr>
        <w:tabs>
          <w:tab w:val="left" w:pos="479"/>
        </w:tabs>
        <w:spacing w:before="183"/>
        <w:ind w:left="478" w:hanging="219"/>
        <w:jc w:val="both"/>
      </w:pPr>
      <w:r>
        <w:rPr>
          <w:spacing w:val="-3"/>
        </w:rPr>
        <w:t>SECURITY DEPOSIT/ RETENTION</w:t>
      </w:r>
      <w:r w:rsidR="008706E8">
        <w:rPr>
          <w:spacing w:val="-3"/>
        </w:rPr>
        <w:t xml:space="preserve"> </w:t>
      </w:r>
      <w:r>
        <w:rPr>
          <w:spacing w:val="-3"/>
        </w:rPr>
        <w:t>MONEY</w:t>
      </w:r>
    </w:p>
    <w:p w14:paraId="6BF3C93B" w14:textId="77777777" w:rsidR="00522974" w:rsidRDefault="00522974">
      <w:pPr>
        <w:pStyle w:val="BodyText"/>
        <w:spacing w:before="10"/>
        <w:rPr>
          <w:sz w:val="19"/>
        </w:rPr>
      </w:pPr>
    </w:p>
    <w:p w14:paraId="027BDCCA" w14:textId="13ECBF99" w:rsidR="00522974" w:rsidRDefault="00D45D53">
      <w:pPr>
        <w:pStyle w:val="ListParagraph"/>
        <w:numPr>
          <w:ilvl w:val="1"/>
          <w:numId w:val="22"/>
        </w:numPr>
        <w:tabs>
          <w:tab w:val="left" w:pos="647"/>
        </w:tabs>
        <w:spacing w:line="276" w:lineRule="auto"/>
        <w:ind w:right="237" w:firstLine="0"/>
      </w:pPr>
      <w:r>
        <w:t xml:space="preserve">The Security deposit or the retention money shall be deducted from each running bill of the contractor @ </w:t>
      </w:r>
      <w:r w:rsidR="00E8057B">
        <w:rPr>
          <w:b/>
          <w:bCs/>
          <w:color w:val="EE0000"/>
        </w:rPr>
        <w:t>7</w:t>
      </w:r>
      <w:r w:rsidRPr="00F14F42">
        <w:rPr>
          <w:b/>
          <w:bCs/>
          <w:color w:val="EE0000"/>
        </w:rPr>
        <w:t>%</w:t>
      </w:r>
      <w:r>
        <w:t xml:space="preserve"> (five per cent only) of the gross value of the Running Account bill. The Earnest money deposited in the form of Demand Draft/ECS Transfer shall be adjusted against the security deposit and further recovery of security deposit shall commence only when the </w:t>
      </w:r>
      <w:r w:rsidR="00400F4A">
        <w:t>up-to-date</w:t>
      </w:r>
      <w:r>
        <w:t xml:space="preserve"> amount of security deposit exceeds the earnest money deductible under this clause. No Interest shall be paid on amount so deducted.</w:t>
      </w:r>
    </w:p>
    <w:p w14:paraId="64D1EAB3" w14:textId="77777777" w:rsidR="00522974" w:rsidRDefault="00522974">
      <w:pPr>
        <w:pStyle w:val="BodyText"/>
        <w:spacing w:before="4"/>
        <w:rPr>
          <w:sz w:val="16"/>
        </w:rPr>
      </w:pPr>
    </w:p>
    <w:p w14:paraId="6425D382" w14:textId="41528779" w:rsidR="00522974" w:rsidRDefault="00D45D53">
      <w:pPr>
        <w:pStyle w:val="ListParagraph"/>
        <w:numPr>
          <w:ilvl w:val="1"/>
          <w:numId w:val="22"/>
        </w:numPr>
        <w:tabs>
          <w:tab w:val="left" w:pos="752"/>
        </w:tabs>
        <w:spacing w:line="283" w:lineRule="auto"/>
        <w:ind w:right="239" w:firstLine="0"/>
      </w:pPr>
      <w:r>
        <w:t>The release/refund of security deposit of the contractor shall be subject to the observance/compliance of the conditions as under and whichever is</w:t>
      </w:r>
      <w:r w:rsidR="00CD277B">
        <w:t xml:space="preserve"> </w:t>
      </w:r>
      <w:r>
        <w:t>later:</w:t>
      </w:r>
    </w:p>
    <w:p w14:paraId="1A300416" w14:textId="16240B98" w:rsidR="00522974" w:rsidRDefault="00D45D53">
      <w:pPr>
        <w:pStyle w:val="ListParagraph"/>
        <w:numPr>
          <w:ilvl w:val="2"/>
          <w:numId w:val="22"/>
        </w:numPr>
        <w:tabs>
          <w:tab w:val="left" w:pos="1041"/>
        </w:tabs>
        <w:spacing w:before="183" w:line="276" w:lineRule="auto"/>
        <w:ind w:right="232"/>
      </w:pPr>
      <w:r>
        <w:t>Expiry of the defect liability period in conformity with provisions contained in clause 25 (Defect liability clause). The expiry of defect liability period shall be extended from time to time depending upon extension of time granted by</w:t>
      </w:r>
      <w:r w:rsidR="00CD277B">
        <w:t xml:space="preserve"> </w:t>
      </w:r>
      <w:r>
        <w:t>BIT.</w:t>
      </w:r>
    </w:p>
    <w:p w14:paraId="3F197C03" w14:textId="436D1DB1" w:rsidR="00522974" w:rsidRDefault="00D45D53">
      <w:pPr>
        <w:pStyle w:val="ListParagraph"/>
        <w:numPr>
          <w:ilvl w:val="2"/>
          <w:numId w:val="22"/>
        </w:numPr>
        <w:tabs>
          <w:tab w:val="left" w:pos="1041"/>
        </w:tabs>
        <w:spacing w:before="2" w:line="276" w:lineRule="auto"/>
        <w:ind w:right="235"/>
      </w:pPr>
      <w:r>
        <w:t xml:space="preserve">The contractor produces a clearance certificate from the labour office. As soon as the work is virtually completed, the contractor shall apply for the labour clearance certificate to the Labour Officer under intimation to the </w:t>
      </w:r>
      <w:r w:rsidR="005A3CFE">
        <w:t xml:space="preserve">In-charge </w:t>
      </w:r>
      <w:r w:rsidR="00052ED2">
        <w:t xml:space="preserve">CMC </w:t>
      </w:r>
      <w:r w:rsidR="005A3CFE">
        <w:t>/ Engineer I/c</w:t>
      </w:r>
      <w:r>
        <w:t xml:space="preserve">. The </w:t>
      </w:r>
      <w:r w:rsidR="005A3CFE">
        <w:t xml:space="preserve">In-charge </w:t>
      </w:r>
      <w:r w:rsidR="00052ED2">
        <w:t xml:space="preserve">CMC </w:t>
      </w:r>
      <w:r w:rsidR="005A3CFE">
        <w:t>/ Engineer I/c</w:t>
      </w:r>
      <w:r>
        <w:t xml:space="preserve">, on receipt of the said communication, shall write to the Labour Officer to intimate if any complaint is pending against the contractor in respect of the work. If no complaint is pending, on record till after 3 months after completion of the work and/or no communication is received from the Labour Officer to this effect till six months after the date of completion, it will be deemed to have received the </w:t>
      </w:r>
      <w:r w:rsidR="00CD277B">
        <w:t xml:space="preserve">clearance </w:t>
      </w:r>
      <w:r>
        <w:t>certificate.</w:t>
      </w:r>
    </w:p>
    <w:p w14:paraId="4FB74586" w14:textId="77777777" w:rsidR="00522974" w:rsidRDefault="00522974">
      <w:pPr>
        <w:pStyle w:val="BodyText"/>
        <w:spacing w:before="6"/>
        <w:rPr>
          <w:sz w:val="16"/>
        </w:rPr>
      </w:pPr>
    </w:p>
    <w:p w14:paraId="44F2F5A1" w14:textId="1BB623AC" w:rsidR="00522974" w:rsidRDefault="00D45D53">
      <w:pPr>
        <w:pStyle w:val="ListParagraph"/>
        <w:numPr>
          <w:ilvl w:val="1"/>
          <w:numId w:val="22"/>
        </w:numPr>
        <w:tabs>
          <w:tab w:val="left" w:pos="597"/>
        </w:tabs>
        <w:spacing w:line="278" w:lineRule="auto"/>
        <w:ind w:right="236" w:firstLine="0"/>
      </w:pPr>
      <w:r>
        <w:t>BIT MESRA</w:t>
      </w:r>
      <w:r w:rsidR="00CD277B">
        <w:t xml:space="preserve"> </w:t>
      </w:r>
      <w:r>
        <w:t xml:space="preserve">reserves the right of part or full forfeiture of security deposit in addition to other claims </w:t>
      </w:r>
      <w:r>
        <w:rPr>
          <w:spacing w:val="-3"/>
        </w:rPr>
        <w:t xml:space="preserve">in </w:t>
      </w:r>
      <w:r>
        <w:t>the event of contractor’s failure to fulfill any of the contractual obligations or in the event of termination of contract as per terms and conditions of</w:t>
      </w:r>
      <w:r w:rsidR="00CD277B">
        <w:t xml:space="preserve"> </w:t>
      </w:r>
      <w:r>
        <w:t>contract.</w:t>
      </w:r>
    </w:p>
    <w:p w14:paraId="37C5F40F" w14:textId="77777777" w:rsidR="00522974" w:rsidRDefault="00522974">
      <w:pPr>
        <w:pStyle w:val="BodyText"/>
      </w:pPr>
    </w:p>
    <w:p w14:paraId="4030C3BB" w14:textId="77777777" w:rsidR="00522974" w:rsidRDefault="00522974">
      <w:pPr>
        <w:pStyle w:val="BodyText"/>
      </w:pPr>
    </w:p>
    <w:p w14:paraId="29D1C66F" w14:textId="77777777" w:rsidR="00522974" w:rsidRDefault="00522974">
      <w:pPr>
        <w:pStyle w:val="BodyText"/>
      </w:pPr>
    </w:p>
    <w:p w14:paraId="42A3AF7C" w14:textId="77777777" w:rsidR="00522974" w:rsidRDefault="00D45D53">
      <w:pPr>
        <w:pStyle w:val="Heading5"/>
      </w:pPr>
      <w:r>
        <w:t>Contractor Sign &amp; Seal</w:t>
      </w:r>
    </w:p>
    <w:p w14:paraId="1C8FF7FF" w14:textId="77777777" w:rsidR="00522974" w:rsidRDefault="00522974">
      <w:pPr>
        <w:sectPr w:rsidR="00522974">
          <w:pgSz w:w="12240" w:h="15840"/>
          <w:pgMar w:top="1400" w:right="1200" w:bottom="480" w:left="1180" w:header="0" w:footer="217" w:gutter="0"/>
          <w:cols w:space="720"/>
        </w:sectPr>
      </w:pPr>
    </w:p>
    <w:p w14:paraId="5A29C435" w14:textId="77777777" w:rsidR="00522974" w:rsidRDefault="00D45D53">
      <w:pPr>
        <w:pStyle w:val="ListParagraph"/>
        <w:numPr>
          <w:ilvl w:val="0"/>
          <w:numId w:val="24"/>
        </w:numPr>
        <w:tabs>
          <w:tab w:val="left" w:pos="961"/>
          <w:tab w:val="left" w:pos="962"/>
        </w:tabs>
        <w:spacing w:before="34"/>
        <w:ind w:left="961" w:hanging="702"/>
      </w:pPr>
      <w:r>
        <w:rPr>
          <w:spacing w:val="-3"/>
        </w:rPr>
        <w:lastRenderedPageBreak/>
        <w:t>MOBILIZATION</w:t>
      </w:r>
      <w:r>
        <w:rPr>
          <w:spacing w:val="-4"/>
        </w:rPr>
        <w:t xml:space="preserve"> ADVANCE</w:t>
      </w:r>
    </w:p>
    <w:p w14:paraId="0F59058A" w14:textId="77777777" w:rsidR="00522974" w:rsidRDefault="00522974">
      <w:pPr>
        <w:pStyle w:val="BodyText"/>
        <w:spacing w:before="11"/>
        <w:rPr>
          <w:sz w:val="19"/>
        </w:rPr>
      </w:pPr>
    </w:p>
    <w:p w14:paraId="65364244" w14:textId="2A161612" w:rsidR="00522974" w:rsidRDefault="00D45D53">
      <w:pPr>
        <w:pStyle w:val="ListParagraph"/>
        <w:numPr>
          <w:ilvl w:val="1"/>
          <w:numId w:val="24"/>
        </w:numPr>
        <w:tabs>
          <w:tab w:val="left" w:pos="620"/>
        </w:tabs>
        <w:spacing w:line="278" w:lineRule="auto"/>
        <w:ind w:right="236" w:firstLine="0"/>
      </w:pPr>
      <w:r>
        <w:t xml:space="preserve">If the Contract Value exceeds 50 Lakhs, Mobilization </w:t>
      </w:r>
      <w:r w:rsidR="00400F4A">
        <w:t>advances</w:t>
      </w:r>
      <w:r>
        <w:t xml:space="preserve"> up to maximum of 10% of Contract Value shall be paid to the contractor, if requested by him/her, on submission of irrevocable Bank Guarantee valid for contract period of an amount 1.2 times of the mobilization</w:t>
      </w:r>
      <w:r w:rsidR="005042C3">
        <w:t xml:space="preserve"> </w:t>
      </w:r>
      <w:r>
        <w:t>advance.</w:t>
      </w:r>
    </w:p>
    <w:p w14:paraId="6D992150" w14:textId="083480AF" w:rsidR="00522974" w:rsidRDefault="00D45D53">
      <w:pPr>
        <w:pStyle w:val="ListParagraph"/>
        <w:numPr>
          <w:ilvl w:val="2"/>
          <w:numId w:val="24"/>
        </w:numPr>
        <w:tabs>
          <w:tab w:val="left" w:pos="961"/>
          <w:tab w:val="left" w:pos="962"/>
        </w:tabs>
        <w:spacing w:before="191"/>
        <w:ind w:left="961" w:hanging="702"/>
      </w:pPr>
      <w:r>
        <w:t>The Mobilization advance shall be interest bearing @ 10% Simple</w:t>
      </w:r>
      <w:r w:rsidR="005042C3">
        <w:t xml:space="preserve"> </w:t>
      </w:r>
      <w:r>
        <w:t>Interest.</w:t>
      </w:r>
    </w:p>
    <w:p w14:paraId="269FE882" w14:textId="77777777" w:rsidR="00522974" w:rsidRDefault="00522974">
      <w:pPr>
        <w:pStyle w:val="BodyText"/>
        <w:spacing w:before="8"/>
        <w:rPr>
          <w:sz w:val="19"/>
        </w:rPr>
      </w:pPr>
    </w:p>
    <w:p w14:paraId="5FA7932C" w14:textId="613973F1" w:rsidR="00522974" w:rsidRDefault="00D45D53">
      <w:pPr>
        <w:pStyle w:val="ListParagraph"/>
        <w:numPr>
          <w:ilvl w:val="2"/>
          <w:numId w:val="21"/>
        </w:numPr>
        <w:tabs>
          <w:tab w:val="left" w:pos="790"/>
        </w:tabs>
        <w:spacing w:before="1" w:line="276" w:lineRule="auto"/>
        <w:ind w:right="235" w:firstLine="0"/>
      </w:pPr>
      <w:r>
        <w:t>The mobilization advance shall be released only after obtaining a bank Guarantee bond from a schedule bank for the amount of advance to be released and valid for the contract period. This shall be kept renewed time to time to cover the balance amount and likely period of complete recovery together with interest. The interest on the advance shall be calculated from the date of payment to the date of recovery, both days inclusive and shall be calculated from the date of payment to the date of recovery (365 days in a year), on the outstanding amount of</w:t>
      </w:r>
      <w:r w:rsidR="005042C3">
        <w:t xml:space="preserve"> </w:t>
      </w:r>
      <w:r>
        <w:t>advance.</w:t>
      </w:r>
    </w:p>
    <w:p w14:paraId="3AC5F7EB" w14:textId="77777777" w:rsidR="00522974" w:rsidRDefault="00522974">
      <w:pPr>
        <w:pStyle w:val="BodyText"/>
        <w:spacing w:before="4"/>
        <w:rPr>
          <w:sz w:val="16"/>
        </w:rPr>
      </w:pPr>
    </w:p>
    <w:p w14:paraId="57C4D2A7" w14:textId="7421D17E" w:rsidR="00522974" w:rsidRDefault="00D45D53">
      <w:pPr>
        <w:pStyle w:val="ListParagraph"/>
        <w:numPr>
          <w:ilvl w:val="2"/>
          <w:numId w:val="21"/>
        </w:numPr>
        <w:tabs>
          <w:tab w:val="left" w:pos="961"/>
          <w:tab w:val="left" w:pos="962"/>
        </w:tabs>
        <w:ind w:left="961" w:hanging="702"/>
      </w:pPr>
      <w:r>
        <w:t xml:space="preserve">This advance shall be paid in three </w:t>
      </w:r>
      <w:r>
        <w:rPr>
          <w:spacing w:val="-3"/>
        </w:rPr>
        <w:t xml:space="preserve">instalments </w:t>
      </w:r>
      <w:r>
        <w:t>as</w:t>
      </w:r>
      <w:r w:rsidR="005042C3">
        <w:t xml:space="preserve"> </w:t>
      </w:r>
      <w:r>
        <w:t>follows:</w:t>
      </w:r>
    </w:p>
    <w:p w14:paraId="34D23A2B" w14:textId="77777777" w:rsidR="00522974" w:rsidRDefault="00522974">
      <w:pPr>
        <w:pStyle w:val="BodyText"/>
        <w:spacing w:before="10"/>
        <w:rPr>
          <w:sz w:val="19"/>
        </w:rPr>
      </w:pPr>
    </w:p>
    <w:p w14:paraId="000E53E0" w14:textId="2602C295" w:rsidR="00522974" w:rsidRDefault="00D45D53">
      <w:pPr>
        <w:pStyle w:val="ListParagraph"/>
        <w:numPr>
          <w:ilvl w:val="3"/>
          <w:numId w:val="21"/>
        </w:numPr>
        <w:tabs>
          <w:tab w:val="left" w:pos="981"/>
        </w:tabs>
        <w:spacing w:before="1" w:line="273" w:lineRule="auto"/>
        <w:ind w:right="426"/>
      </w:pPr>
      <w:r>
        <w:t>First Instalment of 50% of total mobilization advance shall be paid after the agreement is</w:t>
      </w:r>
      <w:r w:rsidR="00EB23D4">
        <w:t xml:space="preserve"> </w:t>
      </w:r>
      <w:r>
        <w:t>signed and upon submission of performance guarantee for full amount as</w:t>
      </w:r>
      <w:r w:rsidR="00EB23D4">
        <w:t xml:space="preserve"> </w:t>
      </w:r>
      <w:r>
        <w:t>specified.</w:t>
      </w:r>
    </w:p>
    <w:p w14:paraId="40B45A18" w14:textId="0C9572AB" w:rsidR="00522974" w:rsidRDefault="00D45D53">
      <w:pPr>
        <w:pStyle w:val="ListParagraph"/>
        <w:numPr>
          <w:ilvl w:val="3"/>
          <w:numId w:val="21"/>
        </w:numPr>
        <w:tabs>
          <w:tab w:val="left" w:pos="981"/>
        </w:tabs>
        <w:spacing w:before="2" w:line="276" w:lineRule="auto"/>
        <w:ind w:right="233"/>
      </w:pPr>
      <w:r>
        <w:t>2nd instalment of 25% of total mobilization advance will be paid after the setting up of site office and site laboratory, complete mobilization of plant and machinery, scaffolding &amp; shuttering materials</w:t>
      </w:r>
      <w:r w:rsidR="00EB23D4">
        <w:t xml:space="preserve"> </w:t>
      </w:r>
      <w:r>
        <w:t>etc.</w:t>
      </w:r>
    </w:p>
    <w:p w14:paraId="61F11A84" w14:textId="109B8892" w:rsidR="00522974" w:rsidRDefault="00D45D53">
      <w:pPr>
        <w:pStyle w:val="ListParagraph"/>
        <w:numPr>
          <w:ilvl w:val="3"/>
          <w:numId w:val="21"/>
        </w:numPr>
        <w:tabs>
          <w:tab w:val="left" w:pos="981"/>
        </w:tabs>
        <w:spacing w:line="285" w:lineRule="auto"/>
        <w:ind w:right="689"/>
      </w:pPr>
      <w:r>
        <w:t xml:space="preserve">The Balance 25% of total mobilization advance shall be paid on completion of 10% of </w:t>
      </w:r>
      <w:r w:rsidR="00EB23D4">
        <w:t>work in</w:t>
      </w:r>
      <w:r>
        <w:t xml:space="preserve"> terms of cost and after the contractor has fully mobilized the work at</w:t>
      </w:r>
      <w:r w:rsidR="00EB23D4">
        <w:t xml:space="preserve"> </w:t>
      </w:r>
      <w:r>
        <w:t>site.</w:t>
      </w:r>
    </w:p>
    <w:p w14:paraId="79933296" w14:textId="6C53DAF6" w:rsidR="00522974" w:rsidRDefault="00D45D53">
      <w:pPr>
        <w:pStyle w:val="ListParagraph"/>
        <w:numPr>
          <w:ilvl w:val="2"/>
          <w:numId w:val="21"/>
        </w:numPr>
        <w:tabs>
          <w:tab w:val="left" w:pos="754"/>
        </w:tabs>
        <w:spacing w:before="179" w:line="285" w:lineRule="auto"/>
        <w:ind w:right="1130" w:firstLine="0"/>
      </w:pPr>
      <w:r>
        <w:t>It shall be ensured that at any point of time, Bank Guarantee is available for the amount</w:t>
      </w:r>
      <w:r w:rsidR="00EB23D4">
        <w:t xml:space="preserve"> </w:t>
      </w:r>
      <w:r>
        <w:t>of outstanding</w:t>
      </w:r>
      <w:r w:rsidR="00EB23D4">
        <w:t xml:space="preserve"> </w:t>
      </w:r>
      <w:r>
        <w:t>advance.</w:t>
      </w:r>
    </w:p>
    <w:p w14:paraId="1F088F44" w14:textId="7D2F98B8" w:rsidR="00522974" w:rsidRDefault="00D45D53">
      <w:pPr>
        <w:pStyle w:val="ListParagraph"/>
        <w:numPr>
          <w:ilvl w:val="2"/>
          <w:numId w:val="21"/>
        </w:numPr>
        <w:tabs>
          <w:tab w:val="left" w:pos="754"/>
        </w:tabs>
        <w:spacing w:before="180" w:line="283" w:lineRule="auto"/>
        <w:ind w:right="1040" w:firstLine="0"/>
      </w:pPr>
      <w:r>
        <w:t>The recovery should be commenced after 10% of work is completed and the entire</w:t>
      </w:r>
      <w:r w:rsidR="00EB23D4">
        <w:t xml:space="preserve"> </w:t>
      </w:r>
      <w:r>
        <w:t>amount together with interest shall be recovered by the time 80% of the work is</w:t>
      </w:r>
      <w:r w:rsidR="00EB23D4">
        <w:t xml:space="preserve"> </w:t>
      </w:r>
      <w:r>
        <w:t>completed.</w:t>
      </w:r>
    </w:p>
    <w:p w14:paraId="266CF766" w14:textId="1765A7C5" w:rsidR="00522974" w:rsidRDefault="00D45D53">
      <w:pPr>
        <w:pStyle w:val="ListParagraph"/>
        <w:numPr>
          <w:ilvl w:val="0"/>
          <w:numId w:val="24"/>
        </w:numPr>
        <w:tabs>
          <w:tab w:val="left" w:pos="961"/>
          <w:tab w:val="left" w:pos="962"/>
        </w:tabs>
        <w:spacing w:before="182" w:line="453" w:lineRule="auto"/>
        <w:ind w:right="3744" w:firstLine="0"/>
      </w:pPr>
      <w:r>
        <w:rPr>
          <w:spacing w:val="-3"/>
        </w:rPr>
        <w:t xml:space="preserve">SECURED ADVANCE </w:t>
      </w:r>
      <w:r>
        <w:rPr>
          <w:spacing w:val="-4"/>
        </w:rPr>
        <w:t xml:space="preserve">AGAINST </w:t>
      </w:r>
      <w:r>
        <w:rPr>
          <w:spacing w:val="-3"/>
        </w:rPr>
        <w:t xml:space="preserve">NON-PERISHABLE MATERIALS </w:t>
      </w:r>
      <w:r>
        <w:t>Not applicable to this</w:t>
      </w:r>
      <w:r w:rsidR="00097AB8">
        <w:t xml:space="preserve"> </w:t>
      </w:r>
      <w:r>
        <w:t>contract.</w:t>
      </w:r>
    </w:p>
    <w:p w14:paraId="2B8216B1" w14:textId="77777777" w:rsidR="00522974" w:rsidRDefault="00D45D53">
      <w:pPr>
        <w:pStyle w:val="ListParagraph"/>
        <w:numPr>
          <w:ilvl w:val="0"/>
          <w:numId w:val="24"/>
        </w:numPr>
        <w:tabs>
          <w:tab w:val="left" w:pos="980"/>
          <w:tab w:val="left" w:pos="981"/>
        </w:tabs>
        <w:ind w:left="980" w:hanging="721"/>
      </w:pPr>
      <w:r>
        <w:rPr>
          <w:spacing w:val="-3"/>
        </w:rPr>
        <w:t>ESCALATION</w:t>
      </w:r>
    </w:p>
    <w:p w14:paraId="38AD3DEC" w14:textId="77777777" w:rsidR="00522974" w:rsidRDefault="00522974">
      <w:pPr>
        <w:pStyle w:val="BodyText"/>
        <w:spacing w:before="10"/>
        <w:rPr>
          <w:sz w:val="19"/>
        </w:rPr>
      </w:pPr>
    </w:p>
    <w:p w14:paraId="692D545C" w14:textId="77777777" w:rsidR="00522974" w:rsidRDefault="00D45D53">
      <w:pPr>
        <w:pStyle w:val="BodyText"/>
        <w:spacing w:line="278" w:lineRule="auto"/>
        <w:ind w:left="260" w:right="234"/>
        <w:jc w:val="both"/>
      </w:pPr>
      <w:r>
        <w:t>No claim on account of any escalation on whatsoever ground shall be entertained at any stage of works. All rates as per Bill of Quantities (BOQ) quoted by contractor shall be firm and fixed for entire contract period as well as extended period for completion of the works. No escalation shall be applicable on this contract.</w:t>
      </w:r>
    </w:p>
    <w:p w14:paraId="0B0A2E28" w14:textId="2E672728" w:rsidR="00522974" w:rsidRDefault="00D45D53">
      <w:pPr>
        <w:pStyle w:val="ListParagraph"/>
        <w:numPr>
          <w:ilvl w:val="0"/>
          <w:numId w:val="24"/>
        </w:numPr>
        <w:tabs>
          <w:tab w:val="left" w:pos="961"/>
          <w:tab w:val="left" w:pos="962"/>
        </w:tabs>
        <w:spacing w:before="187"/>
        <w:ind w:left="961" w:hanging="702"/>
      </w:pPr>
      <w:r>
        <w:rPr>
          <w:spacing w:val="-3"/>
        </w:rPr>
        <w:t xml:space="preserve">LIQUIDITY </w:t>
      </w:r>
      <w:r>
        <w:rPr>
          <w:spacing w:val="-4"/>
        </w:rPr>
        <w:t xml:space="preserve">DAMAGES </w:t>
      </w:r>
      <w:r>
        <w:t xml:space="preserve">/ </w:t>
      </w:r>
      <w:r>
        <w:rPr>
          <w:spacing w:val="-3"/>
        </w:rPr>
        <w:t xml:space="preserve">COMPENSATION </w:t>
      </w:r>
      <w:r>
        <w:t>FOR</w:t>
      </w:r>
      <w:r w:rsidR="00ED2DD7">
        <w:t xml:space="preserve"> </w:t>
      </w:r>
      <w:r>
        <w:rPr>
          <w:spacing w:val="-3"/>
        </w:rPr>
        <w:t>DELAY</w:t>
      </w:r>
    </w:p>
    <w:p w14:paraId="20997B1E" w14:textId="77777777" w:rsidR="00522974" w:rsidRDefault="00522974">
      <w:pPr>
        <w:pStyle w:val="BodyText"/>
      </w:pPr>
    </w:p>
    <w:p w14:paraId="3B14E56C" w14:textId="77777777" w:rsidR="00522974" w:rsidRDefault="00522974">
      <w:pPr>
        <w:pStyle w:val="BodyText"/>
      </w:pPr>
    </w:p>
    <w:p w14:paraId="2BB22A91" w14:textId="77777777" w:rsidR="00522974" w:rsidRDefault="00D45D53">
      <w:pPr>
        <w:pStyle w:val="Heading5"/>
        <w:spacing w:before="142"/>
      </w:pPr>
      <w:r>
        <w:t>Contractor Sign &amp; Seal</w:t>
      </w:r>
    </w:p>
    <w:p w14:paraId="6D17B758" w14:textId="77777777" w:rsidR="00522974" w:rsidRDefault="00522974">
      <w:pPr>
        <w:sectPr w:rsidR="00522974">
          <w:pgSz w:w="12240" w:h="15840"/>
          <w:pgMar w:top="1400" w:right="1200" w:bottom="480" w:left="1180" w:header="0" w:footer="217" w:gutter="0"/>
          <w:cols w:space="720"/>
        </w:sectPr>
      </w:pPr>
    </w:p>
    <w:p w14:paraId="41E18D6D" w14:textId="31E1FF3E" w:rsidR="00522974" w:rsidRDefault="00D45D53">
      <w:pPr>
        <w:pStyle w:val="ListParagraph"/>
        <w:numPr>
          <w:ilvl w:val="1"/>
          <w:numId w:val="24"/>
        </w:numPr>
        <w:tabs>
          <w:tab w:val="left" w:pos="632"/>
        </w:tabs>
        <w:spacing w:before="37" w:line="278" w:lineRule="auto"/>
        <w:ind w:right="234" w:firstLine="0"/>
      </w:pPr>
      <w:r>
        <w:lastRenderedPageBreak/>
        <w:t>If the contractor fails to complete the work within the date of completion or extended date of completion, he shall without prejudice to any other right or remedy available under the law to BIT MESRA on account of such breach, pay as compensation (Liquidated Damages): half percent (½ %) of the</w:t>
      </w:r>
      <w:r w:rsidR="00097AB8">
        <w:t xml:space="preserve"> </w:t>
      </w:r>
      <w:r>
        <w:t>contract</w:t>
      </w:r>
    </w:p>
    <w:p w14:paraId="04FB5C27" w14:textId="502974CB" w:rsidR="00522974" w:rsidRDefault="00D45D53">
      <w:pPr>
        <w:pStyle w:val="BodyText"/>
        <w:spacing w:line="268" w:lineRule="exact"/>
        <w:ind w:left="260"/>
        <w:jc w:val="both"/>
      </w:pPr>
      <w:r>
        <w:t>/Revised Contract amount whichever is less, per week of delay.</w:t>
      </w:r>
    </w:p>
    <w:p w14:paraId="3A0AF792" w14:textId="77777777" w:rsidR="00522974" w:rsidRDefault="00522974">
      <w:pPr>
        <w:pStyle w:val="BodyText"/>
        <w:spacing w:before="1"/>
        <w:rPr>
          <w:sz w:val="19"/>
        </w:rPr>
      </w:pPr>
    </w:p>
    <w:p w14:paraId="51C866BE" w14:textId="0E9915B3" w:rsidR="00522974" w:rsidRDefault="00D45D53">
      <w:pPr>
        <w:pStyle w:val="ListParagraph"/>
        <w:numPr>
          <w:ilvl w:val="1"/>
          <w:numId w:val="24"/>
        </w:numPr>
        <w:tabs>
          <w:tab w:val="left" w:pos="630"/>
        </w:tabs>
        <w:ind w:left="629" w:hanging="370"/>
      </w:pPr>
      <w:r>
        <w:t>The</w:t>
      </w:r>
      <w:r w:rsidR="00CC2229">
        <w:t xml:space="preserve"> </w:t>
      </w:r>
      <w:r>
        <w:t>aggregate</w:t>
      </w:r>
      <w:r w:rsidR="00CC2229">
        <w:t xml:space="preserve"> </w:t>
      </w:r>
      <w:r>
        <w:t>of</w:t>
      </w:r>
      <w:r w:rsidR="00CC2229">
        <w:t xml:space="preserve"> </w:t>
      </w:r>
      <w:r>
        <w:t>such</w:t>
      </w:r>
      <w:r w:rsidR="00CC2229">
        <w:t xml:space="preserve"> </w:t>
      </w:r>
      <w:r>
        <w:t>compensation/compensations</w:t>
      </w:r>
      <w:r w:rsidR="00CC2229">
        <w:t xml:space="preserve"> </w:t>
      </w:r>
      <w:r>
        <w:t>shall</w:t>
      </w:r>
      <w:r w:rsidR="00CC2229">
        <w:t xml:space="preserve"> </w:t>
      </w:r>
      <w:r>
        <w:t>not</w:t>
      </w:r>
      <w:r w:rsidR="00CC2229">
        <w:t xml:space="preserve"> </w:t>
      </w:r>
      <w:r>
        <w:t>exceed</w:t>
      </w:r>
      <w:r w:rsidR="00CC2229">
        <w:t xml:space="preserve"> </w:t>
      </w:r>
      <w:r>
        <w:t>10%</w:t>
      </w:r>
      <w:r w:rsidR="00CC2229">
        <w:t xml:space="preserve"> </w:t>
      </w:r>
      <w:r>
        <w:t>of</w:t>
      </w:r>
      <w:r w:rsidR="00CC2229">
        <w:t xml:space="preserve"> </w:t>
      </w:r>
      <w:r>
        <w:t>the</w:t>
      </w:r>
      <w:r w:rsidR="00CC2229">
        <w:t xml:space="preserve"> </w:t>
      </w:r>
      <w:r>
        <w:t>total</w:t>
      </w:r>
      <w:r w:rsidR="00CC2229">
        <w:t xml:space="preserve"> </w:t>
      </w:r>
      <w:r>
        <w:t>contract</w:t>
      </w:r>
    </w:p>
    <w:p w14:paraId="101A648A" w14:textId="617271AD" w:rsidR="00522974" w:rsidRDefault="00D45D53">
      <w:pPr>
        <w:pStyle w:val="BodyText"/>
        <w:spacing w:before="43" w:line="278" w:lineRule="auto"/>
        <w:ind w:left="260" w:right="237"/>
        <w:jc w:val="both"/>
      </w:pPr>
      <w:r>
        <w:t>/</w:t>
      </w:r>
      <w:r w:rsidR="005C77F3">
        <w:t xml:space="preserve"> </w:t>
      </w:r>
      <w:r>
        <w:t>revised contract value and adjusted against any sum payable to the contractor under this or any other contract with BIT MESRA.</w:t>
      </w:r>
    </w:p>
    <w:p w14:paraId="5F8FA99E" w14:textId="4609BCB9" w:rsidR="00522974" w:rsidRDefault="00D45D53">
      <w:pPr>
        <w:pStyle w:val="ListParagraph"/>
        <w:numPr>
          <w:ilvl w:val="1"/>
          <w:numId w:val="24"/>
        </w:numPr>
        <w:tabs>
          <w:tab w:val="left" w:pos="592"/>
        </w:tabs>
        <w:spacing w:before="191" w:line="280" w:lineRule="auto"/>
        <w:ind w:right="237" w:firstLine="0"/>
      </w:pPr>
      <w:r>
        <w:t>If BIT MESRA is satisfied, that the works can be completed within a reasonable time after the specified time of completion, may allow further extension of time at its discretion with or without the levy of L.D. If the contractor fails to complete within the further extended period, LD shall be</w:t>
      </w:r>
      <w:r w:rsidR="00097AB8">
        <w:t xml:space="preserve"> </w:t>
      </w:r>
      <w:r>
        <w:t>imposed</w:t>
      </w:r>
    </w:p>
    <w:p w14:paraId="256B080A" w14:textId="77777777" w:rsidR="00522974" w:rsidRDefault="00D45D53">
      <w:pPr>
        <w:pStyle w:val="ListParagraph"/>
        <w:numPr>
          <w:ilvl w:val="1"/>
          <w:numId w:val="24"/>
        </w:numPr>
        <w:tabs>
          <w:tab w:val="left" w:pos="602"/>
        </w:tabs>
        <w:spacing w:before="186" w:line="278" w:lineRule="auto"/>
        <w:ind w:right="239" w:firstLine="0"/>
      </w:pPr>
      <w:r>
        <w:t>BIT MESRA may at its sole discretion, waive the payment of compensation on request received from the contractor indicating valid and acceptable reasons if the entire work is completed within the date as specified in the contract/work order or as validly extended date without stipulating any compensation for delay.</w:t>
      </w:r>
    </w:p>
    <w:p w14:paraId="162021DB" w14:textId="10D597E2" w:rsidR="00522974" w:rsidRDefault="00D45D53">
      <w:pPr>
        <w:pStyle w:val="ListParagraph"/>
        <w:numPr>
          <w:ilvl w:val="1"/>
          <w:numId w:val="24"/>
        </w:numPr>
        <w:tabs>
          <w:tab w:val="left" w:pos="611"/>
        </w:tabs>
        <w:spacing w:before="189" w:line="276" w:lineRule="auto"/>
        <w:ind w:right="234" w:firstLine="0"/>
      </w:pPr>
      <w:r>
        <w:t xml:space="preserve">In case, the contractor does not achieve a particular milestone mentioned elsewhere in the tender document, or the re-scheduled milestone(s) the amount shown against that milestone shall be withheld, to be adjusted against the compensation levied at the final grant of Extension of Time. With-holding of this amount or failure to achieve a milestone, shall be automatic without any notice to the Contractor. However, if the contractor catches up with the progress of work on the subsequent milestone(s), the withheld amount shall be released. In case the contractor fails to make up for the delay in subsequent milestone(s), amount mentioned against each milestone missed subsequently also shall be withheld. However, no interest, whatsoever, shall be payable on such </w:t>
      </w:r>
      <w:r w:rsidR="005C77F3">
        <w:t>withheld</w:t>
      </w:r>
      <w:r w:rsidR="00097AB8">
        <w:t xml:space="preserve"> </w:t>
      </w:r>
      <w:r>
        <w:t>amount.</w:t>
      </w:r>
    </w:p>
    <w:p w14:paraId="69BF8734" w14:textId="77777777" w:rsidR="00522974" w:rsidRDefault="00522974">
      <w:pPr>
        <w:pStyle w:val="BodyText"/>
        <w:spacing w:before="3"/>
        <w:rPr>
          <w:sz w:val="16"/>
        </w:rPr>
      </w:pPr>
    </w:p>
    <w:p w14:paraId="73B2BC04" w14:textId="465603BF" w:rsidR="00522974" w:rsidRDefault="00D45D53">
      <w:pPr>
        <w:pStyle w:val="ListParagraph"/>
        <w:numPr>
          <w:ilvl w:val="0"/>
          <w:numId w:val="24"/>
        </w:numPr>
        <w:tabs>
          <w:tab w:val="left" w:pos="961"/>
          <w:tab w:val="left" w:pos="962"/>
        </w:tabs>
        <w:ind w:left="961" w:hanging="702"/>
      </w:pPr>
      <w:r>
        <w:rPr>
          <w:spacing w:val="-3"/>
        </w:rPr>
        <w:t xml:space="preserve">ACTION </w:t>
      </w:r>
      <w:r>
        <w:t xml:space="preserve">IN CASE </w:t>
      </w:r>
      <w:r>
        <w:rPr>
          <w:spacing w:val="-3"/>
        </w:rPr>
        <w:t xml:space="preserve">WORK NOT DONE </w:t>
      </w:r>
      <w:r>
        <w:t>AS PER</w:t>
      </w:r>
      <w:r w:rsidR="00ED2DD7">
        <w:t xml:space="preserve"> </w:t>
      </w:r>
      <w:r>
        <w:rPr>
          <w:spacing w:val="-3"/>
        </w:rPr>
        <w:t>SPECIFICATIONS</w:t>
      </w:r>
    </w:p>
    <w:p w14:paraId="2AE3D566" w14:textId="77777777" w:rsidR="00522974" w:rsidRDefault="00522974">
      <w:pPr>
        <w:pStyle w:val="BodyText"/>
        <w:spacing w:before="11"/>
        <w:rPr>
          <w:sz w:val="19"/>
        </w:rPr>
      </w:pPr>
    </w:p>
    <w:p w14:paraId="017E6BEC" w14:textId="72504046" w:rsidR="00522974" w:rsidRDefault="00D45D53">
      <w:pPr>
        <w:pStyle w:val="ListParagraph"/>
        <w:numPr>
          <w:ilvl w:val="1"/>
          <w:numId w:val="24"/>
        </w:numPr>
        <w:tabs>
          <w:tab w:val="left" w:pos="601"/>
        </w:tabs>
        <w:spacing w:line="278" w:lineRule="auto"/>
        <w:ind w:right="234" w:firstLine="0"/>
      </w:pPr>
      <w:r>
        <w:t xml:space="preserve">All works under or in course of execution or executed in pursuance of the contract, shall at all times be open and accessible to the inspection and supervision of the </w:t>
      </w:r>
      <w:r w:rsidR="00DA15CE">
        <w:t xml:space="preserve">In-charge </w:t>
      </w:r>
      <w:r w:rsidR="00052ED2">
        <w:t>CMC</w:t>
      </w:r>
      <w:r w:rsidR="00DA15CE">
        <w:t xml:space="preserve"> / Engineer I/c</w:t>
      </w:r>
      <w:r w:rsidR="009C0D5A">
        <w:t xml:space="preserve"> </w:t>
      </w:r>
      <w:r>
        <w:t>and his authorized subordinates.</w:t>
      </w:r>
    </w:p>
    <w:p w14:paraId="69FEE33F" w14:textId="680D53A8" w:rsidR="00522974" w:rsidRDefault="00D45D53">
      <w:pPr>
        <w:pStyle w:val="ListParagraph"/>
        <w:numPr>
          <w:ilvl w:val="1"/>
          <w:numId w:val="24"/>
        </w:numPr>
        <w:tabs>
          <w:tab w:val="left" w:pos="625"/>
        </w:tabs>
        <w:spacing w:before="191" w:line="276" w:lineRule="auto"/>
        <w:ind w:right="235" w:firstLine="0"/>
      </w:pPr>
      <w:r>
        <w:t xml:space="preserve">If it shall appear to the </w:t>
      </w:r>
      <w:r w:rsidR="00DA15CE">
        <w:t xml:space="preserve">In-charge </w:t>
      </w:r>
      <w:r w:rsidR="00052ED2">
        <w:t>CMC</w:t>
      </w:r>
      <w:r w:rsidR="00DA15CE">
        <w:t xml:space="preserve"> / Engineer I/c</w:t>
      </w:r>
      <w:r w:rsidR="00400F4A">
        <w:t xml:space="preserve"> </w:t>
      </w:r>
      <w:r>
        <w:t xml:space="preserve">or his authorized subordinates, that any work has been executed with unsound, imperfect, or unskillful workmanship, or with materials or articles provided by him/her for the execution of the work which are unsound or of a quality inferior to that contracted or otherwise not in accordance with the contract, the contractor shall, on demand in writing which shall be made within twelve months of the completion of the work from the </w:t>
      </w:r>
      <w:r w:rsidR="00DA15CE">
        <w:t xml:space="preserve">In-charge </w:t>
      </w:r>
      <w:r w:rsidR="00052ED2">
        <w:t>CMC</w:t>
      </w:r>
      <w:r w:rsidR="00DA15CE">
        <w:t xml:space="preserve"> / Engineer I/c</w:t>
      </w:r>
      <w:r w:rsidR="00400F4A">
        <w:t xml:space="preserve"> </w:t>
      </w:r>
      <w:r>
        <w:t xml:space="preserve">specifying the work, materials or articles complained of; notwithstanding that the same may have been passed, certified and paid for forthwith rectify, or remove and reconstruct the work so specified in whole or in part, as the case may require or as the case may be, remove the materials or articles so specified and provide other proper and suitable materials or articles at his own charge and cost. In the event of the failing to do so within a period specified by the </w:t>
      </w:r>
      <w:r w:rsidR="00DA15CE">
        <w:t xml:space="preserve">In-charge </w:t>
      </w:r>
      <w:r w:rsidR="00052ED2">
        <w:t>CMC</w:t>
      </w:r>
      <w:r w:rsidR="00DA15CE">
        <w:t xml:space="preserve"> / Engineer I/c</w:t>
      </w:r>
      <w:r w:rsidR="00400F4A">
        <w:t xml:space="preserve"> </w:t>
      </w:r>
      <w:r>
        <w:t>in his demand aforesaid, then the contractor shall be liable to pay compensation at the same rate as under clause 7 of</w:t>
      </w:r>
      <w:r w:rsidR="00ED2DD7">
        <w:t xml:space="preserve"> </w:t>
      </w:r>
      <w:r>
        <w:t>the</w:t>
      </w:r>
    </w:p>
    <w:p w14:paraId="7260CFA9" w14:textId="77777777" w:rsidR="00522974" w:rsidRDefault="00522974">
      <w:pPr>
        <w:pStyle w:val="BodyText"/>
        <w:spacing w:before="9"/>
        <w:rPr>
          <w:sz w:val="23"/>
        </w:rPr>
      </w:pPr>
    </w:p>
    <w:p w14:paraId="070B81A8" w14:textId="77777777" w:rsidR="00522974" w:rsidRDefault="00D45D53">
      <w:pPr>
        <w:pStyle w:val="Heading5"/>
      </w:pPr>
      <w:r>
        <w:t>Contractor Sign &amp; Seal</w:t>
      </w:r>
    </w:p>
    <w:p w14:paraId="5F79B5DD" w14:textId="77777777" w:rsidR="00522974" w:rsidRDefault="00522974">
      <w:pPr>
        <w:sectPr w:rsidR="00522974">
          <w:pgSz w:w="12240" w:h="15840"/>
          <w:pgMar w:top="1400" w:right="1200" w:bottom="480" w:left="1180" w:header="0" w:footer="217" w:gutter="0"/>
          <w:cols w:space="720"/>
        </w:sectPr>
      </w:pPr>
    </w:p>
    <w:p w14:paraId="5B42C317" w14:textId="38DCEAA1" w:rsidR="00522974" w:rsidRDefault="00D45D53">
      <w:pPr>
        <w:pStyle w:val="BodyText"/>
        <w:spacing w:before="37" w:line="276" w:lineRule="auto"/>
        <w:ind w:left="260" w:right="234"/>
        <w:jc w:val="both"/>
      </w:pPr>
      <w:r>
        <w:lastRenderedPageBreak/>
        <w:t xml:space="preserve">contract (for non-completion of the work in time) for this default. In such case the </w:t>
      </w:r>
      <w:r w:rsidR="00DA15CE">
        <w:t xml:space="preserve">In-charge </w:t>
      </w:r>
      <w:r w:rsidR="00052ED2">
        <w:t>CMC</w:t>
      </w:r>
      <w:r w:rsidR="00DA15CE">
        <w:t xml:space="preserve"> / Engineer I/c</w:t>
      </w:r>
      <w:r w:rsidR="00400F4A">
        <w:t xml:space="preserve"> </w:t>
      </w:r>
      <w:r>
        <w:t xml:space="preserve">may not accept the item of work at the rates applicable under the contract but may accept such items at reduced rates as the </w:t>
      </w:r>
      <w:r w:rsidR="00DA15CE">
        <w:t xml:space="preserve">In-charge </w:t>
      </w:r>
      <w:r w:rsidR="00052ED2">
        <w:t>CMC</w:t>
      </w:r>
      <w:r w:rsidR="00DA15CE">
        <w:t xml:space="preserve"> / Engineer I/c</w:t>
      </w:r>
      <w:r w:rsidR="00400F4A">
        <w:t xml:space="preserve"> </w:t>
      </w:r>
      <w:r>
        <w:t xml:space="preserve">may consider reasonable during the preparation of on account bills or final bill if the item is so acceptable without detriment to the safety and utility of the item and the structure or he may reject the work outright without any payment and/or get it and other connected </w:t>
      </w:r>
      <w:r>
        <w:rPr>
          <w:spacing w:val="-2"/>
        </w:rPr>
        <w:t xml:space="preserve">and </w:t>
      </w:r>
      <w:r>
        <w:t xml:space="preserve">incidental items rectified, or removed and re-executed at the risk and cost of the contractor. Decision of the </w:t>
      </w:r>
      <w:r w:rsidR="00DA15CE">
        <w:t xml:space="preserve">In-charge </w:t>
      </w:r>
      <w:r w:rsidR="00052ED2">
        <w:t>CMC</w:t>
      </w:r>
      <w:r w:rsidR="00DA15CE">
        <w:t xml:space="preserve"> / Engineer I/c</w:t>
      </w:r>
      <w:r w:rsidR="00400F4A">
        <w:t xml:space="preserve"> </w:t>
      </w:r>
      <w:r>
        <w:t>to be conveyed in writing in respect of the same will be final and binding on the contractor.</w:t>
      </w:r>
    </w:p>
    <w:p w14:paraId="2B432119" w14:textId="77777777" w:rsidR="00522974" w:rsidRDefault="00522974">
      <w:pPr>
        <w:pStyle w:val="BodyText"/>
        <w:spacing w:before="3"/>
        <w:rPr>
          <w:sz w:val="16"/>
        </w:rPr>
      </w:pPr>
    </w:p>
    <w:p w14:paraId="49598A75" w14:textId="346AE4C1" w:rsidR="00522974" w:rsidRDefault="00D45D53">
      <w:pPr>
        <w:pStyle w:val="ListParagraph"/>
        <w:numPr>
          <w:ilvl w:val="0"/>
          <w:numId w:val="24"/>
        </w:numPr>
        <w:tabs>
          <w:tab w:val="left" w:pos="961"/>
          <w:tab w:val="left" w:pos="962"/>
        </w:tabs>
        <w:ind w:left="961" w:hanging="702"/>
      </w:pPr>
      <w:r>
        <w:rPr>
          <w:spacing w:val="-3"/>
        </w:rPr>
        <w:t xml:space="preserve">CANCELLATION/DETERMINATION </w:t>
      </w:r>
      <w:r>
        <w:t xml:space="preserve">OF </w:t>
      </w:r>
      <w:r>
        <w:rPr>
          <w:spacing w:val="-3"/>
        </w:rPr>
        <w:t xml:space="preserve">CONTRACT </w:t>
      </w:r>
      <w:r>
        <w:t xml:space="preserve">IN </w:t>
      </w:r>
      <w:r>
        <w:rPr>
          <w:spacing w:val="-3"/>
        </w:rPr>
        <w:t xml:space="preserve">FULL </w:t>
      </w:r>
      <w:r w:rsidR="00267DE8">
        <w:t>OR PART</w:t>
      </w:r>
    </w:p>
    <w:p w14:paraId="1FD935E7" w14:textId="46B4ECE3" w:rsidR="00522974" w:rsidRDefault="00D45D53">
      <w:pPr>
        <w:pStyle w:val="ListParagraph"/>
        <w:numPr>
          <w:ilvl w:val="1"/>
          <w:numId w:val="24"/>
        </w:numPr>
        <w:tabs>
          <w:tab w:val="left" w:pos="596"/>
        </w:tabs>
        <w:spacing w:before="1" w:line="278" w:lineRule="auto"/>
        <w:ind w:right="232" w:firstLine="0"/>
      </w:pPr>
      <w:r>
        <w:t xml:space="preserve">Subject to other provisions contained in this clause the </w:t>
      </w:r>
      <w:r w:rsidR="00DA15CE">
        <w:t xml:space="preserve">In-charge </w:t>
      </w:r>
      <w:r w:rsidR="00052ED2">
        <w:t>CMC</w:t>
      </w:r>
      <w:r w:rsidR="00DA15CE">
        <w:t xml:space="preserve"> / Engineer I/c</w:t>
      </w:r>
      <w:r w:rsidR="00400F4A">
        <w:t xml:space="preserve"> </w:t>
      </w:r>
      <w:r>
        <w:t>may, without prejudice to his any other rights or remedy against the contractor in respect of any delay, inferior workmanship, any claims for damages and / or any other provisions of this contract or otherwise, and whether the date of completion has or has not elapsed, by notice in writing absolutely determine the contract in any of the following</w:t>
      </w:r>
      <w:r w:rsidR="00097AB8">
        <w:t xml:space="preserve"> </w:t>
      </w:r>
      <w:r>
        <w:t>cases:</w:t>
      </w:r>
    </w:p>
    <w:p w14:paraId="6AF59A2F" w14:textId="1D44F284" w:rsidR="00522974" w:rsidRDefault="00D45D53">
      <w:pPr>
        <w:pStyle w:val="ListParagraph"/>
        <w:numPr>
          <w:ilvl w:val="0"/>
          <w:numId w:val="20"/>
        </w:numPr>
        <w:tabs>
          <w:tab w:val="left" w:pos="981"/>
        </w:tabs>
        <w:spacing w:before="187" w:line="276" w:lineRule="auto"/>
        <w:ind w:right="236"/>
      </w:pPr>
      <w:r>
        <w:t xml:space="preserve">If the contractor having been given by the </w:t>
      </w:r>
      <w:r w:rsidR="00DA15CE">
        <w:t xml:space="preserve">In-charge </w:t>
      </w:r>
      <w:r w:rsidR="00052ED2">
        <w:t>CMC</w:t>
      </w:r>
      <w:r w:rsidR="00DA15CE">
        <w:t xml:space="preserve"> / Engineer I/c</w:t>
      </w:r>
      <w:r w:rsidR="00693F6B">
        <w:t xml:space="preserve"> </w:t>
      </w:r>
      <w:r>
        <w:t xml:space="preserve">a notice in writing to rectify, reconstruct or replace any defective work or that the work is being performed in an inefficient or otherwise improper or un-workmanlike manner shall omit to comply with the requirement of such notice for a period of seven days </w:t>
      </w:r>
      <w:r w:rsidR="005C77F3">
        <w:t>thereafter: or</w:t>
      </w:r>
    </w:p>
    <w:p w14:paraId="6B28F0E9" w14:textId="1CE8A7DB" w:rsidR="00522974" w:rsidRDefault="00D45D53">
      <w:pPr>
        <w:pStyle w:val="ListParagraph"/>
        <w:numPr>
          <w:ilvl w:val="0"/>
          <w:numId w:val="20"/>
        </w:numPr>
        <w:tabs>
          <w:tab w:val="left" w:pos="981"/>
        </w:tabs>
        <w:spacing w:line="276" w:lineRule="auto"/>
        <w:ind w:right="234"/>
      </w:pPr>
      <w:r>
        <w:t xml:space="preserve">If the contractor has, without reasonable cause, suspended the progress of the work or has failed to proceed with the work with due diligence so that in the opinion of the </w:t>
      </w:r>
      <w:r w:rsidR="00DA15CE">
        <w:t xml:space="preserve">In-charge </w:t>
      </w:r>
      <w:r w:rsidR="00052ED2">
        <w:t>CMC</w:t>
      </w:r>
      <w:r w:rsidR="00DA15CE">
        <w:t xml:space="preserve"> / Engineer I/c</w:t>
      </w:r>
      <w:r w:rsidR="00693F6B">
        <w:t xml:space="preserve"> </w:t>
      </w:r>
      <w:r>
        <w:t xml:space="preserve">(which shall be final and binding) he will be unable to secure completion of the work by the date for completion and continues to do so after a notice in writing of seven days from the </w:t>
      </w:r>
      <w:r w:rsidR="005A3CFE">
        <w:t xml:space="preserve">In-charge </w:t>
      </w:r>
      <w:r w:rsidR="00052ED2">
        <w:t>CMC</w:t>
      </w:r>
      <w:r w:rsidR="005A3CFE">
        <w:t xml:space="preserve"> / Engineer I/c </w:t>
      </w:r>
    </w:p>
    <w:p w14:paraId="1CAF13F5" w14:textId="77777777" w:rsidR="00522974" w:rsidRDefault="00D45D53">
      <w:pPr>
        <w:pStyle w:val="BodyText"/>
        <w:ind w:left="980"/>
        <w:jc w:val="both"/>
      </w:pPr>
      <w:r>
        <w:t>; or</w:t>
      </w:r>
    </w:p>
    <w:p w14:paraId="039D547B" w14:textId="4F732B17" w:rsidR="00522974" w:rsidRDefault="00D45D53">
      <w:pPr>
        <w:pStyle w:val="ListParagraph"/>
        <w:numPr>
          <w:ilvl w:val="0"/>
          <w:numId w:val="20"/>
        </w:numPr>
        <w:tabs>
          <w:tab w:val="left" w:pos="981"/>
        </w:tabs>
        <w:spacing w:before="41" w:line="273" w:lineRule="auto"/>
        <w:ind w:right="234"/>
      </w:pPr>
      <w:r>
        <w:t xml:space="preserve">If the contractor persistently neglects to carry out his obligations under the contract and / or commits default in complying with any of the terms and conditions of the contract and does not remedy it or take effective steps to remedy it within 7 days after a notice in writing is given to him/her in that behalf by the </w:t>
      </w:r>
      <w:r w:rsidR="005A3CFE">
        <w:t xml:space="preserve">In-charge </w:t>
      </w:r>
      <w:r w:rsidR="00052ED2">
        <w:t>CMC</w:t>
      </w:r>
      <w:r w:rsidR="005A3CFE">
        <w:t xml:space="preserve"> / Engineer I/c</w:t>
      </w:r>
      <w:r>
        <w:t>;</w:t>
      </w:r>
      <w:r w:rsidR="005C77F3">
        <w:t xml:space="preserve"> </w:t>
      </w:r>
      <w:r>
        <w:t>or</w:t>
      </w:r>
    </w:p>
    <w:p w14:paraId="45BEA82F" w14:textId="2C2BD903" w:rsidR="00522974" w:rsidRDefault="00D45D53">
      <w:pPr>
        <w:pStyle w:val="ListParagraph"/>
        <w:numPr>
          <w:ilvl w:val="0"/>
          <w:numId w:val="20"/>
        </w:numPr>
        <w:tabs>
          <w:tab w:val="left" w:pos="981"/>
        </w:tabs>
        <w:spacing w:before="6" w:line="276" w:lineRule="auto"/>
        <w:ind w:right="546"/>
      </w:pPr>
      <w:r>
        <w:t>If the contractor shall obtain a contract with BIT MESRA</w:t>
      </w:r>
      <w:r w:rsidR="00097AB8">
        <w:t xml:space="preserve"> </w:t>
      </w:r>
      <w:r>
        <w:t>as a result of wrong tendering or other non-bona-fide methods of competitive tendering or commits breach of Integrity Pact;</w:t>
      </w:r>
      <w:r w:rsidR="00097AB8">
        <w:t xml:space="preserve"> </w:t>
      </w:r>
      <w:r>
        <w:t>or</w:t>
      </w:r>
    </w:p>
    <w:p w14:paraId="3E46E113" w14:textId="38E1D740" w:rsidR="00522974" w:rsidRDefault="00D45D53">
      <w:pPr>
        <w:pStyle w:val="ListParagraph"/>
        <w:numPr>
          <w:ilvl w:val="0"/>
          <w:numId w:val="20"/>
        </w:numPr>
        <w:tabs>
          <w:tab w:val="left" w:pos="981"/>
        </w:tabs>
        <w:spacing w:before="2"/>
        <w:ind w:hanging="361"/>
      </w:pPr>
      <w:r>
        <w:t xml:space="preserve">Transfers, </w:t>
      </w:r>
      <w:r w:rsidR="005C77F3">
        <w:t>sublets,</w:t>
      </w:r>
      <w:r>
        <w:t xml:space="preserve"> assigns full or a part of work without prior approval of</w:t>
      </w:r>
      <w:r w:rsidR="00097AB8">
        <w:t xml:space="preserve"> </w:t>
      </w:r>
      <w:r>
        <w:t>department.</w:t>
      </w:r>
    </w:p>
    <w:p w14:paraId="4035731D" w14:textId="77777777" w:rsidR="00522974" w:rsidRDefault="00522974">
      <w:pPr>
        <w:pStyle w:val="BodyText"/>
        <w:spacing w:before="8"/>
        <w:rPr>
          <w:sz w:val="19"/>
        </w:rPr>
      </w:pPr>
    </w:p>
    <w:p w14:paraId="5D8DF7E0" w14:textId="6A85BCB8" w:rsidR="00522974" w:rsidRDefault="00D45D53">
      <w:pPr>
        <w:pStyle w:val="ListParagraph"/>
        <w:numPr>
          <w:ilvl w:val="1"/>
          <w:numId w:val="24"/>
        </w:numPr>
        <w:tabs>
          <w:tab w:val="left" w:pos="599"/>
        </w:tabs>
        <w:spacing w:line="276" w:lineRule="auto"/>
        <w:ind w:right="234" w:firstLine="0"/>
      </w:pPr>
      <w:r>
        <w:t xml:space="preserve">When the contractor has made himself/herself liable for action under any of the cases aforesaid, the </w:t>
      </w:r>
      <w:r w:rsidR="00DA15CE">
        <w:t xml:space="preserve">In-charge </w:t>
      </w:r>
      <w:r w:rsidR="00052ED2">
        <w:t>CMC</w:t>
      </w:r>
      <w:r w:rsidR="00DA15CE">
        <w:t xml:space="preserve"> / Engineer I/c</w:t>
      </w:r>
      <w:r w:rsidR="00400F4A">
        <w:t xml:space="preserve"> </w:t>
      </w:r>
      <w:r>
        <w:t>may without prejudice to any other right or remedy which shall have accrued or shall accrue hereafter to BIT, by a notice in writing to cancel the contract as whole or only such items of work in default from the Contract, shall determine the amount, if any, is recoverable from the contractor for completion of the part work/part incomplete work of any item(s) taken out of his hands and execute at the risk and cost of the contractor, the liability of contractor on account of loss or damage suffered by BIT MESRA</w:t>
      </w:r>
      <w:r w:rsidR="00097AB8">
        <w:t xml:space="preserve"> </w:t>
      </w:r>
      <w:r>
        <w:t xml:space="preserve">because of action under this clause shall not exceed 10% of the tendered value of the work. The </w:t>
      </w:r>
      <w:r w:rsidR="00DA15CE">
        <w:t xml:space="preserve">In-charge </w:t>
      </w:r>
      <w:r w:rsidR="00052ED2">
        <w:t>CMC</w:t>
      </w:r>
      <w:r w:rsidR="00DA15CE">
        <w:t xml:space="preserve"> / Engineer I/c</w:t>
      </w:r>
      <w:r w:rsidR="00400F4A">
        <w:t xml:space="preserve"> </w:t>
      </w:r>
      <w:r>
        <w:t>shall have</w:t>
      </w:r>
      <w:r w:rsidR="00097AB8">
        <w:t xml:space="preserve"> </w:t>
      </w:r>
      <w:r>
        <w:t>powers:</w:t>
      </w:r>
    </w:p>
    <w:p w14:paraId="2A6B2C23" w14:textId="77777777" w:rsidR="00522974" w:rsidRDefault="00522974">
      <w:pPr>
        <w:pStyle w:val="BodyText"/>
      </w:pPr>
    </w:p>
    <w:p w14:paraId="6C88F36F" w14:textId="77777777" w:rsidR="00522974" w:rsidRDefault="00522974">
      <w:pPr>
        <w:pStyle w:val="BodyText"/>
        <w:spacing w:before="6"/>
        <w:rPr>
          <w:sz w:val="25"/>
        </w:rPr>
      </w:pPr>
    </w:p>
    <w:p w14:paraId="5CEFD66B" w14:textId="77777777" w:rsidR="00522974" w:rsidRDefault="00D45D53">
      <w:pPr>
        <w:pStyle w:val="Heading5"/>
        <w:spacing w:before="1"/>
      </w:pPr>
      <w:r>
        <w:t>Contractor Sign &amp; Seal</w:t>
      </w:r>
    </w:p>
    <w:p w14:paraId="7801B2B1" w14:textId="77777777" w:rsidR="00522974" w:rsidRDefault="00522974">
      <w:pPr>
        <w:sectPr w:rsidR="00522974">
          <w:pgSz w:w="12240" w:h="15840"/>
          <w:pgMar w:top="1400" w:right="1200" w:bottom="480" w:left="1180" w:header="0" w:footer="217" w:gutter="0"/>
          <w:cols w:space="720"/>
        </w:sectPr>
      </w:pPr>
    </w:p>
    <w:p w14:paraId="743118BF" w14:textId="1D1AD2B2" w:rsidR="00522974" w:rsidRDefault="00D45D53">
      <w:pPr>
        <w:pStyle w:val="ListParagraph"/>
        <w:numPr>
          <w:ilvl w:val="0"/>
          <w:numId w:val="19"/>
        </w:numPr>
        <w:tabs>
          <w:tab w:val="left" w:pos="981"/>
        </w:tabs>
        <w:spacing w:before="37" w:line="276" w:lineRule="auto"/>
        <w:ind w:right="233"/>
      </w:pPr>
      <w:r>
        <w:lastRenderedPageBreak/>
        <w:t xml:space="preserve">To determine or rescind the contract as aforesaid (of which termination or rescission notice in writing to the contractor under the hand of the </w:t>
      </w:r>
      <w:r w:rsidR="00DA15CE">
        <w:t xml:space="preserve">In-charge </w:t>
      </w:r>
      <w:r w:rsidR="00052ED2">
        <w:t>CMC</w:t>
      </w:r>
      <w:r w:rsidR="00DA15CE">
        <w:t xml:space="preserve"> / Engineer I/c</w:t>
      </w:r>
      <w:r w:rsidR="00400F4A">
        <w:t xml:space="preserve"> </w:t>
      </w:r>
      <w:r>
        <w:t xml:space="preserve">shall be conclusive evidence). Upon such determination or </w:t>
      </w:r>
      <w:r w:rsidR="005C77F3">
        <w:t>rescission,</w:t>
      </w:r>
      <w:r>
        <w:t xml:space="preserve"> the full security deposit recoverable under the contract and performance guarantee shall be liable to be forfeited and un-used materials, construction plants, implements, temporary buildings, etc. shall be taken over and shall be absolutely at the disposal of BIT. If any portion of the Security Deposit has not been paid or received it would be called for and forfeited; and/or</w:t>
      </w:r>
    </w:p>
    <w:p w14:paraId="1A8F5FAF" w14:textId="6E7BE70A" w:rsidR="00522974" w:rsidRDefault="00D45D53">
      <w:pPr>
        <w:pStyle w:val="ListParagraph"/>
        <w:numPr>
          <w:ilvl w:val="0"/>
          <w:numId w:val="19"/>
        </w:numPr>
        <w:tabs>
          <w:tab w:val="left" w:pos="981"/>
        </w:tabs>
        <w:spacing w:before="1" w:line="276" w:lineRule="auto"/>
        <w:ind w:right="232"/>
      </w:pPr>
      <w:r>
        <w:t>To employ labour paid by BIT MESRA</w:t>
      </w:r>
      <w:r w:rsidR="00ED2DD7">
        <w:t xml:space="preserve"> </w:t>
      </w:r>
      <w:r>
        <w:t xml:space="preserve">and to supply materials to carry out the work or any part of the work debiting the contractor with the cost of the labour and the price of the materials of the amount of which cost and price certified by the </w:t>
      </w:r>
      <w:r w:rsidR="00DA15CE">
        <w:t xml:space="preserve">In-charge </w:t>
      </w:r>
      <w:r w:rsidR="00052ED2">
        <w:t>CMC</w:t>
      </w:r>
      <w:r w:rsidR="00DA15CE">
        <w:t xml:space="preserve"> / Engineer I/c</w:t>
      </w:r>
      <w:r w:rsidR="00400F4A">
        <w:t xml:space="preserve"> </w:t>
      </w:r>
      <w:r>
        <w:t xml:space="preserve">shall be final and conclusive against the contractor and crediting him/her with the value of the work done in all respects in the same manner and at the same rates as if it had been carried out by the contractor under the terms of his contract. The certificate of the </w:t>
      </w:r>
      <w:r w:rsidR="00DA15CE">
        <w:t xml:space="preserve">In-charge </w:t>
      </w:r>
      <w:r w:rsidR="00052ED2">
        <w:t>CMC</w:t>
      </w:r>
      <w:r w:rsidR="00DA15CE">
        <w:t xml:space="preserve"> / Engineer I/c</w:t>
      </w:r>
      <w:r w:rsidR="00400F4A">
        <w:t xml:space="preserve"> </w:t>
      </w:r>
      <w:r>
        <w:t>as to the value of the work done shall be final and conclusive against the contractor provided always that action under the sub-clause shall only be taken after giving notice in writing to the contractor. If the expenses incurred by BIT MESRA</w:t>
      </w:r>
      <w:r w:rsidR="003650B5">
        <w:t xml:space="preserve"> </w:t>
      </w:r>
      <w:r>
        <w:t>are less than the amount payable to the contractor at his agreement rates, the difference shall not be paid to the contractor; and/or</w:t>
      </w:r>
    </w:p>
    <w:p w14:paraId="09567FA4" w14:textId="24DCCAFF" w:rsidR="00522974" w:rsidRDefault="00D45D53">
      <w:pPr>
        <w:pStyle w:val="ListParagraph"/>
        <w:numPr>
          <w:ilvl w:val="0"/>
          <w:numId w:val="19"/>
        </w:numPr>
        <w:tabs>
          <w:tab w:val="left" w:pos="981"/>
        </w:tabs>
        <w:spacing w:line="280" w:lineRule="auto"/>
        <w:ind w:right="232"/>
      </w:pPr>
      <w:r>
        <w:t xml:space="preserve">By a notice in writing to withdraw from the contractor any items or items of work as the </w:t>
      </w:r>
      <w:r w:rsidR="00DA15CE">
        <w:t xml:space="preserve">In-charge </w:t>
      </w:r>
      <w:r w:rsidR="00052ED2">
        <w:t>CMC</w:t>
      </w:r>
      <w:r w:rsidR="00DA15CE">
        <w:t xml:space="preserve"> / Engineer I/</w:t>
      </w:r>
      <w:r w:rsidR="00002183">
        <w:t>c may</w:t>
      </w:r>
      <w:r>
        <w:t xml:space="preserve"> determine in his absolute discretion and get the same executed at the risk and cost of the</w:t>
      </w:r>
      <w:r w:rsidR="00E71EA5">
        <w:t xml:space="preserve"> </w:t>
      </w:r>
      <w:r>
        <w:t>contractor.</w:t>
      </w:r>
    </w:p>
    <w:p w14:paraId="566B597E" w14:textId="09144C30" w:rsidR="00522974" w:rsidRDefault="00D45D53">
      <w:pPr>
        <w:pStyle w:val="ListParagraph"/>
        <w:numPr>
          <w:ilvl w:val="1"/>
          <w:numId w:val="24"/>
        </w:numPr>
        <w:tabs>
          <w:tab w:val="left" w:pos="608"/>
        </w:tabs>
        <w:spacing w:before="181" w:line="278" w:lineRule="auto"/>
        <w:ind w:right="233" w:firstLine="0"/>
      </w:pPr>
      <w:r>
        <w:t>Any excess expenditure incurred or to be incurred by BIT MESRA</w:t>
      </w:r>
      <w:r w:rsidR="003650B5">
        <w:t xml:space="preserve"> </w:t>
      </w:r>
      <w:r>
        <w:t>in completing the works or part of the works or the excess loss or damages suffered or may be suffered by BIT MESRA</w:t>
      </w:r>
      <w:r w:rsidR="003650B5">
        <w:t xml:space="preserve"> </w:t>
      </w:r>
      <w:r>
        <w:t>as aforesaid after allowing such credit shall without prejudice to any other right or remedy available to BIT MESRA</w:t>
      </w:r>
      <w:r w:rsidR="003650B5">
        <w:t xml:space="preserve"> </w:t>
      </w:r>
      <w:r>
        <w:t>in law be recovered from any moneys due to the contractor on any account, and if such moneys are not sufficient the contractor shall be called upon in writing and shall be liable to pay the same within 30</w:t>
      </w:r>
      <w:r w:rsidR="00E71EA5">
        <w:t xml:space="preserve"> </w:t>
      </w:r>
      <w:r>
        <w:t>days.</w:t>
      </w:r>
    </w:p>
    <w:p w14:paraId="6F552956" w14:textId="35A310DF" w:rsidR="00522974" w:rsidRDefault="00D45D53">
      <w:pPr>
        <w:pStyle w:val="ListParagraph"/>
        <w:numPr>
          <w:ilvl w:val="1"/>
          <w:numId w:val="24"/>
        </w:numPr>
        <w:tabs>
          <w:tab w:val="left" w:pos="592"/>
        </w:tabs>
        <w:spacing w:before="188" w:line="278" w:lineRule="auto"/>
        <w:ind w:right="232" w:firstLine="0"/>
      </w:pPr>
      <w:r>
        <w:t xml:space="preserve">If the contractor shall fail to pay the required sum within the aforesaid period of 30 days, the </w:t>
      </w:r>
      <w:r w:rsidR="00DA15CE">
        <w:t xml:space="preserve">In-charge </w:t>
      </w:r>
      <w:r w:rsidR="00052ED2">
        <w:t>CMC</w:t>
      </w:r>
      <w:r w:rsidR="00DA15CE">
        <w:t xml:space="preserve"> / Engineer I/c</w:t>
      </w:r>
      <w:r w:rsidR="00400F4A">
        <w:t xml:space="preserve"> </w:t>
      </w:r>
      <w:r>
        <w:t>shall have the right to sell any or all of the contractors unused materials, constructional plant, implements, temporary buildings, etc. and apply the proceeds of sale thereof towards the satisfaction of any sums due from the contractor under the contract and if thereafter there be any balance outstanding from the contractor, it shall be recovered in accordance with the provisions of the contract and</w:t>
      </w:r>
      <w:r w:rsidR="00E71EA5">
        <w:t xml:space="preserve"> </w:t>
      </w:r>
      <w:r>
        <w:t>law.</w:t>
      </w:r>
    </w:p>
    <w:p w14:paraId="311FBE08" w14:textId="3C69E953" w:rsidR="00522974" w:rsidRDefault="00D45D53">
      <w:pPr>
        <w:pStyle w:val="ListParagraph"/>
        <w:numPr>
          <w:ilvl w:val="1"/>
          <w:numId w:val="24"/>
        </w:numPr>
        <w:tabs>
          <w:tab w:val="left" w:pos="603"/>
        </w:tabs>
        <w:spacing w:before="185" w:line="278" w:lineRule="auto"/>
        <w:ind w:right="232" w:firstLine="0"/>
      </w:pPr>
      <w:r>
        <w:t>Any sums in excess of the amounts due to BIT MESRA</w:t>
      </w:r>
      <w:r w:rsidR="003650B5">
        <w:t xml:space="preserve"> </w:t>
      </w:r>
      <w:r>
        <w:t>and unsold materials, constructional plant etc. shall be returned to the contractor, provided always that if cost or anticipated cost of completion by BIT MESRA</w:t>
      </w:r>
      <w:r w:rsidR="003650B5">
        <w:t xml:space="preserve"> </w:t>
      </w:r>
      <w:r>
        <w:t>of the works or part of the works is less than the amount which the contractor would have been paid had he completed the works or part of the works, such benefit shall not accrue to the</w:t>
      </w:r>
      <w:r w:rsidR="003650B5">
        <w:t xml:space="preserve"> </w:t>
      </w:r>
      <w:r>
        <w:t>contractor.</w:t>
      </w:r>
    </w:p>
    <w:p w14:paraId="29CA0110" w14:textId="44B0119F" w:rsidR="00522974" w:rsidRDefault="00D45D53">
      <w:pPr>
        <w:pStyle w:val="ListParagraph"/>
        <w:numPr>
          <w:ilvl w:val="1"/>
          <w:numId w:val="24"/>
        </w:numPr>
        <w:tabs>
          <w:tab w:val="left" w:pos="623"/>
        </w:tabs>
        <w:spacing w:before="189" w:line="278" w:lineRule="auto"/>
        <w:ind w:right="234" w:firstLine="0"/>
      </w:pPr>
      <w:r>
        <w:t xml:space="preserve">In the event of anyone or more of the above courses being adopted by the </w:t>
      </w:r>
      <w:r w:rsidR="00DA15CE">
        <w:t xml:space="preserve">In-charge </w:t>
      </w:r>
      <w:r w:rsidR="00052ED2">
        <w:t>CMC</w:t>
      </w:r>
      <w:r w:rsidR="00DA15CE">
        <w:t xml:space="preserve"> / Engineer I/c</w:t>
      </w:r>
      <w:r w:rsidR="00400F4A">
        <w:t xml:space="preserve"> </w:t>
      </w:r>
      <w:r>
        <w:t>the contractor shall have no claim to compensation for any loss sustained by him/her by reasons of his having purchased or procured any materials or entered into any engagements or made any advances on account or with a view to the execution of the work or the performance of the contract. And incase</w:t>
      </w:r>
    </w:p>
    <w:p w14:paraId="45979994" w14:textId="77777777" w:rsidR="00522974" w:rsidRDefault="00522974">
      <w:pPr>
        <w:pStyle w:val="BodyText"/>
        <w:spacing w:before="5"/>
        <w:rPr>
          <w:sz w:val="21"/>
        </w:rPr>
      </w:pPr>
    </w:p>
    <w:p w14:paraId="63EBA9A4" w14:textId="77777777" w:rsidR="00522974" w:rsidRDefault="00D45D53">
      <w:pPr>
        <w:pStyle w:val="Heading5"/>
      </w:pPr>
      <w:r>
        <w:t>Contractor Sign &amp; Seal</w:t>
      </w:r>
    </w:p>
    <w:p w14:paraId="62D7E17A" w14:textId="77777777" w:rsidR="00522974" w:rsidRDefault="00522974">
      <w:pPr>
        <w:sectPr w:rsidR="00522974">
          <w:pgSz w:w="12240" w:h="15840"/>
          <w:pgMar w:top="1400" w:right="1200" w:bottom="480" w:left="1180" w:header="0" w:footer="217" w:gutter="0"/>
          <w:cols w:space="720"/>
        </w:sectPr>
      </w:pPr>
    </w:p>
    <w:p w14:paraId="0EF1EA8D" w14:textId="05BAD76B" w:rsidR="00522974" w:rsidRDefault="00D45D53">
      <w:pPr>
        <w:pStyle w:val="BodyText"/>
        <w:spacing w:before="37" w:line="278" w:lineRule="auto"/>
        <w:ind w:left="260" w:right="234"/>
        <w:jc w:val="both"/>
      </w:pPr>
      <w:r>
        <w:lastRenderedPageBreak/>
        <w:t xml:space="preserve">action is taken under any of the provision aforesaid the contractor shall not be entitled to recover or be paid any sum for any work thereof or actually performed under this contract unless and until the </w:t>
      </w:r>
      <w:r w:rsidR="00DA15CE">
        <w:t xml:space="preserve">In-charge </w:t>
      </w:r>
      <w:r w:rsidR="00052ED2">
        <w:t>CMC</w:t>
      </w:r>
      <w:r w:rsidR="00DA15CE">
        <w:t xml:space="preserve"> / Engineer I/c</w:t>
      </w:r>
      <w:r w:rsidR="00400F4A">
        <w:t xml:space="preserve"> </w:t>
      </w:r>
      <w:r>
        <w:t>has certified in writing the performance of such work and the value payable in respect thereof and he shall only be entitled to be paid the value so certified.</w:t>
      </w:r>
    </w:p>
    <w:p w14:paraId="71BFE5E8" w14:textId="3546B853" w:rsidR="00522974" w:rsidRDefault="00D45D53" w:rsidP="00EF3BF6">
      <w:pPr>
        <w:pStyle w:val="ListParagraph"/>
        <w:numPr>
          <w:ilvl w:val="1"/>
          <w:numId w:val="24"/>
        </w:numPr>
        <w:tabs>
          <w:tab w:val="left" w:pos="599"/>
        </w:tabs>
        <w:spacing w:before="189" w:line="278" w:lineRule="auto"/>
        <w:ind w:right="231" w:firstLine="0"/>
      </w:pPr>
      <w:r>
        <w:t>Provided further that if any of the recoveries to be made, while taking action as above, are in excess of the security deposit forfeited, these shall be limited to the amount by which the excess cost incurred by the BIT MESRA</w:t>
      </w:r>
      <w:r w:rsidR="00E71EA5">
        <w:t xml:space="preserve"> </w:t>
      </w:r>
      <w:r>
        <w:t>exceeds the security deposit so</w:t>
      </w:r>
      <w:r w:rsidR="00E71EA5">
        <w:t xml:space="preserve"> </w:t>
      </w:r>
      <w:r>
        <w:t>forfeited.</w:t>
      </w:r>
    </w:p>
    <w:p w14:paraId="69E3E872" w14:textId="77777777" w:rsidR="00522974" w:rsidRDefault="00522974">
      <w:pPr>
        <w:pStyle w:val="BodyText"/>
      </w:pPr>
    </w:p>
    <w:p w14:paraId="67593E4B" w14:textId="03D69383" w:rsidR="00522974" w:rsidRDefault="00D45D53">
      <w:pPr>
        <w:pStyle w:val="ListParagraph"/>
        <w:numPr>
          <w:ilvl w:val="0"/>
          <w:numId w:val="24"/>
        </w:numPr>
        <w:tabs>
          <w:tab w:val="left" w:pos="961"/>
          <w:tab w:val="left" w:pos="962"/>
        </w:tabs>
        <w:spacing w:before="160"/>
        <w:ind w:left="961" w:hanging="702"/>
      </w:pPr>
      <w:r>
        <w:rPr>
          <w:spacing w:val="-3"/>
        </w:rPr>
        <w:t xml:space="preserve">CONTRACTOR LIABLE </w:t>
      </w:r>
      <w:r>
        <w:t xml:space="preserve">TO </w:t>
      </w:r>
      <w:r>
        <w:rPr>
          <w:spacing w:val="-3"/>
        </w:rPr>
        <w:t xml:space="preserve">PAY COMPENSATION EVEN </w:t>
      </w:r>
      <w:r>
        <w:t xml:space="preserve">IF </w:t>
      </w:r>
      <w:r>
        <w:rPr>
          <w:spacing w:val="-3"/>
        </w:rPr>
        <w:t xml:space="preserve">ACTION </w:t>
      </w:r>
      <w:r>
        <w:t xml:space="preserve">NOT </w:t>
      </w:r>
      <w:r>
        <w:rPr>
          <w:spacing w:val="-3"/>
        </w:rPr>
        <w:t>TAKEN UNDER CLAUSE</w:t>
      </w:r>
      <w:r w:rsidR="00267DE8">
        <w:rPr>
          <w:spacing w:val="-3"/>
        </w:rPr>
        <w:t xml:space="preserve"> </w:t>
      </w:r>
      <w:r>
        <w:t>9</w:t>
      </w:r>
    </w:p>
    <w:p w14:paraId="65B7BE20" w14:textId="77777777" w:rsidR="00522974" w:rsidRDefault="00522974">
      <w:pPr>
        <w:pStyle w:val="BodyText"/>
        <w:spacing w:before="12"/>
        <w:rPr>
          <w:sz w:val="19"/>
        </w:rPr>
      </w:pPr>
    </w:p>
    <w:p w14:paraId="5505CDA1" w14:textId="1341D31A" w:rsidR="00522974" w:rsidRDefault="00D45D53">
      <w:pPr>
        <w:pStyle w:val="BodyText"/>
        <w:spacing w:line="278" w:lineRule="auto"/>
        <w:ind w:left="260" w:right="233"/>
        <w:jc w:val="both"/>
      </w:pPr>
      <w:r>
        <w:t xml:space="preserve">In any case in which any of the powers conferred upon the </w:t>
      </w:r>
      <w:r w:rsidR="00DA15CE">
        <w:t xml:space="preserve">In-charge </w:t>
      </w:r>
      <w:r w:rsidR="00052ED2">
        <w:t>CMC</w:t>
      </w:r>
      <w:r w:rsidR="00DA15CE">
        <w:t xml:space="preserve"> / Engineer I/c</w:t>
      </w:r>
      <w:r w:rsidR="00400F4A">
        <w:t xml:space="preserve"> </w:t>
      </w:r>
      <w:r>
        <w:t xml:space="preserve">by relevant clause thereof, shall have become exercisable and the same are not exercised, the non-exercise thereof shall not constitute a waiver of any of the conditions hereof and such powers shall notwithstanding be exercisable in the event of any future case of default by the contractor and the liability of the contractor for compensation shall </w:t>
      </w:r>
      <w:r w:rsidR="003650B5">
        <w:t>remain unaffected</w:t>
      </w:r>
      <w:r>
        <w:t>.</w:t>
      </w:r>
    </w:p>
    <w:p w14:paraId="5AAE8AEE" w14:textId="55FB6FAC" w:rsidR="00522974" w:rsidRDefault="00D45D53">
      <w:pPr>
        <w:pStyle w:val="ListParagraph"/>
        <w:numPr>
          <w:ilvl w:val="0"/>
          <w:numId w:val="24"/>
        </w:numPr>
        <w:tabs>
          <w:tab w:val="left" w:pos="961"/>
          <w:tab w:val="left" w:pos="962"/>
        </w:tabs>
        <w:spacing w:before="185"/>
        <w:ind w:left="961" w:hanging="702"/>
      </w:pPr>
      <w:r>
        <w:rPr>
          <w:spacing w:val="-3"/>
        </w:rPr>
        <w:t xml:space="preserve">SUSPENSION </w:t>
      </w:r>
      <w:r w:rsidR="00267DE8">
        <w:t>OF WORKS</w:t>
      </w:r>
    </w:p>
    <w:p w14:paraId="7514A672" w14:textId="77777777" w:rsidR="00522974" w:rsidRDefault="00522974">
      <w:pPr>
        <w:pStyle w:val="BodyText"/>
        <w:spacing w:before="8"/>
        <w:rPr>
          <w:sz w:val="19"/>
        </w:rPr>
      </w:pPr>
    </w:p>
    <w:p w14:paraId="34426963" w14:textId="0C232419" w:rsidR="00522974" w:rsidRDefault="00D45D53">
      <w:pPr>
        <w:pStyle w:val="ListParagraph"/>
        <w:numPr>
          <w:ilvl w:val="1"/>
          <w:numId w:val="24"/>
        </w:numPr>
        <w:tabs>
          <w:tab w:val="left" w:pos="709"/>
        </w:tabs>
        <w:spacing w:line="280" w:lineRule="auto"/>
        <w:ind w:right="233" w:firstLine="0"/>
      </w:pPr>
      <w:r>
        <w:t xml:space="preserve">The contractor shall, on receipt of the order in writing of the </w:t>
      </w:r>
      <w:r w:rsidR="005A3CFE">
        <w:t xml:space="preserve">In-charge </w:t>
      </w:r>
      <w:r w:rsidR="00052ED2">
        <w:t>CMC</w:t>
      </w:r>
      <w:r w:rsidR="005A3CFE">
        <w:t xml:space="preserve"> / Engineer I/c</w:t>
      </w:r>
      <w:r>
        <w:t xml:space="preserve">, suspend the progress of the works or any part thereof for such time and in such manner as the </w:t>
      </w:r>
      <w:r w:rsidR="00DA15CE">
        <w:t xml:space="preserve">In-charge </w:t>
      </w:r>
      <w:r w:rsidR="00052ED2">
        <w:t>CMC</w:t>
      </w:r>
      <w:r w:rsidR="00DA15CE">
        <w:t xml:space="preserve"> / Engineer I/c</w:t>
      </w:r>
      <w:r w:rsidR="00400F4A">
        <w:t xml:space="preserve"> </w:t>
      </w:r>
      <w:r>
        <w:t xml:space="preserve">may consider necessary for any of the </w:t>
      </w:r>
      <w:r w:rsidR="003650B5">
        <w:t>following reasons</w:t>
      </w:r>
      <w:r>
        <w:t>:</w:t>
      </w:r>
    </w:p>
    <w:p w14:paraId="72D1CC1C" w14:textId="6653D8E3" w:rsidR="00522974" w:rsidRDefault="00D45D53">
      <w:pPr>
        <w:pStyle w:val="ListParagraph"/>
        <w:numPr>
          <w:ilvl w:val="0"/>
          <w:numId w:val="18"/>
        </w:numPr>
        <w:tabs>
          <w:tab w:val="left" w:pos="980"/>
          <w:tab w:val="left" w:pos="981"/>
        </w:tabs>
        <w:spacing w:before="186"/>
        <w:ind w:hanging="467"/>
        <w:jc w:val="left"/>
      </w:pPr>
      <w:r>
        <w:t xml:space="preserve">On account of any default on </w:t>
      </w:r>
      <w:r w:rsidR="004830FD">
        <w:t xml:space="preserve">the </w:t>
      </w:r>
      <w:r>
        <w:t>part of the contractor,</w:t>
      </w:r>
      <w:r w:rsidR="003650B5">
        <w:t xml:space="preserve"> </w:t>
      </w:r>
      <w:r>
        <w:t>or</w:t>
      </w:r>
    </w:p>
    <w:p w14:paraId="75904382" w14:textId="77777777" w:rsidR="00522974" w:rsidRDefault="00D45D53">
      <w:pPr>
        <w:pStyle w:val="ListParagraph"/>
        <w:numPr>
          <w:ilvl w:val="0"/>
          <w:numId w:val="18"/>
        </w:numPr>
        <w:tabs>
          <w:tab w:val="left" w:pos="980"/>
          <w:tab w:val="left" w:pos="981"/>
        </w:tabs>
        <w:spacing w:before="38" w:line="276" w:lineRule="auto"/>
        <w:ind w:right="954" w:hanging="516"/>
        <w:jc w:val="left"/>
      </w:pPr>
      <w:r>
        <w:t>Forproperexecutionoftheworksorpartthereofforreasonotherthanthedefaultofthe contractor, or</w:t>
      </w:r>
    </w:p>
    <w:p w14:paraId="3A7ABD73" w14:textId="2EEC023A" w:rsidR="00522974" w:rsidRDefault="00D45D53">
      <w:pPr>
        <w:pStyle w:val="ListParagraph"/>
        <w:numPr>
          <w:ilvl w:val="0"/>
          <w:numId w:val="18"/>
        </w:numPr>
        <w:tabs>
          <w:tab w:val="left" w:pos="980"/>
          <w:tab w:val="left" w:pos="981"/>
        </w:tabs>
        <w:spacing w:before="2"/>
        <w:ind w:hanging="567"/>
        <w:jc w:val="left"/>
      </w:pPr>
      <w:r>
        <w:t xml:space="preserve">For </w:t>
      </w:r>
      <w:r w:rsidR="004830FD">
        <w:t xml:space="preserve">the </w:t>
      </w:r>
      <w:r>
        <w:t xml:space="preserve">safety of the works or </w:t>
      </w:r>
      <w:r w:rsidR="003650B5">
        <w:t>part thereof</w:t>
      </w:r>
      <w:r>
        <w:t>.</w:t>
      </w:r>
    </w:p>
    <w:p w14:paraId="11C2BBEC" w14:textId="77777777" w:rsidR="00522974" w:rsidRDefault="00522974">
      <w:pPr>
        <w:pStyle w:val="BodyText"/>
        <w:spacing w:before="8"/>
        <w:rPr>
          <w:sz w:val="19"/>
        </w:rPr>
      </w:pPr>
    </w:p>
    <w:p w14:paraId="76B009B9" w14:textId="36C2A728" w:rsidR="00522974" w:rsidRDefault="00D45D53">
      <w:pPr>
        <w:pStyle w:val="BodyText"/>
        <w:spacing w:line="280" w:lineRule="auto"/>
        <w:ind w:left="260" w:right="962"/>
      </w:pPr>
      <w:r>
        <w:t xml:space="preserve">The contractor shall, during such suspension, properly protect and secure the works to the extent necessary and carry out the instructions given in that behalf by the </w:t>
      </w:r>
      <w:r w:rsidR="005A3CFE">
        <w:t xml:space="preserve">In-charge </w:t>
      </w:r>
      <w:r w:rsidR="00052ED2">
        <w:t>CMC</w:t>
      </w:r>
      <w:r w:rsidR="005A3CFE">
        <w:t xml:space="preserve"> / Engineer I/c</w:t>
      </w:r>
      <w:r>
        <w:t>.</w:t>
      </w:r>
    </w:p>
    <w:p w14:paraId="5A71F8DD" w14:textId="77777777" w:rsidR="00522974" w:rsidRDefault="00D45D53">
      <w:pPr>
        <w:pStyle w:val="ListParagraph"/>
        <w:numPr>
          <w:ilvl w:val="1"/>
          <w:numId w:val="24"/>
        </w:numPr>
        <w:tabs>
          <w:tab w:val="left" w:pos="962"/>
        </w:tabs>
        <w:spacing w:before="188"/>
        <w:ind w:left="961" w:hanging="702"/>
        <w:rPr>
          <w:sz w:val="21"/>
        </w:rPr>
      </w:pPr>
      <w:r>
        <w:rPr>
          <w:sz w:val="21"/>
        </w:rPr>
        <w:t>If the suspension is ordered for reasons (ii) and (iii) in sub-para (a)above:</w:t>
      </w:r>
    </w:p>
    <w:p w14:paraId="61651D76" w14:textId="77777777" w:rsidR="00522974" w:rsidRDefault="00522974">
      <w:pPr>
        <w:pStyle w:val="BodyText"/>
        <w:spacing w:before="8"/>
        <w:rPr>
          <w:sz w:val="19"/>
        </w:rPr>
      </w:pPr>
    </w:p>
    <w:p w14:paraId="7F281646" w14:textId="6E6FB82D" w:rsidR="00522974" w:rsidRDefault="00D45D53">
      <w:pPr>
        <w:pStyle w:val="ListParagraph"/>
        <w:numPr>
          <w:ilvl w:val="0"/>
          <w:numId w:val="17"/>
        </w:numPr>
        <w:tabs>
          <w:tab w:val="left" w:pos="981"/>
        </w:tabs>
        <w:spacing w:line="276" w:lineRule="auto"/>
        <w:ind w:right="237"/>
        <w:jc w:val="both"/>
      </w:pPr>
      <w:r>
        <w:t xml:space="preserve">The contractor shall be entitled to an extension of the time equal to the period of every such suspension plus 25% for </w:t>
      </w:r>
      <w:r w:rsidR="004830FD">
        <w:t xml:space="preserve">the </w:t>
      </w:r>
      <w:r>
        <w:t xml:space="preserve">completion period. No adjustment in contract price will be allowed for reasons of </w:t>
      </w:r>
      <w:r w:rsidR="003650B5">
        <w:t>such suspension</w:t>
      </w:r>
      <w:r>
        <w:t>.</w:t>
      </w:r>
    </w:p>
    <w:p w14:paraId="3FEB768A" w14:textId="795E8FD2" w:rsidR="00522974" w:rsidRDefault="00D45D53">
      <w:pPr>
        <w:pStyle w:val="ListParagraph"/>
        <w:numPr>
          <w:ilvl w:val="0"/>
          <w:numId w:val="17"/>
        </w:numPr>
        <w:tabs>
          <w:tab w:val="left" w:pos="981"/>
        </w:tabs>
        <w:spacing w:line="273" w:lineRule="auto"/>
        <w:ind w:right="456" w:hanging="516"/>
        <w:jc w:val="both"/>
      </w:pPr>
      <w:r>
        <w:t>If</w:t>
      </w:r>
      <w:r w:rsidR="004830FD">
        <w:t xml:space="preserve"> </w:t>
      </w:r>
      <w:r>
        <w:t>such</w:t>
      </w:r>
      <w:r w:rsidR="004830FD">
        <w:t xml:space="preserve"> </w:t>
      </w:r>
      <w:r>
        <w:t>suspension</w:t>
      </w:r>
      <w:r w:rsidR="004830FD">
        <w:t xml:space="preserve"> </w:t>
      </w:r>
      <w:r>
        <w:t>exceeds</w:t>
      </w:r>
      <w:r w:rsidR="004830FD">
        <w:t xml:space="preserve"> </w:t>
      </w:r>
      <w:r>
        <w:t>45(forty</w:t>
      </w:r>
      <w:r w:rsidR="006E7D58">
        <w:rPr>
          <w:spacing w:val="-1"/>
        </w:rPr>
        <w:t>-</w:t>
      </w:r>
      <w:r>
        <w:t>five)</w:t>
      </w:r>
      <w:r w:rsidR="005C77F3">
        <w:t xml:space="preserve"> </w:t>
      </w:r>
      <w:r>
        <w:t>days,</w:t>
      </w:r>
      <w:r w:rsidR="005C77F3">
        <w:t xml:space="preserve"> </w:t>
      </w:r>
      <w:r>
        <w:t>the</w:t>
      </w:r>
      <w:r w:rsidR="005C77F3">
        <w:t xml:space="preserve"> </w:t>
      </w:r>
      <w:r>
        <w:t>contractor</w:t>
      </w:r>
      <w:r w:rsidR="005C77F3">
        <w:t xml:space="preserve"> </w:t>
      </w:r>
      <w:r>
        <w:t>will</w:t>
      </w:r>
      <w:r w:rsidR="005C77F3">
        <w:t xml:space="preserve"> </w:t>
      </w:r>
      <w:r>
        <w:t>be</w:t>
      </w:r>
      <w:r w:rsidR="005C77F3">
        <w:t xml:space="preserve"> </w:t>
      </w:r>
      <w:r>
        <w:t>compensated</w:t>
      </w:r>
      <w:r w:rsidR="00B96717">
        <w:t xml:space="preserve"> </w:t>
      </w:r>
      <w:r>
        <w:t>on</w:t>
      </w:r>
      <w:r w:rsidR="00B96717">
        <w:t xml:space="preserve"> </w:t>
      </w:r>
      <w:r>
        <w:t>mutually agreed terms.</w:t>
      </w:r>
    </w:p>
    <w:p w14:paraId="472F5064" w14:textId="3BCBC830" w:rsidR="00522974" w:rsidRDefault="00D45D53">
      <w:pPr>
        <w:pStyle w:val="ListParagraph"/>
        <w:numPr>
          <w:ilvl w:val="0"/>
          <w:numId w:val="17"/>
        </w:numPr>
        <w:tabs>
          <w:tab w:val="left" w:pos="981"/>
        </w:tabs>
        <w:spacing w:before="5" w:line="280" w:lineRule="auto"/>
        <w:ind w:right="239" w:hanging="567"/>
        <w:jc w:val="both"/>
      </w:pPr>
      <w:r>
        <w:t xml:space="preserve">In the event of the Contractor treating the suspension as an abandonment of the Contract by BIT, he shall have no claim to payment of any compensation on account of any profit or advantage which he may have derived from the execution of the work </w:t>
      </w:r>
      <w:r w:rsidR="003650B5">
        <w:t>in full</w:t>
      </w:r>
      <w:r>
        <w:t>.</w:t>
      </w:r>
    </w:p>
    <w:p w14:paraId="7D2BF85F" w14:textId="5837AE78" w:rsidR="00522974" w:rsidRDefault="000E34A1">
      <w:pPr>
        <w:pStyle w:val="ListParagraph"/>
        <w:numPr>
          <w:ilvl w:val="0"/>
          <w:numId w:val="24"/>
        </w:numPr>
        <w:tabs>
          <w:tab w:val="left" w:pos="961"/>
          <w:tab w:val="left" w:pos="962"/>
        </w:tabs>
        <w:spacing w:before="183"/>
        <w:ind w:left="961" w:hanging="702"/>
      </w:pPr>
      <w:r>
        <w:rPr>
          <w:spacing w:val="-3"/>
        </w:rPr>
        <w:t>FOR</w:t>
      </w:r>
      <w:r w:rsidR="007A3D9F">
        <w:rPr>
          <w:spacing w:val="-3"/>
        </w:rPr>
        <w:t>E</w:t>
      </w:r>
      <w:r>
        <w:rPr>
          <w:spacing w:val="-3"/>
        </w:rPr>
        <w:t>CLOSURE</w:t>
      </w:r>
      <w:r w:rsidR="00D45D53">
        <w:rPr>
          <w:spacing w:val="-3"/>
        </w:rPr>
        <w:t xml:space="preserve"> </w:t>
      </w:r>
      <w:r w:rsidR="00267DE8">
        <w:t>OF CONTRACT</w:t>
      </w:r>
    </w:p>
    <w:p w14:paraId="1AE451DF" w14:textId="77777777" w:rsidR="00522974" w:rsidRDefault="00522974">
      <w:pPr>
        <w:pStyle w:val="BodyText"/>
      </w:pPr>
    </w:p>
    <w:p w14:paraId="44258724" w14:textId="77777777" w:rsidR="00522974" w:rsidRDefault="00D45D53">
      <w:pPr>
        <w:pStyle w:val="Heading5"/>
        <w:spacing w:before="190"/>
      </w:pPr>
      <w:r>
        <w:t>Contractor Sign &amp; Seal</w:t>
      </w:r>
    </w:p>
    <w:p w14:paraId="6EBE5395" w14:textId="77777777" w:rsidR="00522974" w:rsidRDefault="00522974">
      <w:pPr>
        <w:sectPr w:rsidR="00522974">
          <w:pgSz w:w="12240" w:h="15840"/>
          <w:pgMar w:top="1400" w:right="1200" w:bottom="480" w:left="1180" w:header="0" w:footer="217" w:gutter="0"/>
          <w:cols w:space="720"/>
        </w:sectPr>
      </w:pPr>
    </w:p>
    <w:p w14:paraId="16995D5D" w14:textId="13CB9E73" w:rsidR="00522974" w:rsidRDefault="00D45D53">
      <w:pPr>
        <w:pStyle w:val="BodyText"/>
        <w:spacing w:before="37" w:line="278" w:lineRule="auto"/>
        <w:ind w:left="260" w:right="239"/>
        <w:jc w:val="both"/>
      </w:pPr>
      <w:r>
        <w:lastRenderedPageBreak/>
        <w:t>BIT MESRA</w:t>
      </w:r>
      <w:r w:rsidR="003650B5">
        <w:t xml:space="preserve"> </w:t>
      </w:r>
      <w:r>
        <w:t>at any point of time can abandon/reduce scope of work by issuing a notice to the contractor and contractor shall act accordingly. The contractor has no claim for payment of compensation other than those mentioned below:-</w:t>
      </w:r>
    </w:p>
    <w:p w14:paraId="149F715C" w14:textId="5FDD1B9E" w:rsidR="00522974" w:rsidRDefault="00D45D53">
      <w:pPr>
        <w:pStyle w:val="ListParagraph"/>
        <w:numPr>
          <w:ilvl w:val="0"/>
          <w:numId w:val="16"/>
        </w:numPr>
        <w:tabs>
          <w:tab w:val="left" w:pos="981"/>
        </w:tabs>
        <w:spacing w:before="191"/>
        <w:ind w:hanging="361"/>
      </w:pPr>
      <w:r>
        <w:t xml:space="preserve">The expenditure incurred by the contractor on </w:t>
      </w:r>
      <w:r w:rsidR="003650B5">
        <w:t>preliminary works</w:t>
      </w:r>
      <w:r>
        <w:t>.</w:t>
      </w:r>
    </w:p>
    <w:p w14:paraId="43CC8F38" w14:textId="2BBB8F3E" w:rsidR="00522974" w:rsidRDefault="00D45D53">
      <w:pPr>
        <w:pStyle w:val="ListParagraph"/>
        <w:numPr>
          <w:ilvl w:val="0"/>
          <w:numId w:val="16"/>
        </w:numPr>
        <w:tabs>
          <w:tab w:val="left" w:pos="981"/>
        </w:tabs>
        <w:spacing w:before="41"/>
        <w:ind w:hanging="361"/>
      </w:pPr>
      <w:r>
        <w:t xml:space="preserve">Full amount for works executed up to the date </w:t>
      </w:r>
      <w:r w:rsidR="003650B5">
        <w:t>of abandonment</w:t>
      </w:r>
      <w:r>
        <w:t>.</w:t>
      </w:r>
    </w:p>
    <w:p w14:paraId="199F250C" w14:textId="52A3FA2E" w:rsidR="00522974" w:rsidRDefault="00D45D53">
      <w:pPr>
        <w:pStyle w:val="ListParagraph"/>
        <w:numPr>
          <w:ilvl w:val="0"/>
          <w:numId w:val="16"/>
        </w:numPr>
        <w:tabs>
          <w:tab w:val="left" w:pos="981"/>
        </w:tabs>
        <w:spacing w:before="41" w:line="273" w:lineRule="auto"/>
        <w:ind w:right="236"/>
      </w:pPr>
      <w:r>
        <w:t xml:space="preserve">Materials brought out to be delivered at site, which the contractor is legally liable to pay, for the purpose of works carried out or were to be carried out but for the foreclosure, including the cost of purchase and transportation and cost of delivery of </w:t>
      </w:r>
      <w:r w:rsidR="003650B5">
        <w:t>such materials</w:t>
      </w:r>
      <w:r>
        <w:t>.</w:t>
      </w:r>
    </w:p>
    <w:p w14:paraId="095CFEB3" w14:textId="538BE852" w:rsidR="00522974" w:rsidRDefault="00D45D53">
      <w:pPr>
        <w:pStyle w:val="ListParagraph"/>
        <w:numPr>
          <w:ilvl w:val="0"/>
          <w:numId w:val="16"/>
        </w:numPr>
        <w:tabs>
          <w:tab w:val="left" w:pos="981"/>
        </w:tabs>
        <w:spacing w:before="8" w:line="280" w:lineRule="auto"/>
        <w:ind w:right="769"/>
      </w:pPr>
      <w:r>
        <w:t xml:space="preserve">Transportation of tools and plants of the contractor from site to contractor's place or </w:t>
      </w:r>
      <w:r w:rsidR="003650B5">
        <w:t>to any</w:t>
      </w:r>
      <w:r>
        <w:t xml:space="preserve"> other destination, whichever </w:t>
      </w:r>
      <w:r w:rsidR="003650B5">
        <w:t>is less</w:t>
      </w:r>
      <w:r>
        <w:t>.</w:t>
      </w:r>
    </w:p>
    <w:p w14:paraId="4FA3DB7D" w14:textId="3BCCC232" w:rsidR="00522974" w:rsidRDefault="00D45D53">
      <w:pPr>
        <w:pStyle w:val="ListParagraph"/>
        <w:numPr>
          <w:ilvl w:val="0"/>
          <w:numId w:val="24"/>
        </w:numPr>
        <w:tabs>
          <w:tab w:val="left" w:pos="961"/>
          <w:tab w:val="left" w:pos="962"/>
        </w:tabs>
        <w:spacing w:before="186"/>
        <w:ind w:left="961" w:hanging="702"/>
      </w:pPr>
      <w:r>
        <w:rPr>
          <w:spacing w:val="-3"/>
        </w:rPr>
        <w:t xml:space="preserve">TERMINATION </w:t>
      </w:r>
      <w:r w:rsidR="00267DE8">
        <w:t>OF CONTRACT</w:t>
      </w:r>
    </w:p>
    <w:p w14:paraId="5C2828AB" w14:textId="77777777" w:rsidR="00522974" w:rsidRDefault="00522974">
      <w:pPr>
        <w:pStyle w:val="BodyText"/>
        <w:spacing w:before="1"/>
        <w:rPr>
          <w:sz w:val="20"/>
        </w:rPr>
      </w:pPr>
    </w:p>
    <w:p w14:paraId="0BAD154C" w14:textId="77777777" w:rsidR="00522974" w:rsidRDefault="00D45D53">
      <w:pPr>
        <w:pStyle w:val="BodyText"/>
        <w:ind w:left="260"/>
        <w:jc w:val="both"/>
      </w:pPr>
      <w:r>
        <w:t>The contract shall also stand terminated under any of the following circumstances:</w:t>
      </w:r>
    </w:p>
    <w:p w14:paraId="0A16AAAD" w14:textId="77777777" w:rsidR="00522974" w:rsidRDefault="00522974">
      <w:pPr>
        <w:pStyle w:val="BodyText"/>
        <w:spacing w:before="8"/>
        <w:rPr>
          <w:sz w:val="19"/>
        </w:rPr>
      </w:pPr>
    </w:p>
    <w:p w14:paraId="229E6CD1" w14:textId="79788E37" w:rsidR="00522974" w:rsidRDefault="00D45D53">
      <w:pPr>
        <w:pStyle w:val="ListParagraph"/>
        <w:numPr>
          <w:ilvl w:val="0"/>
          <w:numId w:val="15"/>
        </w:numPr>
        <w:tabs>
          <w:tab w:val="left" w:pos="980"/>
          <w:tab w:val="left" w:pos="981"/>
        </w:tabs>
        <w:spacing w:line="273" w:lineRule="auto"/>
        <w:ind w:right="327"/>
      </w:pPr>
      <w:r>
        <w:t xml:space="preserve">If the contractor being an individual in case of proprietary concern or in the case of a partnership firm, any of the partners declared insolvent as per provisions of </w:t>
      </w:r>
      <w:r w:rsidR="003650B5">
        <w:t>Insolvency Act</w:t>
      </w:r>
      <w:r>
        <w:t>.</w:t>
      </w:r>
    </w:p>
    <w:p w14:paraId="32C149B8" w14:textId="61A988E5" w:rsidR="00522974" w:rsidRDefault="00D45D53">
      <w:pPr>
        <w:pStyle w:val="ListParagraph"/>
        <w:numPr>
          <w:ilvl w:val="0"/>
          <w:numId w:val="15"/>
        </w:numPr>
        <w:tabs>
          <w:tab w:val="left" w:pos="981"/>
        </w:tabs>
        <w:spacing w:before="5"/>
        <w:ind w:hanging="361"/>
      </w:pPr>
      <w:r>
        <w:t>In case of contractor being a company, its affairs are under Liquidation either by a</w:t>
      </w:r>
      <w:r w:rsidR="003650B5">
        <w:t xml:space="preserve"> </w:t>
      </w:r>
      <w:r>
        <w:t>resolution</w:t>
      </w:r>
    </w:p>
    <w:p w14:paraId="3C35EFBC" w14:textId="3719F69D" w:rsidR="00522974" w:rsidRDefault="00D45D53">
      <w:pPr>
        <w:pStyle w:val="BodyText"/>
        <w:spacing w:before="38"/>
        <w:ind w:left="980"/>
      </w:pPr>
      <w:r>
        <w:t xml:space="preserve">passed by the contractor’s company or by an order of </w:t>
      </w:r>
      <w:r w:rsidR="00643E9D">
        <w:t xml:space="preserve">the </w:t>
      </w:r>
      <w:r>
        <w:t>court.</w:t>
      </w:r>
    </w:p>
    <w:p w14:paraId="7C3ADB9B" w14:textId="3FF59AC0" w:rsidR="00522974" w:rsidRDefault="00D45D53">
      <w:pPr>
        <w:pStyle w:val="ListParagraph"/>
        <w:numPr>
          <w:ilvl w:val="0"/>
          <w:numId w:val="15"/>
        </w:numPr>
        <w:tabs>
          <w:tab w:val="left" w:pos="980"/>
          <w:tab w:val="left" w:pos="981"/>
        </w:tabs>
        <w:spacing w:before="39"/>
        <w:ind w:hanging="361"/>
      </w:pPr>
      <w:r>
        <w:t>On the death of the</w:t>
      </w:r>
      <w:r w:rsidR="003650B5">
        <w:t xml:space="preserve"> </w:t>
      </w:r>
      <w:r>
        <w:t>contractor.</w:t>
      </w:r>
    </w:p>
    <w:p w14:paraId="7907C11E" w14:textId="3D6651FD" w:rsidR="00522974" w:rsidRDefault="00D45D53">
      <w:pPr>
        <w:pStyle w:val="ListParagraph"/>
        <w:numPr>
          <w:ilvl w:val="0"/>
          <w:numId w:val="15"/>
        </w:numPr>
        <w:tabs>
          <w:tab w:val="left" w:pos="981"/>
        </w:tabs>
        <w:spacing w:before="41" w:line="285" w:lineRule="auto"/>
        <w:ind w:right="332"/>
      </w:pPr>
      <w:r>
        <w:t>If</w:t>
      </w:r>
      <w:r w:rsidR="000F48F8">
        <w:t xml:space="preserve"> </w:t>
      </w:r>
      <w:r>
        <w:t>the</w:t>
      </w:r>
      <w:r w:rsidR="000F48F8">
        <w:t xml:space="preserve"> </w:t>
      </w:r>
      <w:r>
        <w:t>contractor</w:t>
      </w:r>
      <w:r w:rsidR="000F48F8">
        <w:t xml:space="preserve"> </w:t>
      </w:r>
      <w:r>
        <w:t>shall</w:t>
      </w:r>
      <w:r w:rsidR="000F48F8">
        <w:t xml:space="preserve"> </w:t>
      </w:r>
      <w:r>
        <w:t>suffer</w:t>
      </w:r>
      <w:r w:rsidR="000F48F8">
        <w:t xml:space="preserve"> </w:t>
      </w:r>
      <w:r>
        <w:t>an</w:t>
      </w:r>
      <w:r w:rsidR="000F48F8">
        <w:t xml:space="preserve"> </w:t>
      </w:r>
      <w:r>
        <w:t>execution</w:t>
      </w:r>
      <w:r w:rsidR="000F48F8">
        <w:t xml:space="preserve"> </w:t>
      </w:r>
      <w:r>
        <w:t>being</w:t>
      </w:r>
      <w:r w:rsidR="000F48F8">
        <w:t xml:space="preserve"> </w:t>
      </w:r>
      <w:r>
        <w:t>levied</w:t>
      </w:r>
      <w:r w:rsidR="000F48F8">
        <w:t xml:space="preserve"> </w:t>
      </w:r>
      <w:r>
        <w:t>on</w:t>
      </w:r>
      <w:r w:rsidR="000F48F8">
        <w:t xml:space="preserve"> </w:t>
      </w:r>
      <w:r>
        <w:t>his/their</w:t>
      </w:r>
      <w:r w:rsidR="000F48F8">
        <w:t xml:space="preserve"> </w:t>
      </w:r>
      <w:r>
        <w:t>goods,</w:t>
      </w:r>
      <w:r w:rsidR="000F48F8">
        <w:t xml:space="preserve"> </w:t>
      </w:r>
      <w:r>
        <w:t>estates</w:t>
      </w:r>
      <w:r w:rsidR="000F48F8">
        <w:t xml:space="preserve"> </w:t>
      </w:r>
      <w:r>
        <w:t>and</w:t>
      </w:r>
      <w:r w:rsidR="000F48F8">
        <w:t xml:space="preserve"> </w:t>
      </w:r>
      <w:r>
        <w:t>allowed</w:t>
      </w:r>
      <w:r w:rsidR="000F48F8">
        <w:t xml:space="preserve"> </w:t>
      </w:r>
      <w:r>
        <w:t>it to be continued for a period of 21</w:t>
      </w:r>
      <w:r w:rsidR="00643E9D">
        <w:t xml:space="preserve"> </w:t>
      </w:r>
      <w:r>
        <w:t>days.</w:t>
      </w:r>
    </w:p>
    <w:p w14:paraId="398886D2" w14:textId="22A81866" w:rsidR="00522974" w:rsidRDefault="00D45D53">
      <w:pPr>
        <w:pStyle w:val="ListParagraph"/>
        <w:numPr>
          <w:ilvl w:val="0"/>
          <w:numId w:val="24"/>
        </w:numPr>
        <w:tabs>
          <w:tab w:val="left" w:pos="961"/>
          <w:tab w:val="left" w:pos="962"/>
        </w:tabs>
        <w:spacing w:before="180"/>
        <w:ind w:left="961" w:hanging="702"/>
      </w:pPr>
      <w:r>
        <w:t xml:space="preserve">TIME </w:t>
      </w:r>
      <w:r>
        <w:rPr>
          <w:spacing w:val="-3"/>
        </w:rPr>
        <w:t xml:space="preserve">ESSENCE </w:t>
      </w:r>
      <w:r>
        <w:t xml:space="preserve">OF </w:t>
      </w:r>
      <w:r>
        <w:rPr>
          <w:spacing w:val="-3"/>
        </w:rPr>
        <w:t xml:space="preserve">CONTRACT </w:t>
      </w:r>
      <w:r>
        <w:t>&amp;</w:t>
      </w:r>
      <w:r>
        <w:rPr>
          <w:spacing w:val="-3"/>
        </w:rPr>
        <w:t xml:space="preserve">EXTENSION </w:t>
      </w:r>
      <w:r>
        <w:t>FOR</w:t>
      </w:r>
      <w:r w:rsidR="00267DE8">
        <w:t xml:space="preserve"> </w:t>
      </w:r>
      <w:r>
        <w:rPr>
          <w:spacing w:val="-3"/>
        </w:rPr>
        <w:t>DELAY</w:t>
      </w:r>
    </w:p>
    <w:p w14:paraId="45A907EC" w14:textId="77777777" w:rsidR="00522974" w:rsidRDefault="00522974">
      <w:pPr>
        <w:pStyle w:val="BodyText"/>
        <w:spacing w:before="8"/>
        <w:rPr>
          <w:sz w:val="19"/>
        </w:rPr>
      </w:pPr>
    </w:p>
    <w:p w14:paraId="00A1B637" w14:textId="07F03E89" w:rsidR="00522974" w:rsidRDefault="00D45D53">
      <w:pPr>
        <w:pStyle w:val="ListParagraph"/>
        <w:numPr>
          <w:ilvl w:val="1"/>
          <w:numId w:val="24"/>
        </w:numPr>
        <w:tabs>
          <w:tab w:val="left" w:pos="704"/>
        </w:tabs>
        <w:spacing w:line="278" w:lineRule="auto"/>
        <w:ind w:right="234" w:firstLine="0"/>
      </w:pPr>
      <w:r>
        <w:t xml:space="preserve">The time allowed for execution of the Works as specified in the Work Award or the extended time in accordance with these conditions shall be the essence of the contract. The execution of the works shall commence from such time period as mentioned in Work Award or the date on which the </w:t>
      </w:r>
      <w:r w:rsidR="00DA15CE">
        <w:t xml:space="preserve">In-charge </w:t>
      </w:r>
      <w:r w:rsidR="00052ED2">
        <w:t>CMC</w:t>
      </w:r>
      <w:r w:rsidR="00DA15CE">
        <w:t xml:space="preserve"> / Engineer I/c</w:t>
      </w:r>
      <w:r w:rsidR="00400F4A">
        <w:t xml:space="preserve"> </w:t>
      </w:r>
      <w:r>
        <w:t>issues written orders to commence the</w:t>
      </w:r>
      <w:r w:rsidR="00C52CF9">
        <w:t xml:space="preserve"> </w:t>
      </w:r>
      <w:r>
        <w:t>work.</w:t>
      </w:r>
    </w:p>
    <w:p w14:paraId="56D80869" w14:textId="49AD1E4B" w:rsidR="00522974" w:rsidRDefault="00D45D53">
      <w:pPr>
        <w:pStyle w:val="ListParagraph"/>
        <w:numPr>
          <w:ilvl w:val="1"/>
          <w:numId w:val="24"/>
        </w:numPr>
        <w:tabs>
          <w:tab w:val="left" w:pos="733"/>
        </w:tabs>
        <w:spacing w:before="189" w:line="276" w:lineRule="auto"/>
        <w:ind w:right="236" w:firstLine="0"/>
      </w:pPr>
      <w:r>
        <w:t xml:space="preserve">Within 10 (Ten) days of Letter of Award, the Contractor shall submit a Time and Progress Chart (CPM/ PERT/ Quantified Bar Chart) and get it approved by the </w:t>
      </w:r>
      <w:r w:rsidR="005A3CFE">
        <w:t xml:space="preserve">In-charge </w:t>
      </w:r>
      <w:r w:rsidR="00052ED2">
        <w:t>CMC</w:t>
      </w:r>
      <w:r w:rsidR="005A3CFE">
        <w:t xml:space="preserve"> / Engineer I/c</w:t>
      </w:r>
      <w:r>
        <w:t>. The Chart shall be prepared in direct relation to the time stated in the contract documents for completion of items of the works. It shall indicate the forecast (</w:t>
      </w:r>
      <w:r w:rsidR="002D326B">
        <w:t>milestones</w:t>
      </w:r>
      <w:r>
        <w:t xml:space="preserve">) of the dates of commencement and completion of various items, trades, sections of the work and may be amended as necessary by agreement between the </w:t>
      </w:r>
      <w:r w:rsidR="00DA15CE">
        <w:t xml:space="preserve">In-charge </w:t>
      </w:r>
      <w:r w:rsidR="00052ED2">
        <w:t>CMC</w:t>
      </w:r>
      <w:r w:rsidR="00DA15CE">
        <w:t xml:space="preserve"> / Engineer I/c</w:t>
      </w:r>
      <w:r>
        <w:t xml:space="preserve">and the Contractor within the limitations of time stipulated in the Contract documents. This approved </w:t>
      </w:r>
      <w:r>
        <w:rPr>
          <w:spacing w:val="-3"/>
        </w:rPr>
        <w:t xml:space="preserve">Network/ PERT Chart </w:t>
      </w:r>
      <w:r>
        <w:t xml:space="preserve">shall </w:t>
      </w:r>
      <w:r>
        <w:rPr>
          <w:spacing w:val="-3"/>
        </w:rPr>
        <w:t xml:space="preserve">form </w:t>
      </w:r>
      <w:r>
        <w:t xml:space="preserve">a part </w:t>
      </w:r>
      <w:r>
        <w:rPr>
          <w:spacing w:val="-3"/>
        </w:rPr>
        <w:t xml:space="preserve">of </w:t>
      </w:r>
      <w:r>
        <w:t xml:space="preserve">the </w:t>
      </w:r>
      <w:r>
        <w:rPr>
          <w:spacing w:val="-3"/>
        </w:rPr>
        <w:t xml:space="preserve">agreement. </w:t>
      </w:r>
      <w:r>
        <w:t xml:space="preserve">Achievement of milestones as well as total completion has to be within the time </w:t>
      </w:r>
      <w:r w:rsidR="00C52CF9">
        <w:t>period allowed</w:t>
      </w:r>
      <w:r>
        <w:t>.</w:t>
      </w:r>
    </w:p>
    <w:p w14:paraId="38C79956" w14:textId="77777777" w:rsidR="00522974" w:rsidRDefault="00522974">
      <w:pPr>
        <w:pStyle w:val="BodyText"/>
        <w:spacing w:before="8"/>
        <w:rPr>
          <w:sz w:val="16"/>
        </w:rPr>
      </w:pPr>
    </w:p>
    <w:p w14:paraId="5C523A7A" w14:textId="0E13E046" w:rsidR="00522974" w:rsidRDefault="00D45D53">
      <w:pPr>
        <w:pStyle w:val="ListParagraph"/>
        <w:numPr>
          <w:ilvl w:val="1"/>
          <w:numId w:val="24"/>
        </w:numPr>
        <w:tabs>
          <w:tab w:val="left" w:pos="762"/>
        </w:tabs>
        <w:spacing w:line="278" w:lineRule="auto"/>
        <w:ind w:right="233" w:firstLine="0"/>
      </w:pPr>
      <w:r>
        <w:t xml:space="preserve">Contractor shall mobilize and employ sufficient resources for completion of all the works as indicated in the agreed BAR CHART/PERT Network. No additional payment will be made to the contractor for any multiple shift work or other incentive methods contemplated by him/her in his work schedule even though the time schedule is approved by the </w:t>
      </w:r>
      <w:r w:rsidR="005A3CFE">
        <w:t xml:space="preserve">In-charge </w:t>
      </w:r>
      <w:r w:rsidR="00052ED2">
        <w:t>CMC</w:t>
      </w:r>
      <w:r w:rsidR="005A3CFE">
        <w:t xml:space="preserve"> / Engineer I/c</w:t>
      </w:r>
      <w:r>
        <w:t>.</w:t>
      </w:r>
    </w:p>
    <w:p w14:paraId="599A4A0A" w14:textId="77777777" w:rsidR="00522974" w:rsidRDefault="00522974">
      <w:pPr>
        <w:pStyle w:val="BodyText"/>
        <w:spacing w:before="7"/>
        <w:rPr>
          <w:sz w:val="31"/>
        </w:rPr>
      </w:pPr>
    </w:p>
    <w:p w14:paraId="0F1734CE" w14:textId="77777777" w:rsidR="00522974" w:rsidRDefault="00D45D53">
      <w:pPr>
        <w:pStyle w:val="Heading5"/>
        <w:spacing w:before="1"/>
      </w:pPr>
      <w:r>
        <w:t>Contractor Sign &amp; Seal</w:t>
      </w:r>
    </w:p>
    <w:p w14:paraId="08518E25" w14:textId="77777777" w:rsidR="00522974" w:rsidRDefault="00522974">
      <w:pPr>
        <w:sectPr w:rsidR="00522974">
          <w:pgSz w:w="12240" w:h="15840"/>
          <w:pgMar w:top="1400" w:right="1200" w:bottom="480" w:left="1180" w:header="0" w:footer="217" w:gutter="0"/>
          <w:cols w:space="720"/>
        </w:sectPr>
      </w:pPr>
    </w:p>
    <w:p w14:paraId="3BC6C39C" w14:textId="76816D24" w:rsidR="00522974" w:rsidRDefault="00D45D53">
      <w:pPr>
        <w:pStyle w:val="ListParagraph"/>
        <w:numPr>
          <w:ilvl w:val="1"/>
          <w:numId w:val="24"/>
        </w:numPr>
        <w:tabs>
          <w:tab w:val="left" w:pos="962"/>
        </w:tabs>
        <w:spacing w:before="37"/>
        <w:ind w:left="961" w:hanging="702"/>
        <w:rPr>
          <w:sz w:val="21"/>
        </w:rPr>
      </w:pPr>
      <w:r>
        <w:rPr>
          <w:sz w:val="21"/>
        </w:rPr>
        <w:lastRenderedPageBreak/>
        <w:t xml:space="preserve">If the work(s) be </w:t>
      </w:r>
      <w:r w:rsidR="003B0E12">
        <w:rPr>
          <w:sz w:val="21"/>
        </w:rPr>
        <w:t>delayed by</w:t>
      </w:r>
      <w:r>
        <w:rPr>
          <w:sz w:val="21"/>
        </w:rPr>
        <w:t>:</w:t>
      </w:r>
    </w:p>
    <w:p w14:paraId="534B0AEB" w14:textId="77777777" w:rsidR="00522974" w:rsidRDefault="00522974">
      <w:pPr>
        <w:pStyle w:val="BodyText"/>
        <w:spacing w:before="8"/>
        <w:rPr>
          <w:sz w:val="19"/>
        </w:rPr>
      </w:pPr>
    </w:p>
    <w:p w14:paraId="00EEABA6" w14:textId="1D1970DD" w:rsidR="00522974" w:rsidRDefault="003B0E12">
      <w:pPr>
        <w:pStyle w:val="ListParagraph"/>
        <w:numPr>
          <w:ilvl w:val="0"/>
          <w:numId w:val="14"/>
        </w:numPr>
        <w:tabs>
          <w:tab w:val="left" w:pos="980"/>
          <w:tab w:val="left" w:pos="981"/>
        </w:tabs>
        <w:ind w:hanging="361"/>
      </w:pPr>
      <w:r>
        <w:t>force-majeure; or</w:t>
      </w:r>
    </w:p>
    <w:p w14:paraId="5F3B9D59" w14:textId="440FED13" w:rsidR="00522974" w:rsidRDefault="00D45D53">
      <w:pPr>
        <w:pStyle w:val="ListParagraph"/>
        <w:numPr>
          <w:ilvl w:val="0"/>
          <w:numId w:val="14"/>
        </w:numPr>
        <w:tabs>
          <w:tab w:val="left" w:pos="981"/>
        </w:tabs>
        <w:spacing w:before="41"/>
        <w:ind w:hanging="361"/>
      </w:pPr>
      <w:r>
        <w:t xml:space="preserve">Abnormally bad </w:t>
      </w:r>
      <w:r w:rsidR="003B0E12">
        <w:t>weather; or</w:t>
      </w:r>
    </w:p>
    <w:p w14:paraId="0D105952" w14:textId="08081A3D" w:rsidR="00522974" w:rsidRDefault="00D45D53">
      <w:pPr>
        <w:pStyle w:val="ListParagraph"/>
        <w:numPr>
          <w:ilvl w:val="0"/>
          <w:numId w:val="14"/>
        </w:numPr>
        <w:tabs>
          <w:tab w:val="left" w:pos="981"/>
        </w:tabs>
        <w:spacing w:before="37"/>
        <w:ind w:hanging="361"/>
      </w:pPr>
      <w:r>
        <w:t xml:space="preserve">Serious loss or damage by </w:t>
      </w:r>
      <w:r w:rsidR="003B0E12">
        <w:t>fire; or</w:t>
      </w:r>
    </w:p>
    <w:p w14:paraId="473F52A4" w14:textId="4A5BC9A6" w:rsidR="00522974" w:rsidRDefault="00D45D53">
      <w:pPr>
        <w:pStyle w:val="ListParagraph"/>
        <w:numPr>
          <w:ilvl w:val="0"/>
          <w:numId w:val="14"/>
        </w:numPr>
        <w:tabs>
          <w:tab w:val="left" w:pos="981"/>
        </w:tabs>
        <w:spacing w:before="41" w:line="276" w:lineRule="auto"/>
        <w:ind w:right="772"/>
      </w:pPr>
      <w:r>
        <w:t xml:space="preserve">Civil commotion, local commotion of workmen, strike or lockout, affecting any or </w:t>
      </w:r>
      <w:r w:rsidR="003B0E12">
        <w:t>the trades</w:t>
      </w:r>
      <w:r>
        <w:t xml:space="preserve"> employed on the </w:t>
      </w:r>
      <w:r w:rsidR="003B0E12">
        <w:t>work; or</w:t>
      </w:r>
    </w:p>
    <w:p w14:paraId="63522BBA" w14:textId="3F3254E2" w:rsidR="00522974" w:rsidRDefault="00D45D53">
      <w:pPr>
        <w:pStyle w:val="ListParagraph"/>
        <w:numPr>
          <w:ilvl w:val="0"/>
          <w:numId w:val="14"/>
        </w:numPr>
        <w:tabs>
          <w:tab w:val="left" w:pos="981"/>
        </w:tabs>
        <w:spacing w:line="276" w:lineRule="auto"/>
        <w:ind w:right="673"/>
      </w:pPr>
      <w:r>
        <w:t xml:space="preserve">Delay on the part of other contractors or tradesmen engaged by </w:t>
      </w:r>
      <w:r w:rsidR="00DA15CE">
        <w:t xml:space="preserve">In-charge </w:t>
      </w:r>
      <w:r w:rsidR="00052ED2">
        <w:t>CMC</w:t>
      </w:r>
      <w:r w:rsidR="00DA15CE">
        <w:t xml:space="preserve"> / Engineer I/c</w:t>
      </w:r>
      <w:r w:rsidR="00400F4A">
        <w:t xml:space="preserve"> </w:t>
      </w:r>
      <w:r>
        <w:t>in executing work not forming part of the Contract;</w:t>
      </w:r>
      <w:r w:rsidR="003B0E12">
        <w:t xml:space="preserve"> </w:t>
      </w:r>
      <w:r>
        <w:t>or</w:t>
      </w:r>
    </w:p>
    <w:p w14:paraId="626469B7" w14:textId="4C19FFEB" w:rsidR="00522974" w:rsidRDefault="00D45D53">
      <w:pPr>
        <w:pStyle w:val="ListParagraph"/>
        <w:numPr>
          <w:ilvl w:val="0"/>
          <w:numId w:val="14"/>
        </w:numPr>
        <w:tabs>
          <w:tab w:val="left" w:pos="981"/>
        </w:tabs>
        <w:ind w:hanging="361"/>
      </w:pPr>
      <w:r>
        <w:t>Non-availability of stores, which are responsibility of BIT;</w:t>
      </w:r>
      <w:r w:rsidR="003B0E12">
        <w:t xml:space="preserve"> </w:t>
      </w:r>
      <w:r>
        <w:t>or</w:t>
      </w:r>
    </w:p>
    <w:p w14:paraId="413887F1" w14:textId="1C7BC55F" w:rsidR="00522974" w:rsidRDefault="00D45D53">
      <w:pPr>
        <w:pStyle w:val="ListParagraph"/>
        <w:numPr>
          <w:ilvl w:val="0"/>
          <w:numId w:val="14"/>
        </w:numPr>
        <w:tabs>
          <w:tab w:val="left" w:pos="981"/>
        </w:tabs>
        <w:spacing w:before="39"/>
        <w:ind w:hanging="361"/>
      </w:pPr>
      <w:r>
        <w:t>Non-availability or break down of tools and plant to be supplied or supplied by BIT;</w:t>
      </w:r>
      <w:r w:rsidR="003B0E12">
        <w:t xml:space="preserve"> </w:t>
      </w:r>
      <w:r>
        <w:t>or</w:t>
      </w:r>
    </w:p>
    <w:p w14:paraId="30C4090F" w14:textId="0D27AF17" w:rsidR="00522974" w:rsidRDefault="00D45D53">
      <w:pPr>
        <w:pStyle w:val="ListParagraph"/>
        <w:numPr>
          <w:ilvl w:val="0"/>
          <w:numId w:val="14"/>
        </w:numPr>
        <w:tabs>
          <w:tab w:val="left" w:pos="981"/>
        </w:tabs>
        <w:spacing w:before="41"/>
        <w:ind w:hanging="361"/>
      </w:pPr>
      <w:r>
        <w:t>Any other cause which, in the absolute discretion of BIT, is beyond the Contractor’s</w:t>
      </w:r>
      <w:r w:rsidR="003B0E12">
        <w:t xml:space="preserve"> </w:t>
      </w:r>
      <w:r>
        <w:t>control,</w:t>
      </w:r>
    </w:p>
    <w:p w14:paraId="6B9C5C7D" w14:textId="77777777" w:rsidR="00522974" w:rsidRDefault="00522974">
      <w:pPr>
        <w:pStyle w:val="BodyText"/>
        <w:spacing w:before="9"/>
        <w:rPr>
          <w:sz w:val="19"/>
        </w:rPr>
      </w:pPr>
    </w:p>
    <w:p w14:paraId="689511A8" w14:textId="5A19FB6F" w:rsidR="00522974" w:rsidRDefault="00D45D53">
      <w:pPr>
        <w:pStyle w:val="BodyText"/>
        <w:spacing w:line="278" w:lineRule="auto"/>
        <w:ind w:left="260" w:right="236"/>
        <w:jc w:val="both"/>
      </w:pPr>
      <w:r>
        <w:t xml:space="preserve">then upon the happening of any such event causing delay, the Contractor shall immediately give notice thereof in writing to the </w:t>
      </w:r>
      <w:r w:rsidR="00DA15CE">
        <w:t xml:space="preserve">In-charge </w:t>
      </w:r>
      <w:r w:rsidR="00052ED2">
        <w:t>CMC</w:t>
      </w:r>
      <w:r w:rsidR="00DA15CE">
        <w:t xml:space="preserve"> / Engineer I/c</w:t>
      </w:r>
      <w:r w:rsidR="00400F4A">
        <w:t xml:space="preserve"> </w:t>
      </w:r>
      <w:r>
        <w:t xml:space="preserve">within 07 days but shall nevertheless use constantly his best endeavour to prevent or make good the delay and shall do all that may be reasonably required to the satisfaction of the </w:t>
      </w:r>
      <w:r w:rsidR="00DA15CE">
        <w:t xml:space="preserve">In-charge </w:t>
      </w:r>
      <w:r w:rsidR="00052ED2">
        <w:t>CMC</w:t>
      </w:r>
      <w:r w:rsidR="00DA15CE">
        <w:t xml:space="preserve"> / Engineer I/c</w:t>
      </w:r>
      <w:r w:rsidR="00400F4A">
        <w:t xml:space="preserve"> </w:t>
      </w:r>
      <w:r>
        <w:t>to proceed with the works.</w:t>
      </w:r>
    </w:p>
    <w:p w14:paraId="39D349C0" w14:textId="0D822A82" w:rsidR="00522974" w:rsidRDefault="00D45D53">
      <w:pPr>
        <w:pStyle w:val="BodyText"/>
        <w:spacing w:before="189" w:line="276" w:lineRule="auto"/>
        <w:ind w:left="260" w:right="232"/>
        <w:jc w:val="both"/>
      </w:pPr>
      <w:r>
        <w:t>14.4 Request for extension of time, to be eligible for consideration, shall be made by the Contractor in writing within fourteen days of the happening of the event causing delay. The Contractor may also, if practicable, indicate in such a request the period for which extension is desired. In any such case BIT MESRA</w:t>
      </w:r>
      <w:r w:rsidR="00086C34">
        <w:t xml:space="preserve"> </w:t>
      </w:r>
      <w:r>
        <w:t xml:space="preserve">may give a fair and reasonable extension of time for completion of work. Such extension shall be communicated to the Contractor by the </w:t>
      </w:r>
      <w:r w:rsidR="00DA15CE">
        <w:t xml:space="preserve">In-charge </w:t>
      </w:r>
      <w:r w:rsidR="00052ED2">
        <w:t>CMC</w:t>
      </w:r>
      <w:r w:rsidR="00DA15CE">
        <w:t xml:space="preserve"> / Engineer I/c</w:t>
      </w:r>
      <w:r w:rsidR="00400F4A">
        <w:t xml:space="preserve"> </w:t>
      </w:r>
      <w:r>
        <w:t xml:space="preserve">in writing within a reasonable time from the receipt of such request. Non application by the contractor for extension of time shall not be a bar for giving a fair and reasonable extension by the </w:t>
      </w:r>
      <w:r w:rsidR="00DA15CE">
        <w:t xml:space="preserve">In-charge </w:t>
      </w:r>
      <w:r w:rsidR="00052ED2">
        <w:t>CMC</w:t>
      </w:r>
      <w:r w:rsidR="00DA15CE">
        <w:t xml:space="preserve"> / Engineer I/c</w:t>
      </w:r>
      <w:r>
        <w:t xml:space="preserve">and the extension of time so given by the </w:t>
      </w:r>
      <w:r w:rsidR="00DA15CE">
        <w:t xml:space="preserve">In-charge </w:t>
      </w:r>
      <w:r w:rsidR="00052ED2">
        <w:t>CMC</w:t>
      </w:r>
      <w:r w:rsidR="00DA15CE">
        <w:t xml:space="preserve"> / Engineer I/c</w:t>
      </w:r>
      <w:r w:rsidR="00400F4A">
        <w:t xml:space="preserve"> </w:t>
      </w:r>
      <w:r>
        <w:t>shall be binding on the contractor.</w:t>
      </w:r>
    </w:p>
    <w:p w14:paraId="79C11DEB" w14:textId="77777777" w:rsidR="00522974" w:rsidRDefault="00522974">
      <w:pPr>
        <w:pStyle w:val="BodyText"/>
        <w:spacing w:before="3"/>
        <w:rPr>
          <w:sz w:val="16"/>
        </w:rPr>
      </w:pPr>
    </w:p>
    <w:p w14:paraId="00A5B20B" w14:textId="6F89773C" w:rsidR="00522974" w:rsidRDefault="00D45D53">
      <w:pPr>
        <w:pStyle w:val="ListParagraph"/>
        <w:numPr>
          <w:ilvl w:val="0"/>
          <w:numId w:val="24"/>
        </w:numPr>
        <w:tabs>
          <w:tab w:val="left" w:pos="962"/>
        </w:tabs>
        <w:ind w:left="961" w:hanging="702"/>
      </w:pPr>
      <w:r>
        <w:rPr>
          <w:spacing w:val="-3"/>
        </w:rPr>
        <w:t xml:space="preserve">TAXES </w:t>
      </w:r>
      <w:r w:rsidR="00267DE8">
        <w:rPr>
          <w:spacing w:val="-2"/>
        </w:rPr>
        <w:t>AND DUTIES</w:t>
      </w:r>
    </w:p>
    <w:p w14:paraId="6FABF23C" w14:textId="77777777" w:rsidR="00522974" w:rsidRDefault="00522974">
      <w:pPr>
        <w:pStyle w:val="BodyText"/>
        <w:spacing w:before="11"/>
        <w:rPr>
          <w:sz w:val="19"/>
        </w:rPr>
      </w:pPr>
    </w:p>
    <w:p w14:paraId="3278E860" w14:textId="036F7B8A" w:rsidR="00522974" w:rsidRDefault="00D45D53">
      <w:pPr>
        <w:pStyle w:val="ListParagraph"/>
        <w:numPr>
          <w:ilvl w:val="1"/>
          <w:numId w:val="24"/>
        </w:numPr>
        <w:tabs>
          <w:tab w:val="left" w:pos="769"/>
        </w:tabs>
        <w:spacing w:line="276" w:lineRule="auto"/>
        <w:ind w:right="236" w:firstLine="0"/>
      </w:pPr>
      <w:r>
        <w:t xml:space="preserve">Except as otherwise specifically provided in the contract, the contractor shall be liable and responsible for the payment, of all taxes, such as Goods &amp; Services Tax, excise duty, custom duty, sales tax, Value Added </w:t>
      </w:r>
      <w:r>
        <w:rPr>
          <w:spacing w:val="-2"/>
        </w:rPr>
        <w:t xml:space="preserve">Tax </w:t>
      </w:r>
      <w:r>
        <w:t>including the purchase tax, consignment tax, work contract tax, service tax, entry  tax or any other similar tax in the state concerned, turnover tax, toll tax, octroi charges, royalty, labour cess, levy and other tax(es) or duty(ies) which may be specified by local/state/ central government from time to time on all material articles / contract job including labour which may be used for this work. The rates quoted by him/her in the tender in bill of quantities shall be inclusive of all taxes, duties, levies</w:t>
      </w:r>
      <w:r w:rsidR="00086C34">
        <w:t xml:space="preserve"> </w:t>
      </w:r>
      <w:r>
        <w:t>etc.</w:t>
      </w:r>
    </w:p>
    <w:p w14:paraId="63778490" w14:textId="77777777" w:rsidR="00522974" w:rsidRDefault="00522974">
      <w:pPr>
        <w:pStyle w:val="BodyText"/>
        <w:spacing w:before="5"/>
        <w:rPr>
          <w:sz w:val="16"/>
        </w:rPr>
      </w:pPr>
    </w:p>
    <w:p w14:paraId="7B257268" w14:textId="0DB78F15" w:rsidR="00522974" w:rsidRDefault="00D45D53">
      <w:pPr>
        <w:pStyle w:val="ListParagraph"/>
        <w:numPr>
          <w:ilvl w:val="1"/>
          <w:numId w:val="24"/>
        </w:numPr>
        <w:tabs>
          <w:tab w:val="left" w:pos="740"/>
        </w:tabs>
        <w:spacing w:line="276" w:lineRule="auto"/>
        <w:ind w:right="235" w:firstLine="0"/>
      </w:pPr>
      <w:r>
        <w:t xml:space="preserve">The imposition of any new and/or increase in the aforesaid taxes, duties levies (including fresh imposition of any other Tax) is imposed by Statute, after the last stipulated date for the receipt of tender including extensions if any and the contractor thereupon necessarily </w:t>
      </w:r>
      <w:r>
        <w:rPr>
          <w:spacing w:val="-2"/>
        </w:rPr>
        <w:t xml:space="preserve">and </w:t>
      </w:r>
      <w:r>
        <w:t xml:space="preserve">properly pays such taxes/levies/cess, the contractor shall be reimbursed the amount so paid, provided such payments, if any, is not, in the opinion of </w:t>
      </w:r>
      <w:r w:rsidR="00DA15CE">
        <w:t xml:space="preserve">In-charge </w:t>
      </w:r>
      <w:r w:rsidR="00052ED2">
        <w:t>CMC</w:t>
      </w:r>
      <w:r w:rsidR="00DA15CE">
        <w:t xml:space="preserve"> / Engineer I/c</w:t>
      </w:r>
      <w:r w:rsidR="00400F4A">
        <w:t xml:space="preserve"> </w:t>
      </w:r>
      <w:r>
        <w:t xml:space="preserve">attributable to delay in execution of work within the control of contractor. The contractor shall, within a period of 30 days of the imposition of any such further tax or levy or cess, give a written notice thereof to the </w:t>
      </w:r>
      <w:r w:rsidR="00DA15CE">
        <w:t xml:space="preserve">In-charge </w:t>
      </w:r>
      <w:r w:rsidR="00052ED2">
        <w:t>CMC</w:t>
      </w:r>
      <w:r w:rsidR="00DA15CE">
        <w:t xml:space="preserve"> / Engineer I/c</w:t>
      </w:r>
      <w:r w:rsidR="00400F4A">
        <w:t xml:space="preserve"> </w:t>
      </w:r>
      <w:r>
        <w:t xml:space="preserve">that the </w:t>
      </w:r>
      <w:r w:rsidR="00086C34">
        <w:t>same is</w:t>
      </w:r>
    </w:p>
    <w:p w14:paraId="66A307C6" w14:textId="77777777" w:rsidR="00522974" w:rsidRDefault="00D45D53">
      <w:pPr>
        <w:pStyle w:val="Heading5"/>
        <w:spacing w:before="180"/>
      </w:pPr>
      <w:r>
        <w:t>Contractor Sign &amp; Seal</w:t>
      </w:r>
    </w:p>
    <w:p w14:paraId="176E2AD9" w14:textId="77777777" w:rsidR="00522974" w:rsidRDefault="00522974">
      <w:pPr>
        <w:sectPr w:rsidR="00522974">
          <w:pgSz w:w="12240" w:h="15840"/>
          <w:pgMar w:top="1400" w:right="1200" w:bottom="480" w:left="1180" w:header="0" w:footer="217" w:gutter="0"/>
          <w:cols w:space="720"/>
        </w:sectPr>
      </w:pPr>
    </w:p>
    <w:p w14:paraId="786E7A3B" w14:textId="31147A2E" w:rsidR="00522974" w:rsidRDefault="00D45D53">
      <w:pPr>
        <w:pStyle w:val="BodyText"/>
        <w:spacing w:before="37" w:line="278" w:lineRule="auto"/>
        <w:ind w:left="260" w:right="232"/>
        <w:jc w:val="both"/>
      </w:pPr>
      <w:r>
        <w:lastRenderedPageBreak/>
        <w:t>given pursuant to this condition, together with all necessary information relating thereto. In the event of non payment/default in payment of any of the above taxes, BIT MESRA</w:t>
      </w:r>
      <w:r w:rsidR="00086C34">
        <w:t xml:space="preserve"> </w:t>
      </w:r>
      <w:r>
        <w:t>reserves the right to with-hold the dues/payments of contractor and make payment to local/state/Central Government authorities or to labourers as may be applicable.</w:t>
      </w:r>
    </w:p>
    <w:p w14:paraId="41541A80" w14:textId="79A010C6" w:rsidR="00522974" w:rsidRDefault="00D45D53">
      <w:pPr>
        <w:pStyle w:val="ListParagraph"/>
        <w:numPr>
          <w:ilvl w:val="1"/>
          <w:numId w:val="24"/>
        </w:numPr>
        <w:tabs>
          <w:tab w:val="left" w:pos="726"/>
        </w:tabs>
        <w:spacing w:before="189" w:line="283" w:lineRule="auto"/>
        <w:ind w:right="240" w:firstLine="0"/>
      </w:pPr>
      <w:r>
        <w:t xml:space="preserve">The rate quoted by the contractor shall be deemed to be inclusive of all taxes. </w:t>
      </w:r>
      <w:r>
        <w:rPr>
          <w:spacing w:val="-2"/>
        </w:rPr>
        <w:t xml:space="preserve">Tax </w:t>
      </w:r>
      <w:r>
        <w:t>deductions at source shall be made as per laws prevalent in the State as applicable for the</w:t>
      </w:r>
      <w:r w:rsidR="00086C34">
        <w:t xml:space="preserve"> </w:t>
      </w:r>
      <w:r>
        <w:t>work.</w:t>
      </w:r>
    </w:p>
    <w:p w14:paraId="52897E16" w14:textId="77777777" w:rsidR="00522974" w:rsidRDefault="00D45D53">
      <w:pPr>
        <w:pStyle w:val="ListParagraph"/>
        <w:numPr>
          <w:ilvl w:val="1"/>
          <w:numId w:val="24"/>
        </w:numPr>
        <w:tabs>
          <w:tab w:val="left" w:pos="775"/>
        </w:tabs>
        <w:spacing w:before="185" w:line="278" w:lineRule="auto"/>
        <w:ind w:right="241" w:firstLine="0"/>
      </w:pPr>
      <w:r>
        <w:t xml:space="preserve">The stamp duty </w:t>
      </w:r>
      <w:r>
        <w:rPr>
          <w:spacing w:val="-2"/>
        </w:rPr>
        <w:t xml:space="preserve">and </w:t>
      </w:r>
      <w:r>
        <w:t>registration charges, if any, on the contract agreement levied by the Government or any other statutory body, shall be paid by the contractor as applicable in the state of work.</w:t>
      </w:r>
    </w:p>
    <w:p w14:paraId="7FB6E6CF" w14:textId="74E8519E" w:rsidR="00522974" w:rsidRDefault="00D45D53">
      <w:pPr>
        <w:pStyle w:val="ListParagraph"/>
        <w:numPr>
          <w:ilvl w:val="1"/>
          <w:numId w:val="24"/>
        </w:numPr>
        <w:tabs>
          <w:tab w:val="left" w:pos="704"/>
        </w:tabs>
        <w:spacing w:before="191" w:line="276" w:lineRule="auto"/>
        <w:ind w:right="234" w:firstLine="0"/>
      </w:pPr>
      <w:r>
        <w:t xml:space="preserve">in the event of decrease / relaxation and / or waiver of any of the existing / prevailing tax(es), duties, levies, cess by Central / state Govt. Or any other statutory body(ies), after the last stipulated date for the receipt of tender including extension (if any), and the contractor thereupon has been paid or has raised claims of such tax(es), duties, levies, cess; such sums shall be recovered / deducted (from claims raised but which has not been paid) effective from the date as reckoned in the relevant statutory order / law / ordinance etc. The contractor, shall, within a period of 30 days of any such waiver/relaxation/decrease in tax(es), duties, levies, cess, give a written notice thereof to </w:t>
      </w:r>
      <w:r w:rsidR="00DA15CE">
        <w:t xml:space="preserve">In-charge </w:t>
      </w:r>
      <w:r w:rsidR="00052ED2">
        <w:t>CMC</w:t>
      </w:r>
      <w:r w:rsidR="00DA15CE">
        <w:t xml:space="preserve"> / Engineer I/c</w:t>
      </w:r>
      <w:r w:rsidR="006727E8">
        <w:t xml:space="preserve"> </w:t>
      </w:r>
      <w:r>
        <w:t xml:space="preserve">stating the statutory change with documentary proof thereto. Provided always that </w:t>
      </w:r>
      <w:r w:rsidR="00DA15CE">
        <w:t xml:space="preserve">In-charge </w:t>
      </w:r>
      <w:r w:rsidR="00052ED2">
        <w:t>CMC</w:t>
      </w:r>
      <w:r w:rsidR="00DA15CE">
        <w:t xml:space="preserve"> / Engineer I/c</w:t>
      </w:r>
      <w:r w:rsidR="006727E8">
        <w:t xml:space="preserve"> </w:t>
      </w:r>
      <w:r>
        <w:t xml:space="preserve">shall have full powers to effect recovery/deduction on account of any such statutory change even if </w:t>
      </w:r>
      <w:r w:rsidR="00384F0A">
        <w:t xml:space="preserve">the </w:t>
      </w:r>
      <w:r>
        <w:t>contractor has not intimated in the event when any such statutory action comes to his</w:t>
      </w:r>
      <w:r w:rsidR="00086C34">
        <w:t xml:space="preserve"> </w:t>
      </w:r>
      <w:r>
        <w:t>notice.</w:t>
      </w:r>
    </w:p>
    <w:p w14:paraId="26C184B8" w14:textId="77777777" w:rsidR="00522974" w:rsidRDefault="00D45D53">
      <w:pPr>
        <w:pStyle w:val="ListParagraph"/>
        <w:numPr>
          <w:ilvl w:val="0"/>
          <w:numId w:val="24"/>
        </w:numPr>
        <w:tabs>
          <w:tab w:val="left" w:pos="962"/>
        </w:tabs>
        <w:spacing w:before="198"/>
        <w:ind w:left="961" w:hanging="702"/>
      </w:pPr>
      <w:r>
        <w:rPr>
          <w:spacing w:val="-3"/>
        </w:rPr>
        <w:t>INCOME TAX DEDUCTION(TDS)</w:t>
      </w:r>
    </w:p>
    <w:p w14:paraId="690D4183" w14:textId="77777777" w:rsidR="00522974" w:rsidRDefault="00522974">
      <w:pPr>
        <w:pStyle w:val="BodyText"/>
        <w:spacing w:before="11"/>
        <w:rPr>
          <w:sz w:val="19"/>
        </w:rPr>
      </w:pPr>
    </w:p>
    <w:p w14:paraId="3C97210C" w14:textId="77777777" w:rsidR="00522974" w:rsidRDefault="00D45D53">
      <w:pPr>
        <w:pStyle w:val="BodyText"/>
        <w:spacing w:line="280" w:lineRule="auto"/>
        <w:ind w:left="260" w:right="237"/>
        <w:jc w:val="both"/>
      </w:pPr>
      <w:r>
        <w:t>Income tax deductions shall be made from all payments made to the contractor including advances against work done, as per the rules and regulations in force, in accordance with the Income Tax act prevailing from time to time.</w:t>
      </w:r>
    </w:p>
    <w:p w14:paraId="0CDB96C4" w14:textId="0990E99E" w:rsidR="00522974" w:rsidRDefault="00982D17">
      <w:pPr>
        <w:pStyle w:val="ListParagraph"/>
        <w:numPr>
          <w:ilvl w:val="0"/>
          <w:numId w:val="24"/>
        </w:numPr>
        <w:tabs>
          <w:tab w:val="left" w:pos="981"/>
        </w:tabs>
        <w:spacing w:before="183"/>
        <w:ind w:left="980" w:hanging="721"/>
      </w:pPr>
      <w:r>
        <w:rPr>
          <w:spacing w:val="-3"/>
        </w:rPr>
        <w:t>CONTRACTORS</w:t>
      </w:r>
      <w:r w:rsidR="00D45D53">
        <w:rPr>
          <w:spacing w:val="-3"/>
        </w:rPr>
        <w:t xml:space="preserve"> </w:t>
      </w:r>
      <w:r w:rsidR="00D45D53">
        <w:t xml:space="preserve">ALL </w:t>
      </w:r>
      <w:r w:rsidR="00267DE8">
        <w:t>RISK POLICY</w:t>
      </w:r>
    </w:p>
    <w:p w14:paraId="5F3382AA" w14:textId="77777777" w:rsidR="00522974" w:rsidRDefault="00522974">
      <w:pPr>
        <w:pStyle w:val="BodyText"/>
        <w:spacing w:before="10"/>
        <w:rPr>
          <w:sz w:val="19"/>
        </w:rPr>
      </w:pPr>
    </w:p>
    <w:p w14:paraId="5628AD11" w14:textId="5FBEFC70" w:rsidR="00522974" w:rsidRDefault="00D45D53" w:rsidP="00EC5E42">
      <w:pPr>
        <w:pStyle w:val="BodyText"/>
        <w:spacing w:line="280" w:lineRule="auto"/>
        <w:ind w:left="260" w:right="237"/>
        <w:jc w:val="both"/>
      </w:pPr>
      <w:r>
        <w:t>The</w:t>
      </w:r>
      <w:r w:rsidR="00086C34">
        <w:t xml:space="preserve"> </w:t>
      </w:r>
      <w:r>
        <w:t>contractor</w:t>
      </w:r>
      <w:r w:rsidR="00086C34">
        <w:t xml:space="preserve"> </w:t>
      </w:r>
      <w:r>
        <w:t>is</w:t>
      </w:r>
      <w:r w:rsidR="00086C34">
        <w:t xml:space="preserve"> </w:t>
      </w:r>
      <w:r>
        <w:t>responsible</w:t>
      </w:r>
      <w:r w:rsidR="00086C34">
        <w:t xml:space="preserve"> </w:t>
      </w:r>
      <w:r>
        <w:t>for</w:t>
      </w:r>
      <w:r w:rsidR="00086C34">
        <w:t xml:space="preserve"> </w:t>
      </w:r>
      <w:r>
        <w:t>loss</w:t>
      </w:r>
      <w:r w:rsidR="00086C34">
        <w:t xml:space="preserve"> </w:t>
      </w:r>
      <w:r>
        <w:t>or</w:t>
      </w:r>
      <w:r w:rsidR="00086C34">
        <w:t xml:space="preserve"> </w:t>
      </w:r>
      <w:r>
        <w:t>damage</w:t>
      </w:r>
      <w:r w:rsidR="00086C34">
        <w:t xml:space="preserve"> </w:t>
      </w:r>
      <w:r>
        <w:t>to</w:t>
      </w:r>
      <w:r w:rsidR="00086C34">
        <w:t xml:space="preserve"> </w:t>
      </w:r>
      <w:r>
        <w:t>the</w:t>
      </w:r>
      <w:r w:rsidR="00086C34">
        <w:t xml:space="preserve"> </w:t>
      </w:r>
      <w:r>
        <w:t>work and</w:t>
      </w:r>
      <w:r w:rsidR="00086C34">
        <w:t xml:space="preserve"> </w:t>
      </w:r>
      <w:r>
        <w:t>shall</w:t>
      </w:r>
      <w:r w:rsidR="00086C34">
        <w:t xml:space="preserve"> </w:t>
      </w:r>
      <w:r>
        <w:t>at</w:t>
      </w:r>
      <w:r w:rsidR="00086C34">
        <w:t xml:space="preserve"> </w:t>
      </w:r>
      <w:r>
        <w:t>his</w:t>
      </w:r>
      <w:r w:rsidR="00086C34">
        <w:t xml:space="preserve"> </w:t>
      </w:r>
      <w:r>
        <w:t>own</w:t>
      </w:r>
      <w:r w:rsidR="00086C34">
        <w:t xml:space="preserve"> </w:t>
      </w:r>
      <w:r>
        <w:t>cost</w:t>
      </w:r>
      <w:r w:rsidR="00086C34">
        <w:t xml:space="preserve"> </w:t>
      </w:r>
      <w:r>
        <w:t>repair</w:t>
      </w:r>
      <w:r w:rsidR="00086C34">
        <w:t xml:space="preserve"> </w:t>
      </w:r>
      <w:r>
        <w:t>and make good the loss/damage to the</w:t>
      </w:r>
      <w:r w:rsidR="00086C34">
        <w:t xml:space="preserve"> </w:t>
      </w:r>
      <w:r>
        <w:t>work.</w:t>
      </w:r>
    </w:p>
    <w:p w14:paraId="59CC147F" w14:textId="77777777" w:rsidR="00522974" w:rsidRDefault="00D45D53">
      <w:pPr>
        <w:pStyle w:val="ListParagraph"/>
        <w:numPr>
          <w:ilvl w:val="0"/>
          <w:numId w:val="24"/>
        </w:numPr>
        <w:tabs>
          <w:tab w:val="left" w:pos="961"/>
          <w:tab w:val="left" w:pos="962"/>
        </w:tabs>
        <w:spacing w:before="187"/>
        <w:ind w:left="961" w:hanging="702"/>
      </w:pPr>
      <w:r>
        <w:rPr>
          <w:spacing w:val="-3"/>
        </w:rPr>
        <w:t>PAYMENTS</w:t>
      </w:r>
    </w:p>
    <w:p w14:paraId="053B3DA8" w14:textId="77777777" w:rsidR="00522974" w:rsidRDefault="00522974">
      <w:pPr>
        <w:pStyle w:val="BodyText"/>
        <w:spacing w:before="10"/>
        <w:rPr>
          <w:sz w:val="19"/>
        </w:rPr>
      </w:pPr>
    </w:p>
    <w:p w14:paraId="1306FB80" w14:textId="77777777" w:rsidR="00384F0A" w:rsidRDefault="00D45D53" w:rsidP="00384F0A">
      <w:pPr>
        <w:pStyle w:val="BodyText"/>
        <w:spacing w:before="1" w:line="276" w:lineRule="auto"/>
        <w:ind w:left="260" w:right="233"/>
        <w:jc w:val="both"/>
      </w:pPr>
      <w:r>
        <w:t>All running payments shall be regarded as payments by way of advance against the final payment only and not as payments for work actually done and completed and/or accepted by BIT MESRA</w:t>
      </w:r>
      <w:r w:rsidR="00566E82">
        <w:t xml:space="preserve"> </w:t>
      </w:r>
      <w:r>
        <w:t>and shall not preclude the recovery for bad, unsound and imperfect or unskilled work to be removed and taken away and reconstructed or re-erected or be considered as an admission of the due performance of the Contract, or any part thereof, in this respect, or the accruing of any claim, nor shall it conclude, determine or affect in any way the powers of the BIT MESRA</w:t>
      </w:r>
      <w:r w:rsidR="00566E82">
        <w:t xml:space="preserve"> </w:t>
      </w:r>
      <w:r>
        <w:t xml:space="preserve">under these conditions or </w:t>
      </w:r>
      <w:r>
        <w:rPr>
          <w:spacing w:val="-2"/>
        </w:rPr>
        <w:t xml:space="preserve">any </w:t>
      </w:r>
      <w:r>
        <w:t>of them as to the final settlement and adjustments of the accounts or otherwise, or in any other way vary/ affect the contract. The final bill shall be submitted by the contractor within three months of the completion of work, otherwise BIT’s certificate of the measurement and of the total amount payable for the work accordingly shall be final and binding on contractor.</w:t>
      </w:r>
    </w:p>
    <w:p w14:paraId="7A6FE10C" w14:textId="0B8F4998" w:rsidR="00384F0A" w:rsidRDefault="00384F0A" w:rsidP="00384F0A">
      <w:pPr>
        <w:pStyle w:val="BodyText"/>
        <w:spacing w:before="1" w:line="276" w:lineRule="auto"/>
        <w:ind w:left="260" w:right="233"/>
        <w:jc w:val="right"/>
      </w:pPr>
      <w:r>
        <w:t>Contractor Sign &amp; Seal</w:t>
      </w:r>
    </w:p>
    <w:p w14:paraId="5386EE46" w14:textId="31197F99" w:rsidR="00384F0A" w:rsidRDefault="00384F0A"/>
    <w:p w14:paraId="4CB910A0" w14:textId="47CA8542" w:rsidR="00522974" w:rsidRDefault="00384F0A" w:rsidP="00EC706B">
      <w:r>
        <w:br w:type="page"/>
      </w:r>
      <w:r w:rsidR="00D45D53">
        <w:lastRenderedPageBreak/>
        <w:t xml:space="preserve">Each Running Bills should be accompanied by two sets of at least 20 (twenty) photographs as per direction of </w:t>
      </w:r>
      <w:r w:rsidR="00DA15CE">
        <w:t xml:space="preserve">In-charge </w:t>
      </w:r>
      <w:r w:rsidR="00052ED2">
        <w:t>CMC</w:t>
      </w:r>
      <w:r w:rsidR="00DA15CE">
        <w:t xml:space="preserve"> / Engineer I/c</w:t>
      </w:r>
      <w:r w:rsidR="005A3CFE">
        <w:t xml:space="preserve"> </w:t>
      </w:r>
      <w:r w:rsidR="00D45D53">
        <w:t xml:space="preserve">taken from various points depicting status of work as on Report/ Bill date and Monthly Progress Report for the concerned month in the pro-forma to be given/ approved by </w:t>
      </w:r>
      <w:r w:rsidR="005A3CFE">
        <w:t xml:space="preserve">In-charge </w:t>
      </w:r>
      <w:r w:rsidR="00052ED2">
        <w:t>CMC</w:t>
      </w:r>
      <w:r w:rsidR="005A3CFE">
        <w:t xml:space="preserve"> / Engineer I/c </w:t>
      </w:r>
      <w:r w:rsidR="00D45D53">
        <w:t xml:space="preserve"> . Intermittent progress Photographs as and when required shall also be provided by the Contractor at his own cost as per direction of </w:t>
      </w:r>
      <w:r w:rsidR="005A3CFE">
        <w:t xml:space="preserve">In-charge </w:t>
      </w:r>
      <w:r w:rsidR="00052ED2">
        <w:t>CMC</w:t>
      </w:r>
      <w:r w:rsidR="005A3CFE">
        <w:t xml:space="preserve"> / Engineer I/c </w:t>
      </w:r>
      <w:r w:rsidR="00D45D53">
        <w:t xml:space="preserve"> . No payment of running account bill shall be released unless it is accompanied by photographs and Monthly Progress Report as</w:t>
      </w:r>
      <w:r w:rsidR="00566E82">
        <w:t xml:space="preserve"> </w:t>
      </w:r>
      <w:r w:rsidR="00D45D53">
        <w:t>above.</w:t>
      </w:r>
    </w:p>
    <w:p w14:paraId="72BFA59C" w14:textId="3D6A23E6" w:rsidR="00522974" w:rsidRDefault="00D45D53">
      <w:pPr>
        <w:pStyle w:val="ListParagraph"/>
        <w:numPr>
          <w:ilvl w:val="0"/>
          <w:numId w:val="24"/>
        </w:numPr>
        <w:tabs>
          <w:tab w:val="left" w:pos="961"/>
          <w:tab w:val="left" w:pos="962"/>
        </w:tabs>
        <w:spacing w:before="198"/>
        <w:ind w:left="961" w:hanging="702"/>
      </w:pPr>
      <w:r>
        <w:rPr>
          <w:spacing w:val="-3"/>
        </w:rPr>
        <w:t xml:space="preserve">MATERIALS </w:t>
      </w:r>
      <w:r w:rsidR="00267DE8">
        <w:rPr>
          <w:spacing w:val="-2"/>
        </w:rPr>
        <w:t>AND SAMPLES</w:t>
      </w:r>
    </w:p>
    <w:p w14:paraId="3D41498F" w14:textId="77777777" w:rsidR="00522974" w:rsidRDefault="00522974">
      <w:pPr>
        <w:pStyle w:val="BodyText"/>
        <w:spacing w:before="10"/>
        <w:rPr>
          <w:sz w:val="19"/>
        </w:rPr>
      </w:pPr>
    </w:p>
    <w:p w14:paraId="2CDE3EC4" w14:textId="3D3E6C7A" w:rsidR="00522974" w:rsidRDefault="00D45D53" w:rsidP="00384F0A">
      <w:pPr>
        <w:pStyle w:val="ListParagraph"/>
        <w:numPr>
          <w:ilvl w:val="1"/>
          <w:numId w:val="24"/>
        </w:numPr>
        <w:tabs>
          <w:tab w:val="left" w:pos="764"/>
        </w:tabs>
        <w:spacing w:line="278" w:lineRule="auto"/>
        <w:ind w:right="235" w:firstLine="0"/>
      </w:pPr>
      <w:r>
        <w:t xml:space="preserve">The contractor shall, at his own expense, provide all materials, required for the works. The contractor shall at his own expense and without delay; supply to the </w:t>
      </w:r>
      <w:r w:rsidR="00DA15CE">
        <w:t xml:space="preserve">In-charge </w:t>
      </w:r>
      <w:r w:rsidR="00052ED2">
        <w:t>CMC</w:t>
      </w:r>
      <w:r w:rsidR="00DA15CE">
        <w:t xml:space="preserve"> / Engineer I/c</w:t>
      </w:r>
      <w:r w:rsidR="005A3CFE">
        <w:t xml:space="preserve"> </w:t>
      </w:r>
      <w:r>
        <w:t>samples of materials to be used on the work and shall get the same approved in advance. All such materials to be provided by the Contractor shall be in conformity with the specifications laid down or referred to in</w:t>
      </w:r>
      <w:r w:rsidR="00566E82">
        <w:t xml:space="preserve"> </w:t>
      </w:r>
      <w:r>
        <w:t>the</w:t>
      </w:r>
      <w:r w:rsidR="00384F0A">
        <w:t xml:space="preserve"> </w:t>
      </w:r>
      <w:r>
        <w:t xml:space="preserve">contract. The contractor shall, if requested by the </w:t>
      </w:r>
      <w:r w:rsidR="00DA15CE">
        <w:t xml:space="preserve">In-charge </w:t>
      </w:r>
      <w:r w:rsidR="00052ED2">
        <w:t>CMC</w:t>
      </w:r>
      <w:r w:rsidR="00DA15CE">
        <w:t xml:space="preserve"> / Engineer I/c</w:t>
      </w:r>
      <w:r w:rsidR="005A3CFE">
        <w:t xml:space="preserve"> </w:t>
      </w:r>
      <w:r>
        <w:t xml:space="preserve">furnish proof, to the satisfaction of the </w:t>
      </w:r>
      <w:r w:rsidR="00DA15CE">
        <w:t xml:space="preserve">In-charge </w:t>
      </w:r>
      <w:r w:rsidR="00052ED2">
        <w:t>CMC</w:t>
      </w:r>
      <w:r w:rsidR="00DA15CE">
        <w:t xml:space="preserve"> / Engineer I/c</w:t>
      </w:r>
      <w:r w:rsidR="005A3CFE">
        <w:t xml:space="preserve"> </w:t>
      </w:r>
      <w:r>
        <w:t>that the materials so comply. The contractor shall at his risk and cost, submit the samples of materials to be tested or analyzed and bear all charges and cost of testing unless specifically provided for otherwise elsewhere in the contract or specifications.</w:t>
      </w:r>
    </w:p>
    <w:p w14:paraId="651AB5F9" w14:textId="3F103D76" w:rsidR="00522974" w:rsidRDefault="00D45D53">
      <w:pPr>
        <w:pStyle w:val="ListParagraph"/>
        <w:numPr>
          <w:ilvl w:val="1"/>
          <w:numId w:val="24"/>
        </w:numPr>
        <w:tabs>
          <w:tab w:val="left" w:pos="714"/>
        </w:tabs>
        <w:spacing w:before="189" w:line="276" w:lineRule="auto"/>
        <w:ind w:right="233" w:firstLine="0"/>
      </w:pPr>
      <w:r>
        <w:t xml:space="preserve">The materials/products used on the works shall be one of the approved make/ brands out of list of manufacturers / brands /makes given in the tender documents. The contractor shall submit samples/ specimens out of approved makes of materials/ products to the </w:t>
      </w:r>
      <w:r w:rsidR="00DA15CE">
        <w:t xml:space="preserve">In-charge </w:t>
      </w:r>
      <w:r w:rsidR="00052ED2">
        <w:t>CMC</w:t>
      </w:r>
      <w:r w:rsidR="00DA15CE">
        <w:t xml:space="preserve"> / Engineer I/c</w:t>
      </w:r>
      <w:r w:rsidR="005A3CFE">
        <w:t xml:space="preserve"> </w:t>
      </w:r>
      <w:r>
        <w:t xml:space="preserve">for prior approval. In exceptional circumstances </w:t>
      </w:r>
      <w:r w:rsidR="00DA15CE">
        <w:t xml:space="preserve">In-charge </w:t>
      </w:r>
      <w:r w:rsidR="00052ED2">
        <w:t>CMC</w:t>
      </w:r>
      <w:r w:rsidR="00DA15CE">
        <w:t xml:space="preserve"> / Engineer I/c</w:t>
      </w:r>
      <w:r w:rsidR="005A3CFE">
        <w:t xml:space="preserve"> </w:t>
      </w:r>
      <w:r>
        <w:t xml:space="preserve">may allow alternate equivalent makes/brands of products/ materials at his sole discretion. The final choice of brand / make shall remain with the </w:t>
      </w:r>
      <w:r w:rsidR="005A3CFE">
        <w:t xml:space="preserve">In-charge </w:t>
      </w:r>
      <w:r w:rsidR="00052ED2">
        <w:t>CMC</w:t>
      </w:r>
      <w:r w:rsidR="005A3CFE">
        <w:t xml:space="preserve"> / Engineer I/c</w:t>
      </w:r>
      <w:r>
        <w:t xml:space="preserve">, whose decision in this matter shall be final and binding and nothing extra on this account shall be payable to the Contractor. In case single brand/make are mentioned, other equivalent makes/ brands may be considered by the </w:t>
      </w:r>
      <w:r w:rsidR="005A3CFE">
        <w:t xml:space="preserve">In-charge </w:t>
      </w:r>
      <w:r w:rsidR="00052ED2">
        <w:t>CMC</w:t>
      </w:r>
      <w:r w:rsidR="005A3CFE">
        <w:t xml:space="preserve"> / Engineer I/c</w:t>
      </w:r>
      <w:r>
        <w:t>.</w:t>
      </w:r>
    </w:p>
    <w:p w14:paraId="4CC40A51" w14:textId="77777777" w:rsidR="00522974" w:rsidRDefault="00522974">
      <w:pPr>
        <w:pStyle w:val="BodyText"/>
        <w:spacing w:before="6"/>
        <w:rPr>
          <w:sz w:val="16"/>
        </w:rPr>
      </w:pPr>
    </w:p>
    <w:p w14:paraId="17CC9EBE" w14:textId="00832694" w:rsidR="00522974" w:rsidRDefault="00D45D53" w:rsidP="0036451D">
      <w:pPr>
        <w:pStyle w:val="ListParagraph"/>
        <w:numPr>
          <w:ilvl w:val="1"/>
          <w:numId w:val="24"/>
        </w:numPr>
        <w:tabs>
          <w:tab w:val="left" w:pos="704"/>
        </w:tabs>
        <w:spacing w:line="283" w:lineRule="auto"/>
        <w:ind w:right="242" w:firstLine="0"/>
      </w:pPr>
      <w:r>
        <w:t xml:space="preserve">The above provisions shall not absolve the contractor from the quality of final product and in getting the material and workmanship quality checked and approved from the </w:t>
      </w:r>
      <w:r w:rsidR="005A3CFE">
        <w:t xml:space="preserve">In-charge </w:t>
      </w:r>
      <w:r w:rsidR="00052ED2">
        <w:t>CMC</w:t>
      </w:r>
      <w:r w:rsidR="005A3CFE">
        <w:t xml:space="preserve"> / Engineer I/c</w:t>
      </w:r>
      <w:r>
        <w:t>.</w:t>
      </w:r>
    </w:p>
    <w:p w14:paraId="3AE1E808" w14:textId="16452FA2" w:rsidR="00522974" w:rsidRDefault="00D45D53">
      <w:pPr>
        <w:pStyle w:val="ListParagraph"/>
        <w:numPr>
          <w:ilvl w:val="0"/>
          <w:numId w:val="24"/>
        </w:numPr>
        <w:tabs>
          <w:tab w:val="left" w:pos="962"/>
        </w:tabs>
        <w:spacing w:before="154"/>
        <w:ind w:left="961" w:hanging="702"/>
      </w:pPr>
      <w:r>
        <w:rPr>
          <w:spacing w:val="-3"/>
        </w:rPr>
        <w:t xml:space="preserve">MOBILIZATION </w:t>
      </w:r>
      <w:r>
        <w:t xml:space="preserve">OF </w:t>
      </w:r>
      <w:r>
        <w:rPr>
          <w:spacing w:val="-3"/>
        </w:rPr>
        <w:t xml:space="preserve">MEN, MATERIALS </w:t>
      </w:r>
      <w:r w:rsidR="00267DE8">
        <w:rPr>
          <w:spacing w:val="-3"/>
        </w:rPr>
        <w:t>AND MACHINERY</w:t>
      </w:r>
    </w:p>
    <w:p w14:paraId="1E90CDA2" w14:textId="318252A9" w:rsidR="00522974" w:rsidRDefault="00D45D53">
      <w:pPr>
        <w:pStyle w:val="ListParagraph"/>
        <w:numPr>
          <w:ilvl w:val="1"/>
          <w:numId w:val="24"/>
        </w:numPr>
        <w:tabs>
          <w:tab w:val="left" w:pos="704"/>
        </w:tabs>
        <w:spacing w:before="1" w:line="278" w:lineRule="auto"/>
        <w:ind w:right="231" w:firstLine="0"/>
      </w:pPr>
      <w:r>
        <w:t xml:space="preserve">The contractor shall provide at his own cost all men, materials, machinery, tools &amp; plants as required for completion of work. In addition to this, appliances, implements, other plants, ladders, cordage, tackle, scaffolding and temporary works required for the proper execution of the work, whether original, altered </w:t>
      </w:r>
      <w:r w:rsidR="00566E82">
        <w:t>or substituted</w:t>
      </w:r>
      <w:r>
        <w:t>.</w:t>
      </w:r>
    </w:p>
    <w:p w14:paraId="342D829D" w14:textId="45A7B60F" w:rsidR="00522974" w:rsidRDefault="00D45D53">
      <w:pPr>
        <w:pStyle w:val="ListParagraph"/>
        <w:numPr>
          <w:ilvl w:val="1"/>
          <w:numId w:val="24"/>
        </w:numPr>
        <w:tabs>
          <w:tab w:val="left" w:pos="709"/>
        </w:tabs>
        <w:spacing w:before="189" w:line="278" w:lineRule="auto"/>
        <w:ind w:right="234" w:firstLine="0"/>
      </w:pPr>
      <w:r>
        <w:t xml:space="preserve">All expenses towards mobilization at site and de-mobilization including bringing in equipment, work force, materials, dismantling the equipment, clearing the site etc. shall be deemed to be included in prices quoted and no separate payment on account of such expenses shall </w:t>
      </w:r>
      <w:r w:rsidR="00566E82">
        <w:t>be entertained</w:t>
      </w:r>
      <w:r>
        <w:t>.</w:t>
      </w:r>
    </w:p>
    <w:p w14:paraId="50F894CE" w14:textId="58A6DBDF" w:rsidR="002160EB" w:rsidRDefault="00D45D53">
      <w:pPr>
        <w:pStyle w:val="ListParagraph"/>
        <w:numPr>
          <w:ilvl w:val="1"/>
          <w:numId w:val="24"/>
        </w:numPr>
        <w:tabs>
          <w:tab w:val="left" w:pos="735"/>
        </w:tabs>
        <w:spacing w:before="191" w:line="276" w:lineRule="auto"/>
        <w:ind w:right="233" w:firstLine="0"/>
      </w:pPr>
      <w:r>
        <w:t>It shall be entirely the Contractor’s responsibility to provide, operate and maintain all necessary construction equipment, scaffoldings and safety, gadget, lifting tackles, tools and appliances to perform the work in a workman like and efficient manner and complete all jobs as per the specifications and within the schedule time of completion of work. Further, contractor shall also be responsible for obtaining temporary electric and water connection for all purposes. The contractor shall also make standby arrangement for water &amp; electricity to ensure un-</w:t>
      </w:r>
      <w:r w:rsidR="00566E82">
        <w:t>interrupted supply</w:t>
      </w:r>
      <w:r>
        <w:t>.</w:t>
      </w:r>
    </w:p>
    <w:p w14:paraId="0D3490C9" w14:textId="77777777" w:rsidR="002160EB" w:rsidRDefault="002160EB" w:rsidP="002160EB">
      <w:pPr>
        <w:pStyle w:val="Heading5"/>
      </w:pPr>
      <w:r>
        <w:t>Contractor Sign &amp; Seal</w:t>
      </w:r>
    </w:p>
    <w:p w14:paraId="144DF173" w14:textId="372C64A6" w:rsidR="002160EB" w:rsidRDefault="002160EB"/>
    <w:p w14:paraId="6B717F85" w14:textId="2E28DFBA" w:rsidR="00522974" w:rsidRDefault="002160EB">
      <w:pPr>
        <w:pStyle w:val="ListParagraph"/>
        <w:numPr>
          <w:ilvl w:val="0"/>
          <w:numId w:val="24"/>
        </w:numPr>
        <w:tabs>
          <w:tab w:val="left" w:pos="962"/>
        </w:tabs>
        <w:spacing w:before="197"/>
        <w:ind w:left="961" w:hanging="702"/>
      </w:pPr>
      <w:r>
        <w:rPr>
          <w:spacing w:val="-3"/>
        </w:rPr>
        <w:lastRenderedPageBreak/>
        <w:t>S</w:t>
      </w:r>
      <w:r w:rsidR="00D45D53">
        <w:rPr>
          <w:spacing w:val="-3"/>
        </w:rPr>
        <w:t>AFETY</w:t>
      </w:r>
    </w:p>
    <w:p w14:paraId="7C36059A" w14:textId="77777777" w:rsidR="00522974" w:rsidRDefault="00522974">
      <w:pPr>
        <w:pStyle w:val="BodyText"/>
        <w:spacing w:before="11"/>
        <w:rPr>
          <w:sz w:val="19"/>
        </w:rPr>
      </w:pPr>
    </w:p>
    <w:p w14:paraId="3F81E18D" w14:textId="0CFFA489" w:rsidR="00522974" w:rsidRDefault="00D45D53">
      <w:pPr>
        <w:pStyle w:val="BodyText"/>
        <w:spacing w:line="278" w:lineRule="auto"/>
        <w:ind w:left="260" w:right="232"/>
        <w:jc w:val="both"/>
      </w:pPr>
      <w:r>
        <w:t xml:space="preserve">Precaution should be exercised at all times by the contractor for the protection of persons </w:t>
      </w:r>
      <w:r>
        <w:rPr>
          <w:spacing w:val="-2"/>
        </w:rPr>
        <w:t xml:space="preserve">and </w:t>
      </w:r>
      <w:r>
        <w:t>equipment. The safety required and recommended by all applicable laws, codes, statutes and regulations shall be observed by the contractor. In case of accidents, the contractor shall be bound for compliance with all the requirements imposed by the Workmen Compensation Act or any other similar law in force &amp; the contractor shall indemnify BIT MESRA against any claim on this</w:t>
      </w:r>
      <w:r w:rsidR="002D00C2">
        <w:t xml:space="preserve"> </w:t>
      </w:r>
      <w:r>
        <w:t>account.</w:t>
      </w:r>
    </w:p>
    <w:p w14:paraId="74B6BAC2" w14:textId="77777777" w:rsidR="00522974" w:rsidRDefault="00522974">
      <w:pPr>
        <w:pStyle w:val="BodyText"/>
      </w:pPr>
    </w:p>
    <w:p w14:paraId="42BA20D3" w14:textId="77410921" w:rsidR="00522974" w:rsidRDefault="00D45D53">
      <w:pPr>
        <w:pStyle w:val="ListParagraph"/>
        <w:numPr>
          <w:ilvl w:val="0"/>
          <w:numId w:val="24"/>
        </w:numPr>
        <w:tabs>
          <w:tab w:val="left" w:pos="962"/>
        </w:tabs>
        <w:spacing w:before="34"/>
        <w:ind w:left="961" w:hanging="702"/>
      </w:pPr>
      <w:r>
        <w:rPr>
          <w:spacing w:val="-3"/>
        </w:rPr>
        <w:t>HINDRANCE</w:t>
      </w:r>
      <w:r w:rsidR="00267DE8">
        <w:rPr>
          <w:spacing w:val="-3"/>
        </w:rPr>
        <w:t xml:space="preserve"> </w:t>
      </w:r>
      <w:r>
        <w:rPr>
          <w:spacing w:val="-3"/>
        </w:rPr>
        <w:t>REGISTER</w:t>
      </w:r>
    </w:p>
    <w:p w14:paraId="798A24DA" w14:textId="77777777" w:rsidR="00522974" w:rsidRDefault="00522974">
      <w:pPr>
        <w:pStyle w:val="BodyText"/>
        <w:spacing w:before="11"/>
        <w:rPr>
          <w:sz w:val="19"/>
        </w:rPr>
      </w:pPr>
    </w:p>
    <w:p w14:paraId="43B4B61B" w14:textId="33D5BD1E" w:rsidR="00522974" w:rsidRDefault="00D45D53">
      <w:pPr>
        <w:pStyle w:val="ListParagraph"/>
        <w:numPr>
          <w:ilvl w:val="1"/>
          <w:numId w:val="24"/>
        </w:numPr>
        <w:tabs>
          <w:tab w:val="left" w:pos="721"/>
        </w:tabs>
        <w:spacing w:line="283" w:lineRule="auto"/>
        <w:ind w:right="238" w:firstLine="0"/>
      </w:pPr>
      <w:r>
        <w:t>A Hindrance register shall be maintained by both department and the contractor at site to record the various hindrances, encountered during the course of</w:t>
      </w:r>
      <w:r w:rsidR="002D00C2">
        <w:t xml:space="preserve"> </w:t>
      </w:r>
      <w:r>
        <w:t>execution.</w:t>
      </w:r>
    </w:p>
    <w:p w14:paraId="06BB0DD7" w14:textId="36CA3F3C" w:rsidR="00522974" w:rsidRDefault="00D45D53">
      <w:pPr>
        <w:pStyle w:val="ListParagraph"/>
        <w:numPr>
          <w:ilvl w:val="1"/>
          <w:numId w:val="24"/>
        </w:numPr>
        <w:tabs>
          <w:tab w:val="left" w:pos="776"/>
        </w:tabs>
        <w:spacing w:before="185" w:line="276" w:lineRule="auto"/>
        <w:ind w:right="236" w:firstLine="0"/>
      </w:pPr>
      <w:r>
        <w:t xml:space="preserve">Hindrance register will be signed by both the parties. The contractor may also record his observations in the Hindrance Register. In case the contractor has a different opinion for hindrance and a dispute arises then the matter would be referred to the </w:t>
      </w:r>
      <w:r w:rsidR="00DA15CE">
        <w:t xml:space="preserve">In-charge </w:t>
      </w:r>
      <w:r w:rsidR="00052ED2">
        <w:t>CMC</w:t>
      </w:r>
      <w:r w:rsidR="00DA15CE">
        <w:t xml:space="preserve"> / Engineer I/c</w:t>
      </w:r>
      <w:r>
        <w:t>and or the next higher authority whose decision would be final &amp; binding on the contractor &amp; the decision to be communicated within 15 days.</w:t>
      </w:r>
    </w:p>
    <w:p w14:paraId="510EB763" w14:textId="3942CD95" w:rsidR="00522974" w:rsidRDefault="00D45D53">
      <w:pPr>
        <w:pStyle w:val="ListParagraph"/>
        <w:numPr>
          <w:ilvl w:val="0"/>
          <w:numId w:val="24"/>
        </w:numPr>
        <w:tabs>
          <w:tab w:val="left" w:pos="962"/>
        </w:tabs>
        <w:spacing w:before="196"/>
        <w:ind w:left="961" w:hanging="702"/>
      </w:pPr>
      <w:r>
        <w:rPr>
          <w:spacing w:val="-3"/>
        </w:rPr>
        <w:t xml:space="preserve">MEASUREMENTS </w:t>
      </w:r>
      <w:r w:rsidR="00267DE8">
        <w:t>OF WORKS</w:t>
      </w:r>
    </w:p>
    <w:p w14:paraId="3C9E3957" w14:textId="77777777" w:rsidR="00522974" w:rsidRDefault="00522974">
      <w:pPr>
        <w:pStyle w:val="BodyText"/>
        <w:spacing w:before="11"/>
        <w:rPr>
          <w:sz w:val="19"/>
        </w:rPr>
      </w:pPr>
    </w:p>
    <w:p w14:paraId="1D0A996C" w14:textId="040B0AE3" w:rsidR="00522974" w:rsidRDefault="00DA15CE">
      <w:pPr>
        <w:pStyle w:val="ListParagraph"/>
        <w:numPr>
          <w:ilvl w:val="1"/>
          <w:numId w:val="24"/>
        </w:numPr>
        <w:tabs>
          <w:tab w:val="left" w:pos="715"/>
        </w:tabs>
        <w:spacing w:line="283" w:lineRule="auto"/>
        <w:ind w:right="237" w:firstLine="0"/>
      </w:pPr>
      <w:r>
        <w:t xml:space="preserve">In-charge </w:t>
      </w:r>
      <w:r w:rsidR="00052ED2">
        <w:t>CMC</w:t>
      </w:r>
      <w:r>
        <w:t xml:space="preserve"> / Engineer I/c</w:t>
      </w:r>
      <w:r w:rsidR="005A3CFE">
        <w:t xml:space="preserve"> </w:t>
      </w:r>
      <w:r w:rsidR="00D45D53">
        <w:t>shall, except as otherwise provided, ascertain and determine by measurement, the value of work done in accordance with the</w:t>
      </w:r>
      <w:r w:rsidR="002D00C2">
        <w:t xml:space="preserve"> </w:t>
      </w:r>
      <w:r w:rsidR="00D45D53">
        <w:t>contract.</w:t>
      </w:r>
    </w:p>
    <w:p w14:paraId="3AAC7D68" w14:textId="7E5FE9B5" w:rsidR="00522974" w:rsidRDefault="00D45D53">
      <w:pPr>
        <w:pStyle w:val="ListParagraph"/>
        <w:numPr>
          <w:ilvl w:val="1"/>
          <w:numId w:val="24"/>
        </w:numPr>
        <w:tabs>
          <w:tab w:val="left" w:pos="755"/>
        </w:tabs>
        <w:spacing w:before="185" w:line="276" w:lineRule="auto"/>
        <w:ind w:right="233" w:firstLine="0"/>
      </w:pPr>
      <w:r>
        <w:t xml:space="preserve">All measurements and levels shall be taken jointly by the </w:t>
      </w:r>
      <w:r w:rsidR="00DA15CE">
        <w:t xml:space="preserve">In-charge </w:t>
      </w:r>
      <w:r w:rsidR="00052ED2">
        <w:t>CMC</w:t>
      </w:r>
      <w:r w:rsidR="00DA15CE">
        <w:t xml:space="preserve"> / Engineer I/c</w:t>
      </w:r>
      <w:r w:rsidR="005A3CFE">
        <w:t xml:space="preserve"> </w:t>
      </w:r>
      <w:r>
        <w:t xml:space="preserve">or his authorized representative and by the contractor or his authorized representative from time to time during the progress of the work and such measurements shall be signed and dated by the </w:t>
      </w:r>
      <w:r w:rsidR="00DA15CE">
        <w:t xml:space="preserve">In-charge </w:t>
      </w:r>
      <w:r w:rsidR="00052ED2">
        <w:t>CMC</w:t>
      </w:r>
      <w:r w:rsidR="00DA15CE">
        <w:t xml:space="preserve"> / Engineer I/c</w:t>
      </w:r>
      <w:r>
        <w:t>and the contractor or their representatives in token of their acceptance. If the contractor objects to any of the measurements recorded, a note shall be made to that effect with reason and signed by both the</w:t>
      </w:r>
      <w:r w:rsidR="002D00C2">
        <w:t xml:space="preserve"> </w:t>
      </w:r>
      <w:r>
        <w:t>parties.</w:t>
      </w:r>
    </w:p>
    <w:p w14:paraId="0653C8F7" w14:textId="77777777" w:rsidR="00522974" w:rsidRDefault="00522974">
      <w:pPr>
        <w:pStyle w:val="BodyText"/>
        <w:spacing w:before="5"/>
        <w:rPr>
          <w:sz w:val="16"/>
        </w:rPr>
      </w:pPr>
    </w:p>
    <w:p w14:paraId="57515876" w14:textId="4DD26CCD" w:rsidR="00522974" w:rsidRDefault="00D45D53">
      <w:pPr>
        <w:pStyle w:val="ListParagraph"/>
        <w:numPr>
          <w:ilvl w:val="1"/>
          <w:numId w:val="24"/>
        </w:numPr>
        <w:tabs>
          <w:tab w:val="left" w:pos="704"/>
        </w:tabs>
        <w:spacing w:line="276" w:lineRule="auto"/>
        <w:ind w:right="233" w:firstLine="0"/>
      </w:pPr>
      <w:r>
        <w:t xml:space="preserve">All measurements of all items having financial value shall be entered by the contractor and compiled in the shape of the </w:t>
      </w:r>
      <w:r>
        <w:rPr>
          <w:spacing w:val="-3"/>
        </w:rPr>
        <w:t xml:space="preserve">Computerized Measurement </w:t>
      </w:r>
      <w:r>
        <w:t>Book as per the format of BIT MESRA</w:t>
      </w:r>
      <w:r w:rsidR="002D00C2">
        <w:t xml:space="preserve"> </w:t>
      </w:r>
      <w:r>
        <w:t xml:space="preserve">so that a complete record is obtained of all the items of works performed under the contract. All such measurements and levels recorded by the contractor or his authorized representative from time to time, during the progress of the work, shall be got checked by the contractor from the </w:t>
      </w:r>
      <w:r w:rsidR="00DA15CE">
        <w:t xml:space="preserve">In-charge </w:t>
      </w:r>
      <w:r w:rsidR="00052ED2">
        <w:t>CMC</w:t>
      </w:r>
      <w:r w:rsidR="00DA15CE">
        <w:t xml:space="preserve"> / Engineer I/c</w:t>
      </w:r>
      <w:r w:rsidR="005A3CFE">
        <w:t xml:space="preserve"> </w:t>
      </w:r>
      <w:r>
        <w:t xml:space="preserve">or his authorized representative as per interval or program fixed in consultation with </w:t>
      </w:r>
      <w:r w:rsidR="00DA15CE">
        <w:t xml:space="preserve">In-charge </w:t>
      </w:r>
      <w:r w:rsidR="00052ED2">
        <w:t>CMC</w:t>
      </w:r>
      <w:r w:rsidR="00DA15CE">
        <w:t xml:space="preserve"> / Engineer I/c</w:t>
      </w:r>
      <w:r w:rsidR="005A3CFE">
        <w:t xml:space="preserve"> </w:t>
      </w:r>
      <w:r>
        <w:t>or his authorized representative.</w:t>
      </w:r>
    </w:p>
    <w:p w14:paraId="66BB9190" w14:textId="77777777" w:rsidR="00522974" w:rsidRDefault="00522974">
      <w:pPr>
        <w:pStyle w:val="BodyText"/>
        <w:spacing w:before="5"/>
        <w:rPr>
          <w:sz w:val="16"/>
        </w:rPr>
      </w:pPr>
    </w:p>
    <w:p w14:paraId="44CC3454" w14:textId="4638080C" w:rsidR="00522974" w:rsidRDefault="00D45D53">
      <w:pPr>
        <w:pStyle w:val="BodyText"/>
        <w:spacing w:line="276" w:lineRule="auto"/>
        <w:ind w:left="260" w:right="234"/>
        <w:jc w:val="both"/>
      </w:pPr>
      <w:r>
        <w:t xml:space="preserve">Whenever bill is due for payment, the contractor would initially submit draft computerized measurement sheets and these measurements would be got checked/test checked from the </w:t>
      </w:r>
      <w:r w:rsidR="00DA15CE">
        <w:t xml:space="preserve">In-charge </w:t>
      </w:r>
      <w:r w:rsidR="00052ED2">
        <w:t>CMC</w:t>
      </w:r>
      <w:r w:rsidR="00DA15CE">
        <w:t xml:space="preserve"> / Engineer I/c </w:t>
      </w:r>
      <w:r>
        <w:t xml:space="preserve">and/or his authorized representative. The contractor will, thereafter, incorporate such changes as may be done during these checks/test checks in his draft computerized measurements, and submit to CLIENT a computerized measurement book, duly bound, and with its pages machine numbered. The </w:t>
      </w:r>
      <w:r w:rsidR="00DA15CE">
        <w:t xml:space="preserve">In-charge </w:t>
      </w:r>
      <w:r w:rsidR="00052ED2">
        <w:t>CMC</w:t>
      </w:r>
      <w:r w:rsidR="00DA15CE">
        <w:t xml:space="preserve"> / Engineer I/c</w:t>
      </w:r>
      <w:r>
        <w:t xml:space="preserve">and/or his authorized representative would thereafter check this </w:t>
      </w:r>
      <w:r w:rsidR="00A71292">
        <w:t>MB and</w:t>
      </w:r>
      <w:r>
        <w:t xml:space="preserve"> record the necessary certificates for their checks/test</w:t>
      </w:r>
      <w:r w:rsidR="002D00C2">
        <w:t xml:space="preserve"> </w:t>
      </w:r>
      <w:r>
        <w:t>checks.</w:t>
      </w:r>
    </w:p>
    <w:p w14:paraId="69004D62" w14:textId="77777777" w:rsidR="00522974" w:rsidRDefault="00522974">
      <w:pPr>
        <w:pStyle w:val="BodyText"/>
        <w:spacing w:before="5"/>
        <w:rPr>
          <w:sz w:val="16"/>
        </w:rPr>
      </w:pPr>
    </w:p>
    <w:p w14:paraId="65AF6CD9" w14:textId="77777777" w:rsidR="00340302" w:rsidRDefault="00340302" w:rsidP="00340302">
      <w:pPr>
        <w:pStyle w:val="Heading5"/>
      </w:pPr>
      <w:r>
        <w:t>Contractor Sign &amp; Seal</w:t>
      </w:r>
    </w:p>
    <w:p w14:paraId="0CCD5C07" w14:textId="0B6C9B5A" w:rsidR="00522974" w:rsidRDefault="00D45D53" w:rsidP="00340302">
      <w:pPr>
        <w:pStyle w:val="BodyText"/>
        <w:spacing w:line="278" w:lineRule="auto"/>
        <w:ind w:left="260" w:right="235"/>
        <w:jc w:val="both"/>
      </w:pPr>
      <w:r>
        <w:lastRenderedPageBreak/>
        <w:t>The final, fair, computerized measurement book given by the contractor, duly bound, with its pages numbered, should be 100% correct, and no cutting or over-writing in the measurements would thereafter be allowed. If at all any error is noticed, the contractor shall have to submit a fresh computerized MB with its pages duly numbered and bound, after getting the earlier MB cancelled by the</w:t>
      </w:r>
      <w:r w:rsidR="00340302">
        <w:t xml:space="preserve"> </w:t>
      </w:r>
      <w:r>
        <w:t>CLIENT. The contractor shall submit two spare copies of such computerized MB’s for the purpose of</w:t>
      </w:r>
      <w:r w:rsidR="00340302">
        <w:t xml:space="preserve"> </w:t>
      </w:r>
      <w:r>
        <w:t>reference and record by the various officers of the CLIENT.</w:t>
      </w:r>
    </w:p>
    <w:p w14:paraId="3D501E75" w14:textId="77777777" w:rsidR="00522974" w:rsidRDefault="00522974">
      <w:pPr>
        <w:pStyle w:val="BodyText"/>
        <w:spacing w:before="1"/>
        <w:rPr>
          <w:sz w:val="19"/>
        </w:rPr>
      </w:pPr>
    </w:p>
    <w:p w14:paraId="45AD44E5" w14:textId="77777777" w:rsidR="00522974" w:rsidRDefault="00D45D53">
      <w:pPr>
        <w:pStyle w:val="BodyText"/>
        <w:spacing w:line="278" w:lineRule="auto"/>
        <w:ind w:left="260" w:right="235"/>
        <w:jc w:val="both"/>
      </w:pPr>
      <w:r>
        <w:t>The contractor shall also submit to the department separately his computerized Abstract of Cost and the bill based on these measurements, duly bound, and its pages numbered along with two spare copies of the “bill.</w:t>
      </w:r>
    </w:p>
    <w:p w14:paraId="2338EF97" w14:textId="328A357F" w:rsidR="00522974" w:rsidRDefault="00D45D53">
      <w:pPr>
        <w:pStyle w:val="ListParagraph"/>
        <w:numPr>
          <w:ilvl w:val="1"/>
          <w:numId w:val="24"/>
        </w:numPr>
        <w:tabs>
          <w:tab w:val="left" w:pos="707"/>
        </w:tabs>
        <w:spacing w:before="191" w:line="278" w:lineRule="auto"/>
        <w:ind w:right="235" w:firstLine="0"/>
      </w:pPr>
      <w:r>
        <w:t>It is also a term of this contract that checking and/or test checking the measurements of any item of work in the measurement book and/or its payment in the interim, on account of final bill shall not be considered as conclusive evidence as to the sufficiency of any work or material to which it relates nor shall it relieve the contractor from liabilities from any over measurement or defects noticed till completion of the defects liability</w:t>
      </w:r>
      <w:r w:rsidR="00C261AD">
        <w:t xml:space="preserve"> </w:t>
      </w:r>
      <w:r>
        <w:t>period.</w:t>
      </w:r>
    </w:p>
    <w:p w14:paraId="5A4C4AFF" w14:textId="31C51A0C" w:rsidR="00522974" w:rsidRDefault="00267DE8">
      <w:pPr>
        <w:pStyle w:val="ListParagraph"/>
        <w:numPr>
          <w:ilvl w:val="0"/>
          <w:numId w:val="24"/>
        </w:numPr>
        <w:tabs>
          <w:tab w:val="left" w:pos="962"/>
        </w:tabs>
        <w:spacing w:before="186"/>
        <w:ind w:left="961" w:hanging="702"/>
      </w:pPr>
      <w:r>
        <w:rPr>
          <w:spacing w:val="-3"/>
        </w:rPr>
        <w:t xml:space="preserve">COMPLETION </w:t>
      </w:r>
      <w:r w:rsidR="00026C5D">
        <w:rPr>
          <w:spacing w:val="-3"/>
        </w:rPr>
        <w:t>CERTIFICATE</w:t>
      </w:r>
    </w:p>
    <w:p w14:paraId="3BE5FBFE" w14:textId="77777777" w:rsidR="00522974" w:rsidRDefault="00522974">
      <w:pPr>
        <w:pStyle w:val="BodyText"/>
        <w:spacing w:before="10"/>
        <w:rPr>
          <w:sz w:val="19"/>
        </w:rPr>
      </w:pPr>
    </w:p>
    <w:p w14:paraId="01011392" w14:textId="3A713CEB" w:rsidR="00522974" w:rsidRDefault="00D45D53">
      <w:pPr>
        <w:pStyle w:val="ListParagraph"/>
        <w:numPr>
          <w:ilvl w:val="1"/>
          <w:numId w:val="24"/>
        </w:numPr>
        <w:tabs>
          <w:tab w:val="left" w:pos="702"/>
        </w:tabs>
        <w:spacing w:before="1" w:line="276" w:lineRule="auto"/>
        <w:ind w:right="233" w:firstLine="0"/>
      </w:pPr>
      <w:r>
        <w:t xml:space="preserve">Within ten days of the completion of the work, the contractor shall give notice of such completion to the </w:t>
      </w:r>
      <w:r w:rsidR="00DA15CE">
        <w:t xml:space="preserve">In-charge </w:t>
      </w:r>
      <w:r w:rsidR="00052ED2">
        <w:t>CMC</w:t>
      </w:r>
      <w:r w:rsidR="00DA15CE">
        <w:t xml:space="preserve"> / Engineer I/c</w:t>
      </w:r>
      <w:r>
        <w:t xml:space="preserve">and within thirty days of the receipt of such notice, the </w:t>
      </w:r>
      <w:r w:rsidR="00DA15CE">
        <w:t xml:space="preserve">In-charge </w:t>
      </w:r>
      <w:r w:rsidR="00052ED2">
        <w:t>CMC</w:t>
      </w:r>
      <w:r w:rsidR="00DA15CE">
        <w:t xml:space="preserve"> / Engineer I/c</w:t>
      </w:r>
      <w:r w:rsidR="00B5445B">
        <w:t xml:space="preserve"> </w:t>
      </w:r>
      <w:r>
        <w:t>shall inspect the work and if there is no defect in the work, shall furnish the contractor with a final certificate of completion, otherwise a provisional certificate of physical completion indicating defects (a) to be rectified by the contractor and/or (b) for which payment will be made at reduced rates, shall be</w:t>
      </w:r>
      <w:r w:rsidR="00C261AD">
        <w:t xml:space="preserve"> </w:t>
      </w:r>
      <w:r>
        <w:t>issued.</w:t>
      </w:r>
    </w:p>
    <w:p w14:paraId="215888C8" w14:textId="082FB051" w:rsidR="00522974" w:rsidRDefault="00D45D53">
      <w:pPr>
        <w:pStyle w:val="ListParagraph"/>
        <w:numPr>
          <w:ilvl w:val="2"/>
          <w:numId w:val="24"/>
        </w:numPr>
        <w:tabs>
          <w:tab w:val="left" w:pos="906"/>
        </w:tabs>
        <w:spacing w:before="195" w:line="276" w:lineRule="auto"/>
        <w:ind w:right="240" w:firstLine="0"/>
      </w:pPr>
      <w:r>
        <w:t>But no final certificate of completion shall be issued, nor shall the work be considered to be complete until the contractor shall have removed from the premises on which the work shall be executed all scaffolding, surplus materials, rubbish and all huts and sanitary arrangements required for his/their work people on the site in connection with the execution of the works as shall have been erected or constructed by the contractor(s) and cleaned off the dirt from all wood work, doors, windows, walls, floor or other parts of the building, in, upon, or about which the work is to be executed or of which he may have had possession for the purpose of the execution; thereof, and not until the work shall have been measured by the In</w:t>
      </w:r>
      <w:r w:rsidR="008918F8">
        <w:t>-</w:t>
      </w:r>
      <w:r>
        <w:t>charge P &amp; D.</w:t>
      </w:r>
    </w:p>
    <w:p w14:paraId="5C8411BC" w14:textId="77777777" w:rsidR="00522974" w:rsidRDefault="00522974">
      <w:pPr>
        <w:pStyle w:val="BodyText"/>
        <w:spacing w:before="6"/>
        <w:rPr>
          <w:sz w:val="16"/>
        </w:rPr>
      </w:pPr>
    </w:p>
    <w:p w14:paraId="51A93DAA" w14:textId="5F4226E8" w:rsidR="00522974" w:rsidRDefault="00D45D53">
      <w:pPr>
        <w:pStyle w:val="ListParagraph"/>
        <w:numPr>
          <w:ilvl w:val="1"/>
          <w:numId w:val="24"/>
        </w:numPr>
        <w:tabs>
          <w:tab w:val="left" w:pos="762"/>
        </w:tabs>
        <w:spacing w:line="276" w:lineRule="auto"/>
        <w:ind w:right="234" w:firstLine="0"/>
      </w:pPr>
      <w:r>
        <w:t xml:space="preserve">If the contractor shall fail to comply with the requirements of this Clause as to removal of scaffolding, surplus materials and rubbish and all huts and sanitary arrangements as aforesaid and cleaning off dirt on or before the date fixed for the completion of work, the </w:t>
      </w:r>
      <w:r w:rsidR="00DA15CE">
        <w:t xml:space="preserve">In-charge </w:t>
      </w:r>
      <w:r w:rsidR="00052ED2">
        <w:t>CMC</w:t>
      </w:r>
      <w:r w:rsidR="00DA15CE">
        <w:t xml:space="preserve"> / Engineer I/c</w:t>
      </w:r>
      <w:r>
        <w:t>may at the expense of the contractor remove such scaffolding, surplus materials and rubbish etc., and dispose of the same as he thinks fit and clean off such dirt as aforesaid, and the contractor shall have no claim in respect of scaffolding or surplus materials as aforesaid except for any sum actually realized by the sale thereof less actual cost incurred on removal of materials / debris / malba</w:t>
      </w:r>
      <w:r w:rsidR="008918F8">
        <w:t xml:space="preserve"> </w:t>
      </w:r>
      <w:r>
        <w:t>etc.</w:t>
      </w:r>
    </w:p>
    <w:p w14:paraId="64AF752D" w14:textId="77777777" w:rsidR="00522974" w:rsidRDefault="00522974">
      <w:pPr>
        <w:pStyle w:val="BodyText"/>
        <w:spacing w:before="5"/>
        <w:rPr>
          <w:sz w:val="16"/>
        </w:rPr>
      </w:pPr>
    </w:p>
    <w:p w14:paraId="7869900E" w14:textId="77777777" w:rsidR="00340302" w:rsidRDefault="00340302" w:rsidP="00340302">
      <w:pPr>
        <w:pStyle w:val="Heading5"/>
      </w:pPr>
      <w:r>
        <w:t>Contractor Sign &amp; Seal</w:t>
      </w:r>
    </w:p>
    <w:p w14:paraId="21859701" w14:textId="77777777" w:rsidR="00340302" w:rsidRDefault="00340302">
      <w:r>
        <w:br w:type="page"/>
      </w:r>
    </w:p>
    <w:p w14:paraId="7CC4CAE8" w14:textId="221BD473" w:rsidR="00522974" w:rsidRDefault="00D45D53" w:rsidP="00340302">
      <w:pPr>
        <w:pStyle w:val="ListParagraph"/>
        <w:numPr>
          <w:ilvl w:val="1"/>
          <w:numId w:val="24"/>
        </w:numPr>
        <w:tabs>
          <w:tab w:val="left" w:pos="731"/>
        </w:tabs>
        <w:spacing w:line="278" w:lineRule="auto"/>
        <w:ind w:right="238" w:firstLine="0"/>
      </w:pPr>
      <w:r>
        <w:lastRenderedPageBreak/>
        <w:t xml:space="preserve">The contractor shall submit completion plan as required vide General Specifications for Electrical works as applicable within thirty days of the completion of the work. In case, the contractor fails to submit the completion plan as aforesaid, he shall be liable to pay a sum equivalent to 2.5% of the value of the work subject to a ceiling of Rs.5,00,000 (Rs. Five Lakhs only) as may be fixed by the </w:t>
      </w:r>
      <w:r w:rsidR="005A3CFE">
        <w:t xml:space="preserve">In-charge </w:t>
      </w:r>
      <w:r w:rsidR="00052ED2">
        <w:t>CMC</w:t>
      </w:r>
      <w:r w:rsidR="005A3CFE">
        <w:t xml:space="preserve"> / Engineer I/c </w:t>
      </w:r>
      <w:r>
        <w:t xml:space="preserve">concerned and in this respect the decision of the </w:t>
      </w:r>
      <w:r w:rsidR="00DA15CE">
        <w:t xml:space="preserve">In-charge </w:t>
      </w:r>
      <w:r w:rsidR="00052ED2">
        <w:t>CMC</w:t>
      </w:r>
      <w:r w:rsidR="00DA15CE">
        <w:t xml:space="preserve"> / Engineer I/c</w:t>
      </w:r>
      <w:r w:rsidR="00B5445B">
        <w:t xml:space="preserve"> </w:t>
      </w:r>
      <w:r>
        <w:t>shall be final and binding on the contractor.</w:t>
      </w:r>
    </w:p>
    <w:p w14:paraId="24A933E6" w14:textId="312185BF" w:rsidR="00522974" w:rsidRDefault="00D45D53">
      <w:pPr>
        <w:pStyle w:val="ListParagraph"/>
        <w:numPr>
          <w:ilvl w:val="1"/>
          <w:numId w:val="24"/>
        </w:numPr>
        <w:tabs>
          <w:tab w:val="left" w:pos="709"/>
        </w:tabs>
        <w:spacing w:before="185" w:line="280" w:lineRule="auto"/>
        <w:ind w:right="234" w:firstLine="0"/>
      </w:pPr>
      <w:r>
        <w:t>Four copies of ‘as built’ drawings shall be supplied to BIT MESRA</w:t>
      </w:r>
      <w:r w:rsidR="00F91CCC">
        <w:t xml:space="preserve"> </w:t>
      </w:r>
      <w:r>
        <w:t>by the contractor within 30 days of the completion. All costs incurred in this respect shall be borne by the</w:t>
      </w:r>
      <w:r w:rsidR="00F91CCC">
        <w:t xml:space="preserve"> </w:t>
      </w:r>
      <w:r>
        <w:t>contractor</w:t>
      </w:r>
      <w:r w:rsidR="00D015EB">
        <w:rPr>
          <w:b/>
          <w:bCs/>
          <w:color w:val="FF0000"/>
        </w:rPr>
        <w:t xml:space="preserve"> (If Applicable)</w:t>
      </w:r>
      <w:r>
        <w:t>.</w:t>
      </w:r>
    </w:p>
    <w:p w14:paraId="0A38BDB9" w14:textId="6E887864" w:rsidR="00522974" w:rsidRDefault="00D45D53">
      <w:pPr>
        <w:pStyle w:val="ListParagraph"/>
        <w:numPr>
          <w:ilvl w:val="0"/>
          <w:numId w:val="24"/>
        </w:numPr>
        <w:tabs>
          <w:tab w:val="left" w:pos="961"/>
          <w:tab w:val="left" w:pos="962"/>
        </w:tabs>
        <w:spacing w:before="185"/>
        <w:ind w:left="961" w:hanging="702"/>
      </w:pPr>
      <w:r>
        <w:rPr>
          <w:spacing w:val="-3"/>
        </w:rPr>
        <w:t xml:space="preserve">DEFECTS </w:t>
      </w:r>
      <w:r w:rsidR="00267DE8">
        <w:rPr>
          <w:spacing w:val="-3"/>
        </w:rPr>
        <w:t>LIABILITY PERIOD</w:t>
      </w:r>
    </w:p>
    <w:p w14:paraId="3DD31A67" w14:textId="77777777" w:rsidR="00522974" w:rsidRDefault="00522974">
      <w:pPr>
        <w:pStyle w:val="BodyText"/>
        <w:spacing w:before="10"/>
        <w:rPr>
          <w:sz w:val="19"/>
        </w:rPr>
      </w:pPr>
    </w:p>
    <w:p w14:paraId="66A8C419" w14:textId="49B564BD" w:rsidR="00522974" w:rsidRDefault="00D45D53">
      <w:pPr>
        <w:pStyle w:val="BodyText"/>
        <w:spacing w:before="1" w:line="278" w:lineRule="auto"/>
        <w:ind w:left="260" w:right="234"/>
        <w:jc w:val="both"/>
      </w:pPr>
      <w:r>
        <w:t>The contractor shall be responsible for the rectification of defects in the works for a period twelve months from the date of taking over of the works by BIT MESRA</w:t>
      </w:r>
      <w:r w:rsidR="00F91CCC">
        <w:t xml:space="preserve"> </w:t>
      </w:r>
      <w:r>
        <w:t>whichever is later. Any defects discovered and brought to the notice of the contractor forthwith shall be attended to and rectified by him/her at his own cost and expense. In case the contractor fails to carry out these rectifications, the same may without prejudice to any other right or remedy available, be got rectified by BIT MESRA</w:t>
      </w:r>
      <w:r w:rsidR="00F91CCC">
        <w:t xml:space="preserve"> </w:t>
      </w:r>
      <w:r>
        <w:t>at the cost and expense of the</w:t>
      </w:r>
      <w:r w:rsidR="00F91CCC">
        <w:t xml:space="preserve"> </w:t>
      </w:r>
      <w:r>
        <w:t>contractor.</w:t>
      </w:r>
    </w:p>
    <w:p w14:paraId="7377D563" w14:textId="04D4F2DC" w:rsidR="00522974" w:rsidRDefault="00D45D53">
      <w:pPr>
        <w:pStyle w:val="ListParagraph"/>
        <w:numPr>
          <w:ilvl w:val="0"/>
          <w:numId w:val="24"/>
        </w:numPr>
        <w:tabs>
          <w:tab w:val="left" w:pos="961"/>
          <w:tab w:val="left" w:pos="962"/>
        </w:tabs>
        <w:spacing w:before="183"/>
        <w:ind w:left="961" w:hanging="702"/>
      </w:pPr>
      <w:r>
        <w:rPr>
          <w:spacing w:val="-3"/>
        </w:rPr>
        <w:t xml:space="preserve">RESTRICTION </w:t>
      </w:r>
      <w:r w:rsidR="00267DE8">
        <w:t>ON SUBLETTING</w:t>
      </w:r>
    </w:p>
    <w:p w14:paraId="57421CCB" w14:textId="77777777" w:rsidR="00522974" w:rsidRDefault="00522974">
      <w:pPr>
        <w:pStyle w:val="BodyText"/>
        <w:spacing w:before="11"/>
        <w:rPr>
          <w:sz w:val="19"/>
        </w:rPr>
      </w:pPr>
    </w:p>
    <w:p w14:paraId="1E576BE5" w14:textId="4EE68418" w:rsidR="00522974" w:rsidRDefault="00D45D53">
      <w:pPr>
        <w:pStyle w:val="ListParagraph"/>
        <w:numPr>
          <w:ilvl w:val="1"/>
          <w:numId w:val="24"/>
        </w:numPr>
        <w:tabs>
          <w:tab w:val="left" w:pos="728"/>
        </w:tabs>
        <w:spacing w:line="278" w:lineRule="auto"/>
        <w:ind w:right="234" w:firstLine="0"/>
      </w:pPr>
      <w:r>
        <w:t>The contractor shall not sublet or assign the whole or part of the works except where otherwise provided, by the contract. The provision of labour on piece work basis shall not be deemed to be a subletting under this</w:t>
      </w:r>
      <w:r w:rsidR="00F91CCC">
        <w:t xml:space="preserve"> </w:t>
      </w:r>
      <w:r>
        <w:t>clause.</w:t>
      </w:r>
    </w:p>
    <w:p w14:paraId="1AD2E2FF" w14:textId="77777777" w:rsidR="00522974" w:rsidRDefault="00D45D53">
      <w:pPr>
        <w:pStyle w:val="ListParagraph"/>
        <w:numPr>
          <w:ilvl w:val="1"/>
          <w:numId w:val="24"/>
        </w:numPr>
        <w:tabs>
          <w:tab w:val="left" w:pos="762"/>
        </w:tabs>
        <w:spacing w:before="191" w:line="276" w:lineRule="auto"/>
        <w:ind w:right="233" w:firstLine="0"/>
      </w:pPr>
      <w:r>
        <w:t>The contractor may entrust specialist items of works like MEP services, HVAC, Lifts, Building Management System, Water Proofing, and Data &amp; Communication networking, interiors, landscaping etc. to the agencies specialized in the specific trade. The contractor shall give the names and details of such firm whom it is going to employ for approval of CLIENT. These details shall include the expertise, financial status, technical manpower, equipment, resources and list of works executed and on hand of the specialist agency. Further, prior written approval is required from CLIENT to deploy such agency / sub- contractor.</w:t>
      </w:r>
    </w:p>
    <w:p w14:paraId="275B09F5" w14:textId="35859DE2" w:rsidR="00522974" w:rsidRDefault="00267DE8">
      <w:pPr>
        <w:pStyle w:val="ListParagraph"/>
        <w:numPr>
          <w:ilvl w:val="0"/>
          <w:numId w:val="24"/>
        </w:numPr>
        <w:tabs>
          <w:tab w:val="left" w:pos="961"/>
          <w:tab w:val="left" w:pos="962"/>
        </w:tabs>
        <w:spacing w:before="197"/>
        <w:ind w:left="961" w:hanging="702"/>
      </w:pPr>
      <w:r>
        <w:rPr>
          <w:spacing w:val="-3"/>
        </w:rPr>
        <w:t>FORCE MAJEURE</w:t>
      </w:r>
    </w:p>
    <w:p w14:paraId="6A99D41E" w14:textId="77777777" w:rsidR="00522974" w:rsidRDefault="00522974">
      <w:pPr>
        <w:pStyle w:val="BodyText"/>
        <w:spacing w:before="11"/>
        <w:rPr>
          <w:sz w:val="19"/>
        </w:rPr>
      </w:pPr>
    </w:p>
    <w:p w14:paraId="2A6B741E" w14:textId="206B6E13" w:rsidR="00522974" w:rsidRDefault="00D45D53">
      <w:pPr>
        <w:pStyle w:val="BodyText"/>
        <w:spacing w:line="276" w:lineRule="auto"/>
        <w:ind w:left="260" w:right="237"/>
        <w:jc w:val="both"/>
      </w:pPr>
      <w:r>
        <w:t xml:space="preserve">Any delay in or failure to perform of either party, shall not constitute default so as to give rise to any claim for damages, to the extent such delay or failure to perform is caused by an act of God, or by fire, explosion, flood or other natural catastrophe, governmental legislation, orders or regulation etc. The time for performance of the obligation by the parties shall be deemed to be extended for a period equal to the duration of the force majeure event. Both parties shall make their best efforts to minimize the delay caused by the force majeure event. In the event of foreclosure, the contractor shall not be entitled to any compensation whatsoever. If prior to such foreclosure the contractor has brought any materials to the site, the </w:t>
      </w:r>
      <w:r w:rsidR="00DA15CE">
        <w:t xml:space="preserve">In-charge </w:t>
      </w:r>
      <w:r w:rsidR="00052ED2">
        <w:t>CMC</w:t>
      </w:r>
      <w:r w:rsidR="00DA15CE">
        <w:t xml:space="preserve"> / Engineer I/c</w:t>
      </w:r>
      <w:r w:rsidR="00B5445B">
        <w:t xml:space="preserve"> </w:t>
      </w:r>
      <w:r>
        <w:t>shall always have the option of taking over of all such materials at their purchase price or at the local current rates, whichever is lower.</w:t>
      </w:r>
    </w:p>
    <w:p w14:paraId="775267FB" w14:textId="77777777" w:rsidR="00522974" w:rsidRDefault="00522974">
      <w:pPr>
        <w:pStyle w:val="BodyText"/>
        <w:spacing w:before="4"/>
        <w:rPr>
          <w:sz w:val="16"/>
        </w:rPr>
      </w:pPr>
    </w:p>
    <w:p w14:paraId="2F6BF428" w14:textId="251DFE8D" w:rsidR="00522974" w:rsidRDefault="00D45D53">
      <w:pPr>
        <w:pStyle w:val="ListParagraph"/>
        <w:numPr>
          <w:ilvl w:val="0"/>
          <w:numId w:val="24"/>
        </w:numPr>
        <w:tabs>
          <w:tab w:val="left" w:pos="961"/>
          <w:tab w:val="left" w:pos="962"/>
        </w:tabs>
        <w:ind w:left="961" w:hanging="702"/>
      </w:pPr>
      <w:r>
        <w:rPr>
          <w:spacing w:val="-3"/>
        </w:rPr>
        <w:t xml:space="preserve">NO </w:t>
      </w:r>
      <w:r w:rsidR="0099292A">
        <w:rPr>
          <w:spacing w:val="-3"/>
        </w:rPr>
        <w:t>COMPENSATION CLAUSE</w:t>
      </w:r>
    </w:p>
    <w:p w14:paraId="36746AFF" w14:textId="7C6679F6" w:rsidR="00522974" w:rsidRDefault="00D45D53">
      <w:pPr>
        <w:pStyle w:val="BodyText"/>
        <w:spacing w:line="283" w:lineRule="auto"/>
        <w:ind w:left="260" w:right="234"/>
        <w:jc w:val="both"/>
      </w:pPr>
      <w:r>
        <w:t>The contractor shall have no claim whatsoever for compensation or idle charges against BIT MESRA</w:t>
      </w:r>
      <w:r w:rsidR="00F91CCC">
        <w:t xml:space="preserve"> </w:t>
      </w:r>
      <w:r>
        <w:t>on any ground or for any reason, whatsoever.</w:t>
      </w:r>
    </w:p>
    <w:p w14:paraId="027B7911" w14:textId="77777777" w:rsidR="00BB0048" w:rsidRDefault="00BB0048" w:rsidP="00BB0048">
      <w:pPr>
        <w:pStyle w:val="Heading5"/>
      </w:pPr>
      <w:r>
        <w:t>Contractor Sign &amp; Seal</w:t>
      </w:r>
    </w:p>
    <w:p w14:paraId="4C22E31E" w14:textId="362C11AA" w:rsidR="00522974" w:rsidRDefault="00D45D53">
      <w:pPr>
        <w:pStyle w:val="ListParagraph"/>
        <w:numPr>
          <w:ilvl w:val="0"/>
          <w:numId w:val="24"/>
        </w:numPr>
        <w:tabs>
          <w:tab w:val="left" w:pos="961"/>
          <w:tab w:val="left" w:pos="962"/>
        </w:tabs>
        <w:spacing w:before="34"/>
        <w:ind w:left="961" w:hanging="702"/>
      </w:pPr>
      <w:r>
        <w:rPr>
          <w:spacing w:val="-3"/>
        </w:rPr>
        <w:lastRenderedPageBreak/>
        <w:t xml:space="preserve">WORK </w:t>
      </w:r>
      <w:r>
        <w:t xml:space="preserve">IN </w:t>
      </w:r>
      <w:r>
        <w:rPr>
          <w:spacing w:val="-3"/>
        </w:rPr>
        <w:t xml:space="preserve">MONSOON </w:t>
      </w:r>
      <w:r>
        <w:rPr>
          <w:spacing w:val="-2"/>
        </w:rPr>
        <w:t xml:space="preserve">AND </w:t>
      </w:r>
      <w:r>
        <w:rPr>
          <w:spacing w:val="-3"/>
        </w:rPr>
        <w:t xml:space="preserve">RAIN, SUNDAYS, HOLIDAYS </w:t>
      </w:r>
      <w:r>
        <w:rPr>
          <w:spacing w:val="-2"/>
        </w:rPr>
        <w:t xml:space="preserve">AND </w:t>
      </w:r>
      <w:r w:rsidR="00267DE8">
        <w:rPr>
          <w:spacing w:val="-3"/>
        </w:rPr>
        <w:t>DURING NIGHT</w:t>
      </w:r>
    </w:p>
    <w:p w14:paraId="716FC971" w14:textId="77777777" w:rsidR="00522974" w:rsidRDefault="00522974">
      <w:pPr>
        <w:pStyle w:val="BodyText"/>
        <w:spacing w:before="11"/>
        <w:rPr>
          <w:sz w:val="19"/>
        </w:rPr>
      </w:pPr>
    </w:p>
    <w:p w14:paraId="688FE231" w14:textId="77777777" w:rsidR="00522974" w:rsidRDefault="00D45D53">
      <w:pPr>
        <w:pStyle w:val="ListParagraph"/>
        <w:numPr>
          <w:ilvl w:val="1"/>
          <w:numId w:val="24"/>
        </w:numPr>
        <w:tabs>
          <w:tab w:val="left" w:pos="719"/>
        </w:tabs>
        <w:spacing w:line="276" w:lineRule="auto"/>
        <w:ind w:right="234" w:firstLine="0"/>
      </w:pPr>
      <w:r>
        <w:t>The execution of the work may entail working in the monsoon also. The contractor must maintain labour force as may be required for the job and plan and execute the construction and erection according to the prescribed schedule. No special/ extra rate will be considered for such work in monsoon. The contractors’ rate shall be considered inclusive of cost of dewatering due to rains required if any and no extra rate shall be payable on this account. The stipulated period for completion of project includes the monsoon period, holidays &amp;festivals.</w:t>
      </w:r>
    </w:p>
    <w:p w14:paraId="72E5729A" w14:textId="77777777" w:rsidR="00522974" w:rsidRDefault="00522974">
      <w:pPr>
        <w:pStyle w:val="BodyText"/>
        <w:spacing w:before="4"/>
        <w:rPr>
          <w:sz w:val="16"/>
        </w:rPr>
      </w:pPr>
    </w:p>
    <w:p w14:paraId="676A6100" w14:textId="73CB960A" w:rsidR="00522974" w:rsidRDefault="00D45D53">
      <w:pPr>
        <w:pStyle w:val="ListParagraph"/>
        <w:numPr>
          <w:ilvl w:val="1"/>
          <w:numId w:val="24"/>
        </w:numPr>
        <w:tabs>
          <w:tab w:val="left" w:pos="735"/>
        </w:tabs>
        <w:spacing w:line="276" w:lineRule="auto"/>
        <w:ind w:right="232" w:firstLine="0"/>
      </w:pPr>
      <w:r>
        <w:t xml:space="preserve">For carrying out work on Sunday and Holidays or during night, the contractor will approach the </w:t>
      </w:r>
      <w:r w:rsidR="00DA15CE">
        <w:t xml:space="preserve">In-charge </w:t>
      </w:r>
      <w:r w:rsidR="00052ED2">
        <w:t>CMC</w:t>
      </w:r>
      <w:r w:rsidR="00DA15CE">
        <w:t xml:space="preserve"> / Engineer I/c</w:t>
      </w:r>
      <w:r w:rsidR="00B5445B">
        <w:t xml:space="preserve"> </w:t>
      </w:r>
      <w:r>
        <w:t xml:space="preserve">or his representative at least two days in advance and obtain his permission. The </w:t>
      </w:r>
      <w:r w:rsidR="00DA15CE">
        <w:t xml:space="preserve">In-charge </w:t>
      </w:r>
      <w:r w:rsidR="00052ED2">
        <w:t>CMC</w:t>
      </w:r>
      <w:r w:rsidR="00DA15CE">
        <w:t xml:space="preserve"> / Engineer I/c</w:t>
      </w:r>
      <w:r>
        <w:t xml:space="preserve">at his discretion can refuse such permission. The contractor shall have no claim on this account whatsoever. If work demand, the contractor shall make arrangements to carry out the work on Sundays, Holidays and in two, three shifts with the approval of </w:t>
      </w:r>
      <w:r w:rsidR="00DA15CE">
        <w:t xml:space="preserve">In-charge </w:t>
      </w:r>
      <w:r w:rsidR="00052ED2">
        <w:t>CMC</w:t>
      </w:r>
      <w:r w:rsidR="00DA15CE">
        <w:t xml:space="preserve"> / Engineer I/c</w:t>
      </w:r>
      <w:r>
        <w:t>at no extra cost to</w:t>
      </w:r>
      <w:r w:rsidR="00F91CCC">
        <w:t xml:space="preserve"> </w:t>
      </w:r>
      <w:r>
        <w:t>BIT.</w:t>
      </w:r>
    </w:p>
    <w:p w14:paraId="77181BEE" w14:textId="77777777" w:rsidR="00522974" w:rsidRDefault="00522974">
      <w:pPr>
        <w:pStyle w:val="BodyText"/>
        <w:spacing w:before="3"/>
        <w:rPr>
          <w:sz w:val="16"/>
        </w:rPr>
      </w:pPr>
    </w:p>
    <w:p w14:paraId="72F47EFB" w14:textId="3AF41D30" w:rsidR="00522974" w:rsidRDefault="00D45D53">
      <w:pPr>
        <w:pStyle w:val="ListParagraph"/>
        <w:numPr>
          <w:ilvl w:val="0"/>
          <w:numId w:val="24"/>
        </w:numPr>
        <w:tabs>
          <w:tab w:val="left" w:pos="961"/>
          <w:tab w:val="left" w:pos="962"/>
        </w:tabs>
        <w:ind w:left="961" w:hanging="702"/>
      </w:pPr>
      <w:r>
        <w:rPr>
          <w:spacing w:val="-3"/>
        </w:rPr>
        <w:t xml:space="preserve">WATER </w:t>
      </w:r>
      <w:r w:rsidR="00267DE8">
        <w:rPr>
          <w:spacing w:val="-3"/>
        </w:rPr>
        <w:t>AND ELECTRICITY</w:t>
      </w:r>
    </w:p>
    <w:p w14:paraId="28B85766" w14:textId="77777777" w:rsidR="00522974" w:rsidRDefault="00522974">
      <w:pPr>
        <w:pStyle w:val="BodyText"/>
        <w:spacing w:before="9"/>
        <w:rPr>
          <w:sz w:val="19"/>
        </w:rPr>
      </w:pPr>
    </w:p>
    <w:p w14:paraId="42FDB367" w14:textId="77777777" w:rsidR="00522974" w:rsidRDefault="00D45D53">
      <w:pPr>
        <w:pStyle w:val="BodyText"/>
        <w:spacing w:line="280" w:lineRule="auto"/>
        <w:ind w:left="260" w:right="237"/>
        <w:jc w:val="both"/>
      </w:pPr>
      <w:r>
        <w:t>The contractor shall make his own arrangement for Water &amp; Electrical power for construction and other purposes at his own cost and pay requisite electricity and water charges. The contractor shall also make standby arrangement for water &amp; electricity to ensure un-interrupted supply.</w:t>
      </w:r>
    </w:p>
    <w:p w14:paraId="19D85DF9" w14:textId="77777777" w:rsidR="00522974" w:rsidRDefault="00D45D53">
      <w:pPr>
        <w:pStyle w:val="ListParagraph"/>
        <w:numPr>
          <w:ilvl w:val="0"/>
          <w:numId w:val="24"/>
        </w:numPr>
        <w:tabs>
          <w:tab w:val="left" w:pos="961"/>
          <w:tab w:val="left" w:pos="962"/>
        </w:tabs>
        <w:spacing w:before="180"/>
        <w:ind w:left="961" w:hanging="702"/>
      </w:pPr>
      <w:r>
        <w:rPr>
          <w:spacing w:val="-3"/>
        </w:rPr>
        <w:t xml:space="preserve">WATCH, WARD </w:t>
      </w:r>
      <w:r>
        <w:rPr>
          <w:spacing w:val="-2"/>
        </w:rPr>
        <w:t xml:space="preserve">AND </w:t>
      </w:r>
      <w:r>
        <w:rPr>
          <w:spacing w:val="-3"/>
        </w:rPr>
        <w:t xml:space="preserve">LIGHTING </w:t>
      </w:r>
      <w:r>
        <w:t xml:space="preserve">OF </w:t>
      </w:r>
      <w:r>
        <w:rPr>
          <w:spacing w:val="-3"/>
        </w:rPr>
        <w:t>WORKPLACE</w:t>
      </w:r>
    </w:p>
    <w:p w14:paraId="1C99CDFC" w14:textId="77777777" w:rsidR="00522974" w:rsidRDefault="00522974">
      <w:pPr>
        <w:pStyle w:val="BodyText"/>
        <w:spacing w:before="11"/>
        <w:rPr>
          <w:sz w:val="19"/>
        </w:rPr>
      </w:pPr>
    </w:p>
    <w:p w14:paraId="537FFCAF" w14:textId="05E34489" w:rsidR="00522974" w:rsidRDefault="00D45D53">
      <w:pPr>
        <w:pStyle w:val="BodyText"/>
        <w:spacing w:line="280" w:lineRule="auto"/>
        <w:ind w:left="260" w:right="242"/>
        <w:jc w:val="both"/>
      </w:pPr>
      <w:r>
        <w:t>The contractor shall at his own cost take all precautions to ensure safety of life and property by providing necessary barriers, OBSTRUCTIONS, lights, watchmen etc. during the progress of work as directed by In</w:t>
      </w:r>
      <w:r w:rsidR="00F91CCC">
        <w:t>-</w:t>
      </w:r>
      <w:r>
        <w:t>charge P &amp; D.</w:t>
      </w:r>
    </w:p>
    <w:p w14:paraId="700DB1FE" w14:textId="0ABB3141" w:rsidR="00522974" w:rsidRDefault="00D45D53">
      <w:pPr>
        <w:pStyle w:val="ListParagraph"/>
        <w:numPr>
          <w:ilvl w:val="0"/>
          <w:numId w:val="24"/>
        </w:numPr>
        <w:tabs>
          <w:tab w:val="left" w:pos="961"/>
          <w:tab w:val="left" w:pos="962"/>
        </w:tabs>
        <w:spacing w:before="183"/>
        <w:ind w:left="961" w:hanging="702"/>
      </w:pPr>
      <w:r>
        <w:rPr>
          <w:spacing w:val="-3"/>
        </w:rPr>
        <w:t xml:space="preserve">SCHEDULE </w:t>
      </w:r>
      <w:r>
        <w:t xml:space="preserve">OF </w:t>
      </w:r>
      <w:r>
        <w:rPr>
          <w:spacing w:val="-3"/>
        </w:rPr>
        <w:t xml:space="preserve">QUANTITIES </w:t>
      </w:r>
      <w:r>
        <w:t xml:space="preserve">/ BILL </w:t>
      </w:r>
      <w:r w:rsidR="00267DE8">
        <w:t xml:space="preserve">OF </w:t>
      </w:r>
      <w:r>
        <w:t>OF</w:t>
      </w:r>
      <w:r w:rsidR="0099292A">
        <w:t xml:space="preserve"> </w:t>
      </w:r>
      <w:r>
        <w:rPr>
          <w:spacing w:val="-3"/>
        </w:rPr>
        <w:t>QUANTITIES</w:t>
      </w:r>
    </w:p>
    <w:p w14:paraId="5872571B" w14:textId="77777777" w:rsidR="00522974" w:rsidRDefault="00522974">
      <w:pPr>
        <w:pStyle w:val="BodyText"/>
        <w:spacing w:before="11"/>
        <w:rPr>
          <w:sz w:val="19"/>
        </w:rPr>
      </w:pPr>
    </w:p>
    <w:p w14:paraId="35848E23" w14:textId="6A8F075C" w:rsidR="00522974" w:rsidRDefault="00D45D53">
      <w:pPr>
        <w:pStyle w:val="BodyText"/>
        <w:spacing w:line="278" w:lineRule="auto"/>
        <w:ind w:left="260" w:right="235"/>
        <w:jc w:val="both"/>
      </w:pPr>
      <w:r>
        <w:t xml:space="preserve">The quantities shown against the various items of work are only approximate quantities which may vary as per the actual requirement at site. No item which is not covered in the bill of quantities shall be executed by the Contractor without the approval of the CLIENT. In case any Extra/Substituted item is carried out without </w:t>
      </w:r>
      <w:r w:rsidR="00A938B2">
        <w:t>specific approval</w:t>
      </w:r>
      <w:r>
        <w:t>, the same will not be</w:t>
      </w:r>
      <w:r w:rsidR="00F91CCC">
        <w:t xml:space="preserve"> </w:t>
      </w:r>
      <w:r>
        <w:t>paid.</w:t>
      </w:r>
    </w:p>
    <w:p w14:paraId="394D9AB3" w14:textId="1C5D2DDB" w:rsidR="00522974" w:rsidRPr="00FD1DCE" w:rsidRDefault="002D326B">
      <w:pPr>
        <w:pStyle w:val="ListParagraph"/>
        <w:numPr>
          <w:ilvl w:val="0"/>
          <w:numId w:val="24"/>
        </w:numPr>
        <w:tabs>
          <w:tab w:val="left" w:pos="961"/>
          <w:tab w:val="left" w:pos="962"/>
        </w:tabs>
        <w:spacing w:before="187"/>
        <w:ind w:left="961" w:hanging="702"/>
        <w:rPr>
          <w:color w:val="000000" w:themeColor="text1"/>
        </w:rPr>
      </w:pPr>
      <w:r w:rsidRPr="00FD1DCE">
        <w:rPr>
          <w:color w:val="000000" w:themeColor="text1"/>
          <w:spacing w:val="-3"/>
        </w:rPr>
        <w:t>WATERPROOF</w:t>
      </w:r>
      <w:r w:rsidR="008706E8">
        <w:rPr>
          <w:color w:val="000000" w:themeColor="text1"/>
          <w:spacing w:val="-3"/>
        </w:rPr>
        <w:t xml:space="preserve"> </w:t>
      </w:r>
      <w:r w:rsidR="00D45D53" w:rsidRPr="00FD1DCE">
        <w:rPr>
          <w:color w:val="000000" w:themeColor="text1"/>
          <w:spacing w:val="-3"/>
        </w:rPr>
        <w:t>TREATMENT</w:t>
      </w:r>
    </w:p>
    <w:p w14:paraId="71349187" w14:textId="77777777" w:rsidR="00522974" w:rsidRDefault="00522974">
      <w:pPr>
        <w:pStyle w:val="BodyText"/>
        <w:spacing w:before="11"/>
        <w:rPr>
          <w:sz w:val="18"/>
        </w:rPr>
      </w:pPr>
    </w:p>
    <w:p w14:paraId="08BFD358" w14:textId="77777777" w:rsidR="00522974" w:rsidRDefault="00D45D53">
      <w:pPr>
        <w:ind w:left="260"/>
        <w:rPr>
          <w:i/>
        </w:rPr>
      </w:pPr>
      <w:r>
        <w:rPr>
          <w:i/>
        </w:rPr>
        <w:t>As per BOQ</w:t>
      </w:r>
    </w:p>
    <w:p w14:paraId="421B8EA4" w14:textId="77777777" w:rsidR="00522974" w:rsidRDefault="00522974">
      <w:pPr>
        <w:pStyle w:val="BodyText"/>
        <w:spacing w:before="6"/>
        <w:rPr>
          <w:i/>
          <w:sz w:val="20"/>
        </w:rPr>
      </w:pPr>
    </w:p>
    <w:p w14:paraId="363C01D8" w14:textId="3B2AB7D5" w:rsidR="00522974" w:rsidRDefault="00D45D53">
      <w:pPr>
        <w:pStyle w:val="ListParagraph"/>
        <w:numPr>
          <w:ilvl w:val="0"/>
          <w:numId w:val="24"/>
        </w:numPr>
        <w:tabs>
          <w:tab w:val="left" w:pos="961"/>
          <w:tab w:val="left" w:pos="962"/>
        </w:tabs>
        <w:ind w:left="961" w:hanging="702"/>
      </w:pPr>
      <w:r>
        <w:rPr>
          <w:spacing w:val="-3"/>
        </w:rPr>
        <w:t xml:space="preserve">LABOUR LAWS </w:t>
      </w:r>
      <w:r>
        <w:t xml:space="preserve">TO BE </w:t>
      </w:r>
      <w:r>
        <w:rPr>
          <w:spacing w:val="-3"/>
        </w:rPr>
        <w:t xml:space="preserve">COMPLIED </w:t>
      </w:r>
      <w:r>
        <w:t xml:space="preserve">BY </w:t>
      </w:r>
      <w:r>
        <w:rPr>
          <w:spacing w:val="-3"/>
        </w:rPr>
        <w:t>THE</w:t>
      </w:r>
      <w:r w:rsidR="00AE1269">
        <w:rPr>
          <w:spacing w:val="-3"/>
        </w:rPr>
        <w:t xml:space="preserve"> </w:t>
      </w:r>
      <w:r>
        <w:rPr>
          <w:spacing w:val="-3"/>
        </w:rPr>
        <w:t>CONTRACTOR</w:t>
      </w:r>
    </w:p>
    <w:p w14:paraId="371F9442" w14:textId="77777777" w:rsidR="00522974" w:rsidRDefault="00522974">
      <w:pPr>
        <w:pStyle w:val="BodyText"/>
        <w:spacing w:before="8"/>
        <w:rPr>
          <w:sz w:val="19"/>
        </w:rPr>
      </w:pPr>
    </w:p>
    <w:p w14:paraId="51878B2E" w14:textId="366EE644" w:rsidR="00522974" w:rsidRDefault="00D45D53">
      <w:pPr>
        <w:pStyle w:val="ListParagraph"/>
        <w:numPr>
          <w:ilvl w:val="1"/>
          <w:numId w:val="24"/>
        </w:numPr>
        <w:tabs>
          <w:tab w:val="left" w:pos="962"/>
        </w:tabs>
        <w:ind w:left="961" w:hanging="702"/>
      </w:pPr>
      <w:r>
        <w:t xml:space="preserve">Labour License: The contractor shall obtain a valid license under the contract </w:t>
      </w:r>
      <w:r w:rsidR="002D326B">
        <w:t>labour (</w:t>
      </w:r>
      <w:r>
        <w:t>Regulation</w:t>
      </w:r>
    </w:p>
    <w:p w14:paraId="57F3506E" w14:textId="5FF022D8" w:rsidR="00522974" w:rsidRDefault="00D45D53">
      <w:pPr>
        <w:pStyle w:val="BodyText"/>
        <w:spacing w:before="41" w:line="278" w:lineRule="auto"/>
        <w:ind w:left="260" w:right="238"/>
        <w:jc w:val="both"/>
      </w:pPr>
      <w:r>
        <w:t xml:space="preserve">&amp; Abolition) Act 1970 and the contract labour Act (Regulation &amp; Abolition) Central Rules 1971 and amended from time to </w:t>
      </w:r>
      <w:r w:rsidR="002D326B">
        <w:t>time and</w:t>
      </w:r>
      <w:r>
        <w:t xml:space="preserve"> continue to have a valid license until the completion of the work including defect liability period. The contractor shall also adhere by the provision of the child labour (Prohibition and Regulation) Act. 1986 and as amended from time to time.</w:t>
      </w:r>
    </w:p>
    <w:p w14:paraId="2C617B4E" w14:textId="77777777" w:rsidR="00522974" w:rsidRDefault="00522974">
      <w:pPr>
        <w:pStyle w:val="BodyText"/>
        <w:spacing w:before="1"/>
        <w:rPr>
          <w:sz w:val="17"/>
        </w:rPr>
      </w:pPr>
    </w:p>
    <w:p w14:paraId="32C43607" w14:textId="77777777" w:rsidR="00522974" w:rsidRDefault="00D45D53">
      <w:pPr>
        <w:pStyle w:val="Heading5"/>
      </w:pPr>
      <w:r>
        <w:t>Contractor Sign &amp; Seal</w:t>
      </w:r>
    </w:p>
    <w:p w14:paraId="2C598A74" w14:textId="77777777" w:rsidR="00522974" w:rsidRDefault="00522974">
      <w:pPr>
        <w:sectPr w:rsidR="00522974">
          <w:pgSz w:w="12240" w:h="15840"/>
          <w:pgMar w:top="1400" w:right="1200" w:bottom="480" w:left="1180" w:header="0" w:footer="217" w:gutter="0"/>
          <w:cols w:space="720"/>
        </w:sectPr>
      </w:pPr>
    </w:p>
    <w:p w14:paraId="02214ACD" w14:textId="77777777" w:rsidR="00522974" w:rsidRDefault="00D45D53">
      <w:pPr>
        <w:pStyle w:val="ListParagraph"/>
        <w:numPr>
          <w:ilvl w:val="1"/>
          <w:numId w:val="24"/>
        </w:numPr>
        <w:tabs>
          <w:tab w:val="left" w:pos="715"/>
        </w:tabs>
        <w:spacing w:before="34" w:line="280" w:lineRule="auto"/>
        <w:ind w:right="241" w:firstLine="0"/>
      </w:pPr>
      <w:r>
        <w:rPr>
          <w:spacing w:val="-3"/>
        </w:rPr>
        <w:lastRenderedPageBreak/>
        <w:t xml:space="preserve">BOCW: </w:t>
      </w:r>
      <w:r>
        <w:t>The contractor shall also comply with the provisions of the building and other Construction Workers (Regulation of Employment &amp; Conditions of Service) Act, 1996 and the building and other Construction Workers Welfare Cess Act,1996.</w:t>
      </w:r>
    </w:p>
    <w:p w14:paraId="523F58F6" w14:textId="1566D7F7" w:rsidR="00522974" w:rsidRDefault="00D45D53">
      <w:pPr>
        <w:pStyle w:val="ListParagraph"/>
        <w:numPr>
          <w:ilvl w:val="1"/>
          <w:numId w:val="24"/>
        </w:numPr>
        <w:tabs>
          <w:tab w:val="left" w:pos="711"/>
        </w:tabs>
        <w:spacing w:before="186" w:line="280" w:lineRule="auto"/>
        <w:ind w:right="240" w:firstLine="0"/>
      </w:pPr>
      <w:r>
        <w:t xml:space="preserve">Any failure to fulfill above requirement shall attract the penal provisions of this contract arising out the resultant for </w:t>
      </w:r>
      <w:r w:rsidR="002D326B">
        <w:t>non-execution</w:t>
      </w:r>
      <w:r>
        <w:t xml:space="preserve"> of the work before the commencement of work. No labour below the age of 18 years shall be employed on the</w:t>
      </w:r>
      <w:r w:rsidR="00F91CCC">
        <w:t xml:space="preserve"> </w:t>
      </w:r>
      <w:r>
        <w:t>work.</w:t>
      </w:r>
    </w:p>
    <w:p w14:paraId="6344C1F0" w14:textId="244547CD" w:rsidR="00522974" w:rsidRDefault="00D45D53">
      <w:pPr>
        <w:pStyle w:val="ListParagraph"/>
        <w:numPr>
          <w:ilvl w:val="1"/>
          <w:numId w:val="24"/>
        </w:numPr>
        <w:tabs>
          <w:tab w:val="left" w:pos="740"/>
        </w:tabs>
        <w:spacing w:before="185" w:line="276" w:lineRule="auto"/>
        <w:ind w:right="240" w:firstLine="0"/>
      </w:pPr>
      <w:r>
        <w:t>The contractor shall comply with the provisions of the Payment of Wages Act, 1936, Minimum Wages Act, 1948, Employees Liability Act, 1938, Workmen’s Compensation Act, 1923, Industrial Disputes Act, 1947, Maternity Benefits Act, 1961, and the Contractor’s Labour (Regulation and Abolition) Act 1970, or the modifications thereof or any other laws relating thereto and the rules made there under from time to time. The contractor shall comply with all the provisions of the minimum wages Act, 1948, contract labour Act (Regulation &amp; Abolition) 1970, and rules framed there under and other labour laws/local laws affecting contract labour that may be brought into force from time to</w:t>
      </w:r>
      <w:r w:rsidR="00F91CCC">
        <w:t xml:space="preserve"> </w:t>
      </w:r>
      <w:r>
        <w:t>time.</w:t>
      </w:r>
    </w:p>
    <w:p w14:paraId="5FD10C98" w14:textId="77777777" w:rsidR="00522974" w:rsidRDefault="00522974">
      <w:pPr>
        <w:pStyle w:val="BodyText"/>
        <w:spacing w:before="3"/>
        <w:rPr>
          <w:sz w:val="16"/>
        </w:rPr>
      </w:pPr>
    </w:p>
    <w:p w14:paraId="71DD1F72" w14:textId="09FD26E5" w:rsidR="00522974" w:rsidRDefault="00D45D53">
      <w:pPr>
        <w:pStyle w:val="ListParagraph"/>
        <w:numPr>
          <w:ilvl w:val="1"/>
          <w:numId w:val="24"/>
        </w:numPr>
        <w:tabs>
          <w:tab w:val="left" w:pos="719"/>
        </w:tabs>
        <w:spacing w:line="276" w:lineRule="auto"/>
        <w:ind w:right="232" w:firstLine="0"/>
      </w:pPr>
      <w:r>
        <w:rPr>
          <w:spacing w:val="-2"/>
        </w:rPr>
        <w:t xml:space="preserve">The </w:t>
      </w:r>
      <w:r>
        <w:rPr>
          <w:spacing w:val="-3"/>
        </w:rPr>
        <w:t xml:space="preserve">contractor </w:t>
      </w:r>
      <w:r>
        <w:t xml:space="preserve">shall </w:t>
      </w:r>
      <w:r>
        <w:rPr>
          <w:spacing w:val="-3"/>
        </w:rPr>
        <w:t xml:space="preserve">be </w:t>
      </w:r>
      <w:r>
        <w:t xml:space="preserve">fully </w:t>
      </w:r>
      <w:r>
        <w:rPr>
          <w:spacing w:val="-3"/>
        </w:rPr>
        <w:t xml:space="preserve">responsible </w:t>
      </w:r>
      <w:r>
        <w:t xml:space="preserve">for </w:t>
      </w:r>
      <w:r>
        <w:rPr>
          <w:spacing w:val="-3"/>
        </w:rPr>
        <w:t xml:space="preserve">observance </w:t>
      </w:r>
      <w:r>
        <w:t xml:space="preserve">of all labour </w:t>
      </w:r>
      <w:r>
        <w:rPr>
          <w:spacing w:val="-3"/>
        </w:rPr>
        <w:t xml:space="preserve">laws applicable including local </w:t>
      </w:r>
      <w:r>
        <w:t xml:space="preserve">laws </w:t>
      </w:r>
      <w:r>
        <w:rPr>
          <w:spacing w:val="-2"/>
        </w:rPr>
        <w:t xml:space="preserve">and </w:t>
      </w:r>
      <w:r>
        <w:t xml:space="preserve">other </w:t>
      </w:r>
      <w:r>
        <w:rPr>
          <w:spacing w:val="-3"/>
        </w:rPr>
        <w:t xml:space="preserve">laws </w:t>
      </w:r>
      <w:r>
        <w:t xml:space="preserve">applicable in this matter and shall </w:t>
      </w:r>
      <w:r>
        <w:rPr>
          <w:spacing w:val="-3"/>
        </w:rPr>
        <w:t xml:space="preserve">indemnify </w:t>
      </w:r>
      <w:r>
        <w:t xml:space="preserve">and keep </w:t>
      </w:r>
      <w:r>
        <w:rPr>
          <w:spacing w:val="-3"/>
        </w:rPr>
        <w:t xml:space="preserve">indemnified </w:t>
      </w:r>
      <w:r>
        <w:t xml:space="preserve">BIT </w:t>
      </w:r>
      <w:r>
        <w:rPr>
          <w:spacing w:val="-3"/>
        </w:rPr>
        <w:t>MESRA</w:t>
      </w:r>
      <w:r w:rsidR="00F91CCC">
        <w:rPr>
          <w:spacing w:val="-3"/>
        </w:rPr>
        <w:t xml:space="preserve"> </w:t>
      </w:r>
      <w:r>
        <w:rPr>
          <w:spacing w:val="-3"/>
        </w:rPr>
        <w:t xml:space="preserve">against </w:t>
      </w:r>
      <w:r>
        <w:t xml:space="preserve">effect or </w:t>
      </w:r>
      <w:r w:rsidR="002D326B">
        <w:t>non-</w:t>
      </w:r>
      <w:r w:rsidR="002D326B">
        <w:rPr>
          <w:spacing w:val="-3"/>
        </w:rPr>
        <w:t>observance</w:t>
      </w:r>
      <w:r w:rsidR="00F91CCC">
        <w:rPr>
          <w:spacing w:val="-3"/>
        </w:rPr>
        <w:t xml:space="preserve"> </w:t>
      </w:r>
      <w:r>
        <w:t xml:space="preserve">of any </w:t>
      </w:r>
      <w:r>
        <w:rPr>
          <w:spacing w:val="-3"/>
        </w:rPr>
        <w:t xml:space="preserve">such laws. The contractor </w:t>
      </w:r>
      <w:r>
        <w:t xml:space="preserve">shall be </w:t>
      </w:r>
      <w:r>
        <w:rPr>
          <w:spacing w:val="-2"/>
        </w:rPr>
        <w:t xml:space="preserve">liable </w:t>
      </w:r>
      <w:r>
        <w:t xml:space="preserve">to make </w:t>
      </w:r>
      <w:r>
        <w:rPr>
          <w:spacing w:val="-3"/>
        </w:rPr>
        <w:t xml:space="preserve">payment </w:t>
      </w:r>
      <w:r>
        <w:t xml:space="preserve">to all its </w:t>
      </w:r>
      <w:r>
        <w:rPr>
          <w:spacing w:val="-3"/>
        </w:rPr>
        <w:t xml:space="preserve">employees, workers </w:t>
      </w:r>
      <w:r>
        <w:t xml:space="preserve">and </w:t>
      </w:r>
      <w:r>
        <w:rPr>
          <w:spacing w:val="-3"/>
        </w:rPr>
        <w:t xml:space="preserve">sub-contractors </w:t>
      </w:r>
      <w:r>
        <w:rPr>
          <w:spacing w:val="-2"/>
        </w:rPr>
        <w:t xml:space="preserve">and </w:t>
      </w:r>
      <w:r>
        <w:rPr>
          <w:spacing w:val="-3"/>
        </w:rPr>
        <w:t xml:space="preserve">make compliance </w:t>
      </w:r>
      <w:r>
        <w:t xml:space="preserve">with labour </w:t>
      </w:r>
      <w:r>
        <w:rPr>
          <w:spacing w:val="-3"/>
        </w:rPr>
        <w:t xml:space="preserve">laws. </w:t>
      </w:r>
      <w:r>
        <w:t xml:space="preserve">If BIT </w:t>
      </w:r>
      <w:r>
        <w:rPr>
          <w:spacing w:val="-3"/>
        </w:rPr>
        <w:t>MESRA</w:t>
      </w:r>
      <w:r w:rsidR="00F91CCC">
        <w:rPr>
          <w:spacing w:val="-3"/>
        </w:rPr>
        <w:t xml:space="preserve"> </w:t>
      </w:r>
      <w:r>
        <w:rPr>
          <w:spacing w:val="-3"/>
        </w:rPr>
        <w:t xml:space="preserve">or </w:t>
      </w:r>
      <w:r>
        <w:t xml:space="preserve">the </w:t>
      </w:r>
      <w:r>
        <w:rPr>
          <w:spacing w:val="-3"/>
        </w:rPr>
        <w:t xml:space="preserve">client/ owner </w:t>
      </w:r>
      <w:r>
        <w:t xml:space="preserve">is held </w:t>
      </w:r>
      <w:r>
        <w:rPr>
          <w:spacing w:val="-2"/>
        </w:rPr>
        <w:t xml:space="preserve">liable </w:t>
      </w:r>
      <w:r>
        <w:t xml:space="preserve">as </w:t>
      </w:r>
      <w:r>
        <w:rPr>
          <w:spacing w:val="-3"/>
        </w:rPr>
        <w:t xml:space="preserve">“Principal Employer” </w:t>
      </w:r>
      <w:r>
        <w:t xml:space="preserve">to </w:t>
      </w:r>
      <w:r>
        <w:rPr>
          <w:spacing w:val="-2"/>
        </w:rPr>
        <w:t xml:space="preserve">pay </w:t>
      </w:r>
      <w:r>
        <w:t xml:space="preserve">contributions etc. under </w:t>
      </w:r>
      <w:r>
        <w:rPr>
          <w:spacing w:val="-3"/>
        </w:rPr>
        <w:t xml:space="preserve">legislation </w:t>
      </w:r>
      <w:r>
        <w:t xml:space="preserve">of </w:t>
      </w:r>
      <w:r>
        <w:rPr>
          <w:spacing w:val="-3"/>
        </w:rPr>
        <w:t xml:space="preserve">Government </w:t>
      </w:r>
      <w:r>
        <w:t xml:space="preserve">or </w:t>
      </w:r>
      <w:r>
        <w:rPr>
          <w:spacing w:val="-3"/>
        </w:rPr>
        <w:t xml:space="preserve">Court decision </w:t>
      </w:r>
      <w:r>
        <w:t xml:space="preserve">in </w:t>
      </w:r>
      <w:r>
        <w:rPr>
          <w:spacing w:val="-3"/>
        </w:rPr>
        <w:t xml:space="preserve">respect of </w:t>
      </w:r>
      <w:r>
        <w:t xml:space="preserve">the </w:t>
      </w:r>
      <w:r>
        <w:rPr>
          <w:spacing w:val="-3"/>
        </w:rPr>
        <w:t xml:space="preserve">employees </w:t>
      </w:r>
      <w:r>
        <w:t xml:space="preserve">of the </w:t>
      </w:r>
      <w:r>
        <w:rPr>
          <w:spacing w:val="-3"/>
        </w:rPr>
        <w:t xml:space="preserve">contractor, </w:t>
      </w:r>
      <w:r>
        <w:t xml:space="preserve">then the </w:t>
      </w:r>
      <w:r>
        <w:rPr>
          <w:spacing w:val="-3"/>
        </w:rPr>
        <w:t xml:space="preserve">contractor </w:t>
      </w:r>
      <w:r>
        <w:t xml:space="preserve">would </w:t>
      </w:r>
      <w:r>
        <w:rPr>
          <w:spacing w:val="-3"/>
        </w:rPr>
        <w:t xml:space="preserve">reimburse </w:t>
      </w:r>
      <w:r>
        <w:t xml:space="preserve">the </w:t>
      </w:r>
      <w:r>
        <w:rPr>
          <w:spacing w:val="-3"/>
        </w:rPr>
        <w:t xml:space="preserve">amount </w:t>
      </w:r>
      <w:r>
        <w:t xml:space="preserve">of such </w:t>
      </w:r>
      <w:r>
        <w:rPr>
          <w:spacing w:val="-3"/>
        </w:rPr>
        <w:t xml:space="preserve">payments, </w:t>
      </w:r>
      <w:r>
        <w:t xml:space="preserve">contribution etc. to BIT </w:t>
      </w:r>
      <w:r>
        <w:rPr>
          <w:spacing w:val="-3"/>
        </w:rPr>
        <w:t>MESRA</w:t>
      </w:r>
      <w:r w:rsidR="00F91CCC">
        <w:rPr>
          <w:spacing w:val="-3"/>
        </w:rPr>
        <w:t xml:space="preserve"> </w:t>
      </w:r>
      <w:r>
        <w:rPr>
          <w:spacing w:val="-3"/>
        </w:rPr>
        <w:t xml:space="preserve">and/ </w:t>
      </w:r>
      <w:r>
        <w:t xml:space="preserve">or </w:t>
      </w:r>
      <w:r>
        <w:rPr>
          <w:spacing w:val="-3"/>
        </w:rPr>
        <w:t xml:space="preserve">same shall be deducted from </w:t>
      </w:r>
      <w:r>
        <w:t xml:space="preserve">the </w:t>
      </w:r>
      <w:r>
        <w:rPr>
          <w:spacing w:val="-3"/>
        </w:rPr>
        <w:t xml:space="preserve">payments, security deposit </w:t>
      </w:r>
      <w:r>
        <w:t>etc. of the</w:t>
      </w:r>
      <w:r w:rsidR="00F91CCC">
        <w:t xml:space="preserve"> </w:t>
      </w:r>
      <w:r>
        <w:t>contractor.</w:t>
      </w:r>
    </w:p>
    <w:p w14:paraId="4B0C5EC3" w14:textId="77777777" w:rsidR="00522974" w:rsidRDefault="00522974">
      <w:pPr>
        <w:pStyle w:val="BodyText"/>
        <w:spacing w:before="5"/>
        <w:rPr>
          <w:sz w:val="16"/>
        </w:rPr>
      </w:pPr>
    </w:p>
    <w:p w14:paraId="349C2C8B" w14:textId="28270AE4" w:rsidR="00522974" w:rsidRDefault="00D45D53">
      <w:pPr>
        <w:pStyle w:val="ListParagraph"/>
        <w:numPr>
          <w:ilvl w:val="1"/>
          <w:numId w:val="24"/>
        </w:numPr>
        <w:tabs>
          <w:tab w:val="left" w:pos="715"/>
        </w:tabs>
        <w:spacing w:before="1" w:line="276" w:lineRule="auto"/>
        <w:ind w:right="231" w:firstLine="0"/>
      </w:pPr>
      <w:r>
        <w:t>EPF: The Contractor shall submit proof of having valid EPF registration certificate. He shall within 7 days of the close of every month, submit to BIT MESRA</w:t>
      </w:r>
      <w:r w:rsidR="00F91CCC">
        <w:t xml:space="preserve"> </w:t>
      </w:r>
      <w:r>
        <w:t>a statement showing the recoveries of contributions in respect of each employee employed by or through him/her and shall furnish to BIT MESRA</w:t>
      </w:r>
      <w:r w:rsidR="00F91CCC">
        <w:t xml:space="preserve"> </w:t>
      </w:r>
      <w:r>
        <w:t>such information as the BIT MESRA</w:t>
      </w:r>
      <w:r w:rsidR="00F91CCC">
        <w:t xml:space="preserve"> </w:t>
      </w:r>
      <w:r>
        <w:t>is required to furnish under the provisions of para 36 B of the EPF scheme 1952 to the EPF authorities and other information required by EPFO authorities from time to time. He shall also submit a copy of challan every month in token of proof of having deposited the subscription and contribution of workers engaged on the</w:t>
      </w:r>
      <w:r w:rsidR="00F91CCC">
        <w:t xml:space="preserve"> </w:t>
      </w:r>
      <w:r>
        <w:t>project.</w:t>
      </w:r>
    </w:p>
    <w:p w14:paraId="666591D5" w14:textId="77777777" w:rsidR="00522974" w:rsidRDefault="00522974">
      <w:pPr>
        <w:pStyle w:val="BodyText"/>
        <w:spacing w:before="4"/>
        <w:rPr>
          <w:sz w:val="16"/>
        </w:rPr>
      </w:pPr>
    </w:p>
    <w:p w14:paraId="61988134" w14:textId="100742A9" w:rsidR="00522974" w:rsidRDefault="00D45D53">
      <w:pPr>
        <w:pStyle w:val="ListParagraph"/>
        <w:numPr>
          <w:ilvl w:val="2"/>
          <w:numId w:val="24"/>
        </w:numPr>
        <w:tabs>
          <w:tab w:val="left" w:pos="885"/>
        </w:tabs>
        <w:spacing w:line="278" w:lineRule="auto"/>
        <w:ind w:right="232" w:firstLine="0"/>
      </w:pPr>
      <w:r>
        <w:t xml:space="preserve">In case, the </w:t>
      </w:r>
      <w:r>
        <w:rPr>
          <w:spacing w:val="-3"/>
        </w:rPr>
        <w:t xml:space="preserve">contractor </w:t>
      </w:r>
      <w:r>
        <w:t xml:space="preserve">is not </w:t>
      </w:r>
      <w:r>
        <w:rPr>
          <w:spacing w:val="-3"/>
        </w:rPr>
        <w:t xml:space="preserve">complying </w:t>
      </w:r>
      <w:r>
        <w:t xml:space="preserve">the </w:t>
      </w:r>
      <w:r>
        <w:rPr>
          <w:spacing w:val="-3"/>
        </w:rPr>
        <w:t xml:space="preserve">above provision </w:t>
      </w:r>
      <w:r>
        <w:t xml:space="preserve">BIT </w:t>
      </w:r>
      <w:r>
        <w:rPr>
          <w:spacing w:val="-3"/>
        </w:rPr>
        <w:t>MESRA</w:t>
      </w:r>
      <w:r w:rsidR="00F91CCC">
        <w:rPr>
          <w:spacing w:val="-3"/>
        </w:rPr>
        <w:t xml:space="preserve"> </w:t>
      </w:r>
      <w:r>
        <w:rPr>
          <w:spacing w:val="-3"/>
        </w:rPr>
        <w:t xml:space="preserve">shall </w:t>
      </w:r>
      <w:r>
        <w:t xml:space="preserve">withhold </w:t>
      </w:r>
      <w:r>
        <w:rPr>
          <w:spacing w:val="-3"/>
        </w:rPr>
        <w:t xml:space="preserve">payment </w:t>
      </w:r>
      <w:r>
        <w:t xml:space="preserve">to the </w:t>
      </w:r>
      <w:r>
        <w:rPr>
          <w:spacing w:val="-3"/>
        </w:rPr>
        <w:t xml:space="preserve">extent </w:t>
      </w:r>
      <w:r>
        <w:t>of 4.70% (</w:t>
      </w:r>
      <w:r w:rsidR="002D326B">
        <w:t>Four-point</w:t>
      </w:r>
      <w:r>
        <w:t xml:space="preserve"> Seven Zero percent) of the </w:t>
      </w:r>
      <w:r>
        <w:rPr>
          <w:spacing w:val="-3"/>
        </w:rPr>
        <w:t xml:space="preserve">value </w:t>
      </w:r>
      <w:r>
        <w:t xml:space="preserve">of the </w:t>
      </w:r>
      <w:r>
        <w:rPr>
          <w:spacing w:val="-3"/>
        </w:rPr>
        <w:t xml:space="preserve">Running Account </w:t>
      </w:r>
      <w:r>
        <w:t xml:space="preserve">bill and shall release only after the submission of </w:t>
      </w:r>
      <w:r w:rsidR="00744862">
        <w:t>above-mentioned</w:t>
      </w:r>
      <w:r>
        <w:t xml:space="preserve"> details. If it is incumbent upon BIT MESRA</w:t>
      </w:r>
      <w:r w:rsidR="00F91CCC">
        <w:t xml:space="preserve"> </w:t>
      </w:r>
      <w:r>
        <w:t>to deposit withhold amount with EPF authorities, the withhold amount shall be deposited by BIT MESRA</w:t>
      </w:r>
      <w:r w:rsidR="00F91CCC">
        <w:t xml:space="preserve"> </w:t>
      </w:r>
      <w:r>
        <w:t>with EPF authorities. In such a case BIT MESRA</w:t>
      </w:r>
      <w:r w:rsidR="00F91CCC">
        <w:t xml:space="preserve"> </w:t>
      </w:r>
      <w:r>
        <w:t xml:space="preserve">shall not refund this withheld amount to the contractor even after the production of EPF </w:t>
      </w:r>
      <w:r w:rsidR="00F91CCC">
        <w:t>registration certificate</w:t>
      </w:r>
      <w:r>
        <w:t>.</w:t>
      </w:r>
    </w:p>
    <w:p w14:paraId="32A18627" w14:textId="77777777" w:rsidR="00522974" w:rsidRDefault="00D45D53">
      <w:pPr>
        <w:pStyle w:val="ListParagraph"/>
        <w:numPr>
          <w:ilvl w:val="0"/>
          <w:numId w:val="24"/>
        </w:numPr>
        <w:tabs>
          <w:tab w:val="left" w:pos="962"/>
        </w:tabs>
        <w:spacing w:before="183"/>
        <w:ind w:left="961" w:hanging="702"/>
      </w:pPr>
      <w:r>
        <w:rPr>
          <w:spacing w:val="-3"/>
        </w:rPr>
        <w:t>LABOUR RECORDS</w:t>
      </w:r>
    </w:p>
    <w:p w14:paraId="79A44CF9" w14:textId="77777777" w:rsidR="00522974" w:rsidRDefault="00522974">
      <w:pPr>
        <w:pStyle w:val="BodyText"/>
      </w:pPr>
    </w:p>
    <w:p w14:paraId="2F29DF40" w14:textId="77777777" w:rsidR="00522974" w:rsidRDefault="00522974">
      <w:pPr>
        <w:pStyle w:val="BodyText"/>
      </w:pPr>
    </w:p>
    <w:p w14:paraId="74665836" w14:textId="77777777" w:rsidR="00522974" w:rsidRDefault="00522974">
      <w:pPr>
        <w:pStyle w:val="BodyText"/>
      </w:pPr>
    </w:p>
    <w:p w14:paraId="15531824" w14:textId="77777777" w:rsidR="00522974" w:rsidRDefault="00522974">
      <w:pPr>
        <w:pStyle w:val="BodyText"/>
        <w:spacing w:before="5"/>
        <w:rPr>
          <w:sz w:val="28"/>
        </w:rPr>
      </w:pPr>
    </w:p>
    <w:p w14:paraId="2FD1CEC2" w14:textId="77777777" w:rsidR="00522974" w:rsidRDefault="00D45D53">
      <w:pPr>
        <w:pStyle w:val="Heading5"/>
        <w:ind w:right="1101"/>
      </w:pPr>
      <w:r>
        <w:t>Contractor Sign &amp; Seal</w:t>
      </w:r>
    </w:p>
    <w:p w14:paraId="1EF5AC5D" w14:textId="77777777" w:rsidR="00522974" w:rsidRDefault="00522974">
      <w:pPr>
        <w:sectPr w:rsidR="00522974">
          <w:pgSz w:w="12240" w:h="15840"/>
          <w:pgMar w:top="1400" w:right="1200" w:bottom="480" w:left="1180" w:header="0" w:footer="217" w:gutter="0"/>
          <w:cols w:space="720"/>
        </w:sectPr>
      </w:pPr>
    </w:p>
    <w:p w14:paraId="51E234FD" w14:textId="347DDEFB" w:rsidR="00522974" w:rsidRDefault="00D45D53" w:rsidP="0005400E">
      <w:pPr>
        <w:pStyle w:val="BodyText"/>
        <w:spacing w:line="278" w:lineRule="auto"/>
        <w:ind w:left="260" w:right="232"/>
        <w:jc w:val="both"/>
      </w:pPr>
      <w:r>
        <w:lastRenderedPageBreak/>
        <w:t xml:space="preserve">The contractor shall submit by the 4th &amp; 19th of every month to the </w:t>
      </w:r>
      <w:r w:rsidR="00DA15CE">
        <w:t xml:space="preserve">In-charge </w:t>
      </w:r>
      <w:r w:rsidR="00052ED2">
        <w:t>CMC</w:t>
      </w:r>
      <w:r w:rsidR="00DA15CE">
        <w:t xml:space="preserve"> / Engineer I/c</w:t>
      </w:r>
      <w:r>
        <w:t>of BIT MESRA</w:t>
      </w:r>
      <w:r w:rsidR="00AE1269">
        <w:t xml:space="preserve"> </w:t>
      </w:r>
      <w:r>
        <w:t>a true statement, showing in respect of the second half of the preceding month and the first half of the current month, respectively, of the following data:</w:t>
      </w:r>
    </w:p>
    <w:p w14:paraId="6E17B981" w14:textId="77777777" w:rsidR="00522974" w:rsidRDefault="00D45D53" w:rsidP="0005400E">
      <w:pPr>
        <w:pStyle w:val="ListParagraph"/>
        <w:numPr>
          <w:ilvl w:val="0"/>
          <w:numId w:val="12"/>
        </w:numPr>
        <w:tabs>
          <w:tab w:val="left" w:pos="981"/>
        </w:tabs>
        <w:ind w:hanging="361"/>
      </w:pPr>
      <w:r>
        <w:t>The number of the labour employed by him/her(category-wise).</w:t>
      </w:r>
    </w:p>
    <w:p w14:paraId="1F3483C6" w14:textId="762326FC" w:rsidR="00522974" w:rsidRDefault="00D45D53" w:rsidP="0005400E">
      <w:pPr>
        <w:pStyle w:val="ListParagraph"/>
        <w:numPr>
          <w:ilvl w:val="0"/>
          <w:numId w:val="12"/>
        </w:numPr>
        <w:tabs>
          <w:tab w:val="left" w:pos="981"/>
        </w:tabs>
        <w:ind w:hanging="361"/>
      </w:pPr>
      <w:r>
        <w:t xml:space="preserve">Their </w:t>
      </w:r>
      <w:r w:rsidR="00DB4642">
        <w:t>working hours</w:t>
      </w:r>
      <w:r>
        <w:t>.</w:t>
      </w:r>
    </w:p>
    <w:p w14:paraId="3CB00AC9" w14:textId="5908317C" w:rsidR="00522974" w:rsidRDefault="00D45D53">
      <w:pPr>
        <w:pStyle w:val="ListParagraph"/>
        <w:numPr>
          <w:ilvl w:val="0"/>
          <w:numId w:val="12"/>
        </w:numPr>
        <w:tabs>
          <w:tab w:val="left" w:pos="980"/>
          <w:tab w:val="left" w:pos="981"/>
        </w:tabs>
        <w:spacing w:before="41"/>
        <w:ind w:hanging="361"/>
      </w:pPr>
      <w:r>
        <w:t xml:space="preserve">The wages paid </w:t>
      </w:r>
      <w:r w:rsidR="00DB4642">
        <w:t>to them</w:t>
      </w:r>
      <w:r>
        <w:t>.</w:t>
      </w:r>
    </w:p>
    <w:p w14:paraId="489AA247" w14:textId="44B0ACCA" w:rsidR="00522974" w:rsidRDefault="00D45D53">
      <w:pPr>
        <w:pStyle w:val="ListParagraph"/>
        <w:numPr>
          <w:ilvl w:val="0"/>
          <w:numId w:val="12"/>
        </w:numPr>
        <w:tabs>
          <w:tab w:val="left" w:pos="981"/>
        </w:tabs>
        <w:spacing w:before="36" w:line="276" w:lineRule="auto"/>
        <w:ind w:right="618"/>
      </w:pPr>
      <w:r>
        <w:t xml:space="preserve">The accidents that occurred during the said fortnight showing the circumstances under which they </w:t>
      </w:r>
      <w:r w:rsidR="00744862">
        <w:t>happened,</w:t>
      </w:r>
      <w:r>
        <w:t xml:space="preserve"> and the extent of damage and </w:t>
      </w:r>
      <w:r w:rsidR="00DB4642">
        <w:t>injury caused</w:t>
      </w:r>
      <w:r>
        <w:t>.</w:t>
      </w:r>
    </w:p>
    <w:p w14:paraId="6F504ECA" w14:textId="77777777" w:rsidR="00522974" w:rsidRDefault="00D45D53">
      <w:pPr>
        <w:pStyle w:val="ListParagraph"/>
        <w:numPr>
          <w:ilvl w:val="0"/>
          <w:numId w:val="12"/>
        </w:numPr>
        <w:tabs>
          <w:tab w:val="left" w:pos="981"/>
        </w:tabs>
        <w:spacing w:before="2" w:line="273" w:lineRule="auto"/>
        <w:ind w:right="405"/>
      </w:pPr>
      <w:r>
        <w:t>The number of female workers who have been allowed Maternity Benefits and the amount paid to them.</w:t>
      </w:r>
    </w:p>
    <w:p w14:paraId="76EB82C8" w14:textId="3FB7E180" w:rsidR="00522974" w:rsidRDefault="00D45D53">
      <w:pPr>
        <w:pStyle w:val="ListParagraph"/>
        <w:numPr>
          <w:ilvl w:val="0"/>
          <w:numId w:val="12"/>
        </w:numPr>
        <w:tabs>
          <w:tab w:val="left" w:pos="980"/>
          <w:tab w:val="left" w:pos="981"/>
        </w:tabs>
        <w:spacing w:before="4"/>
        <w:ind w:hanging="361"/>
      </w:pPr>
      <w:r>
        <w:t xml:space="preserve">Any other information required by </w:t>
      </w:r>
      <w:r w:rsidR="005A3CFE">
        <w:t xml:space="preserve">In-charge </w:t>
      </w:r>
      <w:r w:rsidR="00052ED2">
        <w:t>CMC</w:t>
      </w:r>
      <w:r w:rsidR="005A3CFE">
        <w:t xml:space="preserve"> / Engineer I/c </w:t>
      </w:r>
    </w:p>
    <w:p w14:paraId="440525F9" w14:textId="77777777" w:rsidR="00522974" w:rsidRDefault="00522974">
      <w:pPr>
        <w:pStyle w:val="BodyText"/>
        <w:spacing w:before="9"/>
        <w:rPr>
          <w:sz w:val="19"/>
        </w:rPr>
      </w:pPr>
    </w:p>
    <w:p w14:paraId="148E89EA" w14:textId="12328032" w:rsidR="00522974" w:rsidRDefault="00D45D53">
      <w:pPr>
        <w:pStyle w:val="BodyText"/>
        <w:spacing w:line="280" w:lineRule="auto"/>
        <w:ind w:left="260" w:right="233"/>
        <w:jc w:val="both"/>
      </w:pPr>
      <w:r>
        <w:t>Failing which the contractor shall be liable to pay to BIT, a sum not exceeding Rs.200/- for each default or materially incorrect statement. The decision of the BIT MESRA</w:t>
      </w:r>
      <w:r w:rsidR="00DB4642">
        <w:t xml:space="preserve"> </w:t>
      </w:r>
      <w:r>
        <w:t>shall be final in deducting from any bill due to the contractor; the amount levied as fine and is binding on the contractor.</w:t>
      </w:r>
    </w:p>
    <w:p w14:paraId="3B4DA249" w14:textId="250DA399" w:rsidR="00522974" w:rsidRDefault="00D45D53">
      <w:pPr>
        <w:pStyle w:val="ListParagraph"/>
        <w:numPr>
          <w:ilvl w:val="0"/>
          <w:numId w:val="24"/>
        </w:numPr>
        <w:tabs>
          <w:tab w:val="left" w:pos="962"/>
        </w:tabs>
        <w:spacing w:before="183"/>
        <w:ind w:left="961" w:hanging="702"/>
      </w:pPr>
      <w:r>
        <w:rPr>
          <w:spacing w:val="-3"/>
        </w:rPr>
        <w:t>LABOUR</w:t>
      </w:r>
      <w:r w:rsidR="00AE1269">
        <w:rPr>
          <w:spacing w:val="-3"/>
        </w:rPr>
        <w:t xml:space="preserve"> </w:t>
      </w:r>
      <w:r>
        <w:t>CESS</w:t>
      </w:r>
    </w:p>
    <w:p w14:paraId="38C4F50B" w14:textId="366CB084" w:rsidR="00522974" w:rsidRDefault="00D45D53">
      <w:pPr>
        <w:pStyle w:val="ListParagraph"/>
        <w:numPr>
          <w:ilvl w:val="1"/>
          <w:numId w:val="24"/>
        </w:numPr>
        <w:tabs>
          <w:tab w:val="left" w:pos="709"/>
        </w:tabs>
        <w:spacing w:line="276" w:lineRule="auto"/>
        <w:ind w:right="235" w:firstLine="0"/>
      </w:pPr>
      <w:r>
        <w:t>BIT MESRA shall make a recovery @ 1% on account of labour cess from each RA bill of the contractor and labour cess so recovered/deducted shall be deposited with the Labour Board of the concerned state. In case the Labour Board is not established in the state, recovery made by BIT MESRA on account of labour cess shall be retained under suspense account and will be deposited with the Labour Board at later date as &amp; when the Labour Board is constituted in the</w:t>
      </w:r>
      <w:r w:rsidR="00DB4642">
        <w:t xml:space="preserve"> </w:t>
      </w:r>
      <w:r>
        <w:t>state.</w:t>
      </w:r>
    </w:p>
    <w:p w14:paraId="76F97E22" w14:textId="77777777" w:rsidR="00522974" w:rsidRDefault="00522974">
      <w:pPr>
        <w:pStyle w:val="BodyText"/>
        <w:spacing w:before="4"/>
        <w:rPr>
          <w:sz w:val="16"/>
        </w:rPr>
      </w:pPr>
    </w:p>
    <w:p w14:paraId="5C68E812" w14:textId="77777777" w:rsidR="00522974" w:rsidRDefault="00D45D53">
      <w:pPr>
        <w:pStyle w:val="ListParagraph"/>
        <w:numPr>
          <w:ilvl w:val="1"/>
          <w:numId w:val="24"/>
        </w:numPr>
        <w:tabs>
          <w:tab w:val="left" w:pos="718"/>
        </w:tabs>
        <w:spacing w:line="278" w:lineRule="auto"/>
        <w:ind w:right="238" w:firstLine="0"/>
      </w:pPr>
      <w:r>
        <w:t>The contractor shall also be responsible for maintaining register of beneficiaries i.e. the workers in such form as may be prescribed by the competent authority &amp; the same shall be kept open at all reasonable times for inspection of relevant authority and officials of client / BITMESRA.</w:t>
      </w:r>
    </w:p>
    <w:p w14:paraId="3F9BCEFC" w14:textId="77777777" w:rsidR="00522974" w:rsidRDefault="00D45D53">
      <w:pPr>
        <w:pStyle w:val="ListParagraph"/>
        <w:numPr>
          <w:ilvl w:val="1"/>
          <w:numId w:val="24"/>
        </w:numPr>
        <w:tabs>
          <w:tab w:val="left" w:pos="740"/>
        </w:tabs>
        <w:spacing w:before="191" w:line="278" w:lineRule="auto"/>
        <w:ind w:right="235" w:firstLine="0"/>
      </w:pPr>
      <w:r>
        <w:t>The contractor shall be further responsible for maintaining such register &amp; records; giving such particulars of Building workers employed by him/her, the work performed by them, the number of hours of work which shall constitute a normal working day, the wages paid to them, the receipts given by them and, such other particulars in such form as may be prescribed by the authority or BITMESRA.</w:t>
      </w:r>
    </w:p>
    <w:p w14:paraId="57606838" w14:textId="5BAEEBB4" w:rsidR="00522974" w:rsidRDefault="00D45D53">
      <w:pPr>
        <w:pStyle w:val="ListParagraph"/>
        <w:numPr>
          <w:ilvl w:val="1"/>
          <w:numId w:val="24"/>
        </w:numPr>
        <w:tabs>
          <w:tab w:val="left" w:pos="723"/>
        </w:tabs>
        <w:spacing w:before="189" w:line="278" w:lineRule="auto"/>
        <w:ind w:right="234" w:firstLine="0"/>
      </w:pPr>
      <w:r>
        <w:t xml:space="preserve">In the event of contractor failing to comply with the above clause(s) in part or in full, BIT MESRA, without prejudice to any other rights or remedy available under law or any other clause(s) of contract, shall be at absolute liberty to forfeit any sum or sums that are payable or could become payable on account of execution of contract work and decision of </w:t>
      </w:r>
      <w:r w:rsidR="00DA15CE">
        <w:t xml:space="preserve">In-charge </w:t>
      </w:r>
      <w:r w:rsidR="00052ED2">
        <w:t>CMC</w:t>
      </w:r>
      <w:r w:rsidR="00DA15CE">
        <w:t xml:space="preserve"> / Engineer I/c</w:t>
      </w:r>
      <w:r w:rsidR="00B5445B">
        <w:t xml:space="preserve"> </w:t>
      </w:r>
      <w:r>
        <w:t>shall be final &amp; binding in this regard on the</w:t>
      </w:r>
      <w:r w:rsidR="00DB4642">
        <w:t xml:space="preserve"> </w:t>
      </w:r>
      <w:r>
        <w:t>contractor.</w:t>
      </w:r>
    </w:p>
    <w:p w14:paraId="0955E2DC" w14:textId="577CE8C7" w:rsidR="00E55A93" w:rsidRPr="00732E5F" w:rsidRDefault="00E55A93" w:rsidP="00E55A93">
      <w:pPr>
        <w:pStyle w:val="ListParagraph"/>
        <w:numPr>
          <w:ilvl w:val="0"/>
          <w:numId w:val="24"/>
        </w:numPr>
        <w:tabs>
          <w:tab w:val="left" w:pos="962"/>
        </w:tabs>
        <w:spacing w:before="183"/>
        <w:ind w:left="961" w:hanging="702"/>
      </w:pPr>
      <w:r w:rsidRPr="00732E5F">
        <w:rPr>
          <w:spacing w:val="-3"/>
        </w:rPr>
        <w:t>List</w:t>
      </w:r>
      <w:r w:rsidRPr="00732E5F">
        <w:t xml:space="preserve"> of papers to be submitted by the contractor, at the time of submission of the bill.</w:t>
      </w:r>
    </w:p>
    <w:p w14:paraId="3EECD3B6" w14:textId="5081F949" w:rsidR="00E55A93" w:rsidRPr="00732E5F" w:rsidRDefault="00E55A93" w:rsidP="0026644A">
      <w:pPr>
        <w:pStyle w:val="ListParagraph"/>
        <w:numPr>
          <w:ilvl w:val="3"/>
          <w:numId w:val="24"/>
        </w:numPr>
        <w:tabs>
          <w:tab w:val="left" w:pos="723"/>
        </w:tabs>
        <w:ind w:left="1417" w:right="232" w:hanging="357"/>
      </w:pPr>
      <w:r w:rsidRPr="00732E5F">
        <w:t>Bill, GST Invoice along with Measurement sheet</w:t>
      </w:r>
    </w:p>
    <w:p w14:paraId="1E82B307" w14:textId="29B813C4" w:rsidR="00E55A93" w:rsidRPr="00732E5F" w:rsidRDefault="00E55A93" w:rsidP="0026644A">
      <w:pPr>
        <w:pStyle w:val="ListParagraph"/>
        <w:numPr>
          <w:ilvl w:val="3"/>
          <w:numId w:val="24"/>
        </w:numPr>
        <w:tabs>
          <w:tab w:val="left" w:pos="723"/>
        </w:tabs>
        <w:ind w:left="1417" w:right="232" w:hanging="357"/>
      </w:pPr>
      <w:r w:rsidRPr="00732E5F">
        <w:t>Registration certificate of the Agency/ company/ firm</w:t>
      </w:r>
    </w:p>
    <w:p w14:paraId="171AD914" w14:textId="40B89104" w:rsidR="00E55A93" w:rsidRPr="00732E5F" w:rsidRDefault="00E55A93" w:rsidP="0026644A">
      <w:pPr>
        <w:pStyle w:val="ListParagraph"/>
        <w:numPr>
          <w:ilvl w:val="3"/>
          <w:numId w:val="24"/>
        </w:numPr>
        <w:tabs>
          <w:tab w:val="left" w:pos="723"/>
        </w:tabs>
        <w:ind w:left="1417" w:right="232" w:hanging="357"/>
      </w:pPr>
      <w:r w:rsidRPr="00732E5F">
        <w:t>Labor license</w:t>
      </w:r>
    </w:p>
    <w:p w14:paraId="7C069D51" w14:textId="36E90CD0" w:rsidR="00E55A93" w:rsidRPr="00732E5F" w:rsidRDefault="00E55A93" w:rsidP="0026644A">
      <w:pPr>
        <w:pStyle w:val="ListParagraph"/>
        <w:numPr>
          <w:ilvl w:val="3"/>
          <w:numId w:val="24"/>
        </w:numPr>
        <w:tabs>
          <w:tab w:val="left" w:pos="723"/>
        </w:tabs>
        <w:ind w:left="1417" w:right="232" w:hanging="357"/>
      </w:pPr>
      <w:r w:rsidRPr="00732E5F">
        <w:t>Name of staff/ labor along with employee code no. in specified format</w:t>
      </w:r>
    </w:p>
    <w:p w14:paraId="24CE3074" w14:textId="1AA58E78" w:rsidR="00E55A93" w:rsidRPr="00732E5F" w:rsidRDefault="00E55A93" w:rsidP="0026644A">
      <w:pPr>
        <w:pStyle w:val="ListParagraph"/>
        <w:numPr>
          <w:ilvl w:val="3"/>
          <w:numId w:val="24"/>
        </w:numPr>
        <w:tabs>
          <w:tab w:val="left" w:pos="723"/>
        </w:tabs>
        <w:ind w:left="1417" w:right="232" w:hanging="357"/>
      </w:pPr>
      <w:r w:rsidRPr="00732E5F">
        <w:t>Labour payment/ Wage sheet duly signed by the contractor.</w:t>
      </w:r>
    </w:p>
    <w:p w14:paraId="2FF9B197" w14:textId="35FF2029" w:rsidR="0005400E" w:rsidRDefault="0005400E" w:rsidP="0005400E">
      <w:pPr>
        <w:pStyle w:val="Heading5"/>
        <w:spacing w:before="179"/>
      </w:pPr>
      <w:r>
        <w:t>Contractor Sign &amp; Seal</w:t>
      </w:r>
    </w:p>
    <w:p w14:paraId="17818808" w14:textId="77777777" w:rsidR="0005400E" w:rsidRDefault="0005400E">
      <w:pPr>
        <w:rPr>
          <w:sz w:val="23"/>
          <w:szCs w:val="23"/>
        </w:rPr>
      </w:pPr>
      <w:r>
        <w:br w:type="page"/>
      </w:r>
    </w:p>
    <w:p w14:paraId="135E0353" w14:textId="191EA9E0" w:rsidR="0005400E" w:rsidRDefault="0005400E"/>
    <w:p w14:paraId="152587B8" w14:textId="34008794" w:rsidR="00E55A93" w:rsidRPr="00732E5F" w:rsidRDefault="00E55A93" w:rsidP="0026644A">
      <w:pPr>
        <w:pStyle w:val="ListParagraph"/>
        <w:numPr>
          <w:ilvl w:val="3"/>
          <w:numId w:val="24"/>
        </w:numPr>
        <w:tabs>
          <w:tab w:val="left" w:pos="723"/>
        </w:tabs>
        <w:ind w:left="1417" w:right="232" w:hanging="357"/>
      </w:pPr>
      <w:r w:rsidRPr="00732E5F">
        <w:t>P.F. Deposit Challan/ receipt, contribution details of each staff/ labour duly certified by the contractor.</w:t>
      </w:r>
    </w:p>
    <w:p w14:paraId="5BD44C73" w14:textId="2BF7310C" w:rsidR="00E55A93" w:rsidRPr="00732E5F" w:rsidRDefault="00E55A93" w:rsidP="0026644A">
      <w:pPr>
        <w:pStyle w:val="ListParagraph"/>
        <w:numPr>
          <w:ilvl w:val="3"/>
          <w:numId w:val="24"/>
        </w:numPr>
        <w:tabs>
          <w:tab w:val="left" w:pos="723"/>
        </w:tabs>
        <w:ind w:left="1417" w:right="232" w:hanging="357"/>
      </w:pPr>
      <w:r w:rsidRPr="00732E5F">
        <w:t>ESI deposit challan/ receipt, contribution details of each staff / labour duly certified by the contractor</w:t>
      </w:r>
      <w:r w:rsidR="0005400E">
        <w:t>.</w:t>
      </w:r>
    </w:p>
    <w:p w14:paraId="7A85B0DD" w14:textId="49152699" w:rsidR="00E55A93" w:rsidRPr="00732E5F" w:rsidRDefault="00E55A93" w:rsidP="0026644A">
      <w:pPr>
        <w:pStyle w:val="ListParagraph"/>
        <w:numPr>
          <w:ilvl w:val="3"/>
          <w:numId w:val="24"/>
        </w:numPr>
        <w:tabs>
          <w:tab w:val="left" w:pos="723"/>
        </w:tabs>
        <w:ind w:left="1417" w:right="232" w:hanging="357"/>
      </w:pPr>
      <w:r w:rsidRPr="00732E5F">
        <w:t>BOCW- Registration certificate</w:t>
      </w:r>
    </w:p>
    <w:p w14:paraId="75DF0D5C" w14:textId="77777777" w:rsidR="00E55A93" w:rsidRPr="00732E5F" w:rsidRDefault="00E55A93" w:rsidP="0026644A">
      <w:pPr>
        <w:pStyle w:val="ListParagraph"/>
        <w:numPr>
          <w:ilvl w:val="3"/>
          <w:numId w:val="24"/>
        </w:numPr>
        <w:tabs>
          <w:tab w:val="left" w:pos="723"/>
        </w:tabs>
        <w:ind w:left="1417" w:right="232" w:hanging="357"/>
      </w:pPr>
      <w:r w:rsidRPr="00732E5F">
        <w:t>GST Challan &amp; proof of the payment</w:t>
      </w:r>
    </w:p>
    <w:p w14:paraId="6EC6C2BA" w14:textId="44272232" w:rsidR="00E55A93" w:rsidRDefault="00E55A93" w:rsidP="00E55A93">
      <w:pPr>
        <w:pStyle w:val="ListParagraph"/>
        <w:numPr>
          <w:ilvl w:val="0"/>
          <w:numId w:val="24"/>
        </w:numPr>
        <w:tabs>
          <w:tab w:val="left" w:pos="962"/>
        </w:tabs>
        <w:spacing w:before="183"/>
        <w:ind w:left="961" w:hanging="702"/>
      </w:pPr>
      <w:r w:rsidRPr="00E55A93">
        <w:t>INSOLVENCY</w:t>
      </w:r>
    </w:p>
    <w:p w14:paraId="7CA09AE4" w14:textId="77777777" w:rsidR="00522974" w:rsidRDefault="00522974">
      <w:pPr>
        <w:pStyle w:val="BodyText"/>
        <w:spacing w:before="8"/>
        <w:rPr>
          <w:sz w:val="19"/>
        </w:rPr>
      </w:pPr>
    </w:p>
    <w:p w14:paraId="38632653" w14:textId="6B617993" w:rsidR="00522974" w:rsidRDefault="00D45D53">
      <w:pPr>
        <w:pStyle w:val="BodyText"/>
        <w:spacing w:line="285" w:lineRule="auto"/>
        <w:ind w:left="260" w:right="235"/>
        <w:jc w:val="both"/>
      </w:pPr>
      <w:r>
        <w:t xml:space="preserve">The competent authority of BIT MESRA may at any time by notice in writing summarily terminate the contract without compensation to the contractor in any of the following events, that is to </w:t>
      </w:r>
      <w:r w:rsidR="00744862">
        <w:t>say: -</w:t>
      </w:r>
    </w:p>
    <w:p w14:paraId="33A04FCB" w14:textId="7D37F4C3" w:rsidR="00522974" w:rsidRDefault="00D45D53">
      <w:pPr>
        <w:pStyle w:val="BodyText"/>
        <w:spacing w:before="37" w:line="278" w:lineRule="auto"/>
        <w:ind w:left="260" w:right="234"/>
        <w:jc w:val="both"/>
      </w:pPr>
      <w:r>
        <w:t xml:space="preserve">If the contractor being a company shall pass a resolution or the court shall make an order for the liquidation of the affairs or a receiver or Manager on behalf of the debenture holder shall be </w:t>
      </w:r>
      <w:r w:rsidR="00744862">
        <w:t>appointed,</w:t>
      </w:r>
      <w:r>
        <w:t xml:space="preserve"> or circumstances shall have arisen which entitled the court or debenture holders to appoint a receiver or Manager.</w:t>
      </w:r>
    </w:p>
    <w:p w14:paraId="2821DC31" w14:textId="39C820C4" w:rsidR="00522974" w:rsidRDefault="00D45D53">
      <w:pPr>
        <w:pStyle w:val="BodyText"/>
        <w:spacing w:before="189" w:line="278" w:lineRule="auto"/>
        <w:ind w:left="260" w:right="238"/>
        <w:jc w:val="both"/>
      </w:pPr>
      <w:r>
        <w:t>If the contractor commits any breach of this contract not herein specifically provided for: Provided always that such determination shall not prejudice any right of action or remedy which shall have accrued or shall accrue thereafter to the Client and provided also that the contractor shall be liable to pay the Client for any extra expenditure, he is thereby put to but shall not be entitled to any</w:t>
      </w:r>
      <w:r w:rsidR="00DB4642">
        <w:t xml:space="preserve"> </w:t>
      </w:r>
      <w:r>
        <w:t>gain.</w:t>
      </w:r>
    </w:p>
    <w:p w14:paraId="36090C2F" w14:textId="7E8FE706" w:rsidR="00522974" w:rsidRDefault="00D45D53">
      <w:pPr>
        <w:pStyle w:val="ListParagraph"/>
        <w:numPr>
          <w:ilvl w:val="0"/>
          <w:numId w:val="24"/>
        </w:numPr>
        <w:tabs>
          <w:tab w:val="left" w:pos="961"/>
          <w:tab w:val="left" w:pos="962"/>
        </w:tabs>
        <w:spacing w:before="187"/>
        <w:ind w:left="961" w:hanging="702"/>
      </w:pPr>
      <w:r>
        <w:rPr>
          <w:spacing w:val="-3"/>
        </w:rPr>
        <w:t xml:space="preserve">CURRENCIES </w:t>
      </w:r>
      <w:r>
        <w:t xml:space="preserve">OF BID </w:t>
      </w:r>
      <w:r>
        <w:rPr>
          <w:spacing w:val="-3"/>
        </w:rPr>
        <w:t>AND</w:t>
      </w:r>
      <w:r w:rsidR="009F57B5">
        <w:rPr>
          <w:spacing w:val="-3"/>
        </w:rPr>
        <w:t xml:space="preserve"> </w:t>
      </w:r>
      <w:r>
        <w:rPr>
          <w:spacing w:val="-3"/>
        </w:rPr>
        <w:t>PAYMENTS</w:t>
      </w:r>
    </w:p>
    <w:p w14:paraId="14252C63" w14:textId="77777777" w:rsidR="00522974" w:rsidRDefault="00522974">
      <w:pPr>
        <w:pStyle w:val="BodyText"/>
        <w:spacing w:before="10"/>
        <w:rPr>
          <w:sz w:val="19"/>
        </w:rPr>
      </w:pPr>
    </w:p>
    <w:p w14:paraId="7124861D" w14:textId="77777777" w:rsidR="00522974" w:rsidRDefault="00D45D53">
      <w:pPr>
        <w:pStyle w:val="BodyText"/>
        <w:spacing w:before="1" w:line="283" w:lineRule="auto"/>
        <w:ind w:left="260" w:right="239"/>
        <w:jc w:val="both"/>
      </w:pPr>
      <w:r>
        <w:t>The Bidder shall submit his price bid / offer in Indian Rupees and payments under this contract will be made in Indian Rupees.</w:t>
      </w:r>
    </w:p>
    <w:p w14:paraId="2139F090" w14:textId="719EBF06" w:rsidR="00522974" w:rsidRDefault="00D45D53">
      <w:pPr>
        <w:pStyle w:val="ListParagraph"/>
        <w:numPr>
          <w:ilvl w:val="0"/>
          <w:numId w:val="24"/>
        </w:numPr>
        <w:tabs>
          <w:tab w:val="left" w:pos="961"/>
          <w:tab w:val="left" w:pos="962"/>
        </w:tabs>
        <w:spacing w:before="182"/>
        <w:ind w:left="961" w:hanging="702"/>
      </w:pPr>
      <w:r>
        <w:rPr>
          <w:spacing w:val="-3"/>
        </w:rPr>
        <w:t xml:space="preserve">GOVERNING LAWS </w:t>
      </w:r>
      <w:r>
        <w:rPr>
          <w:spacing w:val="-2"/>
        </w:rPr>
        <w:t xml:space="preserve">AND </w:t>
      </w:r>
      <w:r>
        <w:rPr>
          <w:spacing w:val="-3"/>
        </w:rPr>
        <w:t xml:space="preserve">SETTLEMENT </w:t>
      </w:r>
      <w:r>
        <w:t>OF</w:t>
      </w:r>
      <w:r w:rsidR="009F57B5">
        <w:t xml:space="preserve"> </w:t>
      </w:r>
      <w:r>
        <w:rPr>
          <w:spacing w:val="-3"/>
        </w:rPr>
        <w:t>DISPUTE</w:t>
      </w:r>
    </w:p>
    <w:p w14:paraId="46CE78B0" w14:textId="77777777" w:rsidR="00522974" w:rsidRDefault="00522974">
      <w:pPr>
        <w:pStyle w:val="BodyText"/>
        <w:spacing w:before="11"/>
        <w:rPr>
          <w:sz w:val="19"/>
        </w:rPr>
      </w:pPr>
    </w:p>
    <w:p w14:paraId="79F8D080" w14:textId="491741B1" w:rsidR="00522974" w:rsidRDefault="00D45D53">
      <w:pPr>
        <w:pStyle w:val="BodyText"/>
        <w:spacing w:line="276" w:lineRule="auto"/>
        <w:ind w:left="260" w:right="233"/>
        <w:jc w:val="both"/>
      </w:pPr>
      <w:r>
        <w:t xml:space="preserve">Any claims, disputes and or differences (including a dispute regarding the existence, validity or termination of this Contract) arising out </w:t>
      </w:r>
      <w:r w:rsidR="00744862">
        <w:t>of or</w:t>
      </w:r>
      <w:r>
        <w:t xml:space="preserve"> relating to this contract including interpretation of its terms shall be resolved through joint discussion of the Authorised Representatives of the concerned parties. However, if the disputes are not resolved by the discussions as aforesaid within a period 30 days, then the matter will be referred for adjudication to the arbitration of a sole arbitrator to be appointed by the  Client in accordance with the provisions of the Arbitration and Conciliation Act 1996 and rules made there under including any modifications, amendments </w:t>
      </w:r>
      <w:r>
        <w:rPr>
          <w:spacing w:val="-2"/>
        </w:rPr>
        <w:t xml:space="preserve">and </w:t>
      </w:r>
      <w:r>
        <w:t>future enactments thereto. The venue for the Arbitration will be Ranchi and the decision of the arbitrator shall be final and binding on the</w:t>
      </w:r>
      <w:r w:rsidR="00DB4642">
        <w:t xml:space="preserve"> </w:t>
      </w:r>
      <w:r>
        <w:t>parties.</w:t>
      </w:r>
    </w:p>
    <w:p w14:paraId="5963B32A" w14:textId="77777777" w:rsidR="00522974" w:rsidRDefault="00D45D53">
      <w:pPr>
        <w:pStyle w:val="ListParagraph"/>
        <w:numPr>
          <w:ilvl w:val="0"/>
          <w:numId w:val="24"/>
        </w:numPr>
        <w:tabs>
          <w:tab w:val="left" w:pos="961"/>
          <w:tab w:val="left" w:pos="962"/>
        </w:tabs>
        <w:spacing w:before="196"/>
        <w:ind w:left="961" w:hanging="702"/>
      </w:pPr>
      <w:r>
        <w:rPr>
          <w:spacing w:val="-3"/>
        </w:rPr>
        <w:t>JURISDICTION</w:t>
      </w:r>
    </w:p>
    <w:p w14:paraId="60DD250D" w14:textId="77777777" w:rsidR="00522974" w:rsidRDefault="00522974">
      <w:pPr>
        <w:pStyle w:val="BodyText"/>
        <w:spacing w:before="8"/>
        <w:rPr>
          <w:sz w:val="19"/>
        </w:rPr>
      </w:pPr>
    </w:p>
    <w:p w14:paraId="1EE358EA" w14:textId="77777777" w:rsidR="00522974" w:rsidRDefault="00D45D53">
      <w:pPr>
        <w:pStyle w:val="BodyText"/>
        <w:spacing w:line="280" w:lineRule="auto"/>
        <w:ind w:left="260" w:right="232"/>
        <w:jc w:val="both"/>
      </w:pPr>
      <w:r>
        <w:t>The agreement shall be executed at RANCHI on non-judicial stamp paper purchased in RANCHI and the courts in RANCHI alone will have jurisdiction to deal with matters arising there from, to the exclusion of all other courts.</w:t>
      </w:r>
    </w:p>
    <w:p w14:paraId="12D6BFC9" w14:textId="77777777" w:rsidR="00522974" w:rsidRDefault="00522974">
      <w:pPr>
        <w:pStyle w:val="BodyText"/>
      </w:pPr>
    </w:p>
    <w:p w14:paraId="53882D07" w14:textId="77777777" w:rsidR="00522974" w:rsidRDefault="00522974">
      <w:pPr>
        <w:pStyle w:val="BodyText"/>
      </w:pPr>
    </w:p>
    <w:p w14:paraId="51404650" w14:textId="77777777" w:rsidR="00522974" w:rsidRDefault="00522974">
      <w:pPr>
        <w:pStyle w:val="BodyText"/>
        <w:spacing w:before="4"/>
        <w:rPr>
          <w:sz w:val="18"/>
        </w:rPr>
      </w:pPr>
    </w:p>
    <w:p w14:paraId="29D65C35" w14:textId="77777777" w:rsidR="00522974" w:rsidRDefault="00D45D53">
      <w:pPr>
        <w:pStyle w:val="Heading5"/>
      </w:pPr>
      <w:r>
        <w:t>Contractor Sign &amp; Seal</w:t>
      </w:r>
    </w:p>
    <w:p w14:paraId="1F9C1B5F" w14:textId="77777777" w:rsidR="00522974" w:rsidRDefault="00522974">
      <w:pPr>
        <w:sectPr w:rsidR="00522974">
          <w:pgSz w:w="12240" w:h="15840"/>
          <w:pgMar w:top="1400" w:right="1200" w:bottom="480" w:left="1180" w:header="0" w:footer="217" w:gutter="0"/>
          <w:cols w:space="720"/>
        </w:sectPr>
      </w:pPr>
    </w:p>
    <w:p w14:paraId="42D2D53E" w14:textId="77777777" w:rsidR="00522974" w:rsidRDefault="00522974">
      <w:pPr>
        <w:pStyle w:val="BodyText"/>
        <w:rPr>
          <w:sz w:val="20"/>
        </w:rPr>
      </w:pPr>
    </w:p>
    <w:p w14:paraId="2D4B7B2C" w14:textId="77777777" w:rsidR="00522974" w:rsidRDefault="00522974">
      <w:pPr>
        <w:pStyle w:val="BodyText"/>
        <w:rPr>
          <w:sz w:val="20"/>
        </w:rPr>
      </w:pPr>
    </w:p>
    <w:p w14:paraId="43C1240C" w14:textId="77777777" w:rsidR="00522974" w:rsidRDefault="00D45D53">
      <w:pPr>
        <w:spacing w:before="121"/>
        <w:ind w:left="781" w:right="754"/>
        <w:jc w:val="center"/>
        <w:rPr>
          <w:sz w:val="56"/>
        </w:rPr>
      </w:pPr>
      <w:r>
        <w:rPr>
          <w:sz w:val="56"/>
        </w:rPr>
        <w:t>SECTION-5</w:t>
      </w:r>
    </w:p>
    <w:p w14:paraId="6390AAC3" w14:textId="77777777" w:rsidR="00522974" w:rsidRDefault="00522974">
      <w:pPr>
        <w:pStyle w:val="BodyText"/>
        <w:rPr>
          <w:sz w:val="56"/>
        </w:rPr>
      </w:pPr>
    </w:p>
    <w:p w14:paraId="3FF3E2D7" w14:textId="77777777" w:rsidR="00522974" w:rsidRDefault="00522974">
      <w:pPr>
        <w:pStyle w:val="BodyText"/>
        <w:rPr>
          <w:sz w:val="56"/>
        </w:rPr>
      </w:pPr>
    </w:p>
    <w:p w14:paraId="0A523072" w14:textId="77777777" w:rsidR="00522974" w:rsidRDefault="00522974">
      <w:pPr>
        <w:pStyle w:val="BodyText"/>
        <w:spacing w:before="2"/>
        <w:rPr>
          <w:sz w:val="55"/>
        </w:rPr>
      </w:pPr>
    </w:p>
    <w:p w14:paraId="0E192CD4" w14:textId="77777777" w:rsidR="00522974" w:rsidRDefault="00D45D53">
      <w:pPr>
        <w:spacing w:line="249" w:lineRule="auto"/>
        <w:ind w:left="2180" w:right="2205"/>
        <w:rPr>
          <w:sz w:val="56"/>
        </w:rPr>
      </w:pPr>
      <w:r>
        <w:rPr>
          <w:spacing w:val="-4"/>
          <w:sz w:val="56"/>
        </w:rPr>
        <w:t xml:space="preserve">SPECIAL </w:t>
      </w:r>
      <w:r>
        <w:rPr>
          <w:spacing w:val="-6"/>
          <w:sz w:val="56"/>
        </w:rPr>
        <w:t xml:space="preserve">CONDITIONS </w:t>
      </w:r>
      <w:r>
        <w:rPr>
          <w:spacing w:val="-4"/>
          <w:sz w:val="56"/>
        </w:rPr>
        <w:t xml:space="preserve">OF </w:t>
      </w:r>
      <w:r>
        <w:rPr>
          <w:spacing w:val="-5"/>
          <w:sz w:val="56"/>
        </w:rPr>
        <w:t xml:space="preserve">CONTRACT </w:t>
      </w:r>
      <w:r>
        <w:rPr>
          <w:spacing w:val="-4"/>
          <w:sz w:val="56"/>
        </w:rPr>
        <w:t>(SCC)</w:t>
      </w:r>
    </w:p>
    <w:p w14:paraId="76D98952" w14:textId="77777777" w:rsidR="00522974" w:rsidRDefault="00522974">
      <w:pPr>
        <w:pStyle w:val="BodyText"/>
        <w:rPr>
          <w:sz w:val="56"/>
        </w:rPr>
      </w:pPr>
    </w:p>
    <w:p w14:paraId="1275F37F" w14:textId="77777777" w:rsidR="00522974" w:rsidRDefault="00522974">
      <w:pPr>
        <w:pStyle w:val="BodyText"/>
        <w:rPr>
          <w:sz w:val="56"/>
        </w:rPr>
      </w:pPr>
    </w:p>
    <w:p w14:paraId="520B0768" w14:textId="77777777" w:rsidR="00522974" w:rsidRDefault="00522974">
      <w:pPr>
        <w:pStyle w:val="BodyText"/>
        <w:rPr>
          <w:sz w:val="56"/>
        </w:rPr>
      </w:pPr>
    </w:p>
    <w:p w14:paraId="0C280A6F" w14:textId="77777777" w:rsidR="00522974" w:rsidRDefault="00522974">
      <w:pPr>
        <w:pStyle w:val="BodyText"/>
        <w:rPr>
          <w:sz w:val="56"/>
        </w:rPr>
      </w:pPr>
    </w:p>
    <w:p w14:paraId="7724FC25" w14:textId="77777777" w:rsidR="00522974" w:rsidRDefault="00522974">
      <w:pPr>
        <w:pStyle w:val="BodyText"/>
        <w:rPr>
          <w:sz w:val="56"/>
        </w:rPr>
      </w:pPr>
    </w:p>
    <w:p w14:paraId="60E9FDA4" w14:textId="77777777" w:rsidR="00522974" w:rsidRDefault="00522974">
      <w:pPr>
        <w:pStyle w:val="BodyText"/>
        <w:rPr>
          <w:sz w:val="56"/>
        </w:rPr>
      </w:pPr>
    </w:p>
    <w:p w14:paraId="0BB4737E" w14:textId="77777777" w:rsidR="00522974" w:rsidRDefault="00522974">
      <w:pPr>
        <w:pStyle w:val="BodyText"/>
        <w:rPr>
          <w:sz w:val="56"/>
        </w:rPr>
      </w:pPr>
    </w:p>
    <w:p w14:paraId="24BF665E" w14:textId="77777777" w:rsidR="00522974" w:rsidRDefault="00522974">
      <w:pPr>
        <w:pStyle w:val="BodyText"/>
        <w:rPr>
          <w:sz w:val="56"/>
        </w:rPr>
      </w:pPr>
    </w:p>
    <w:p w14:paraId="5DC6E376" w14:textId="77777777" w:rsidR="00522974" w:rsidRDefault="00522974">
      <w:pPr>
        <w:pStyle w:val="BodyText"/>
        <w:rPr>
          <w:sz w:val="56"/>
        </w:rPr>
      </w:pPr>
    </w:p>
    <w:p w14:paraId="3211125D" w14:textId="77777777" w:rsidR="00522974" w:rsidRDefault="00522974">
      <w:pPr>
        <w:pStyle w:val="BodyText"/>
        <w:rPr>
          <w:sz w:val="56"/>
        </w:rPr>
      </w:pPr>
    </w:p>
    <w:p w14:paraId="53FA5439" w14:textId="77777777" w:rsidR="00522974" w:rsidRDefault="00522974">
      <w:pPr>
        <w:pStyle w:val="BodyText"/>
        <w:rPr>
          <w:sz w:val="56"/>
        </w:rPr>
      </w:pPr>
    </w:p>
    <w:p w14:paraId="457DF1C3" w14:textId="77777777" w:rsidR="00522974" w:rsidRDefault="00522974">
      <w:pPr>
        <w:pStyle w:val="BodyText"/>
        <w:spacing w:before="11"/>
        <w:rPr>
          <w:sz w:val="63"/>
        </w:rPr>
      </w:pPr>
    </w:p>
    <w:p w14:paraId="0BB0A4A1" w14:textId="77777777" w:rsidR="00522974" w:rsidRDefault="00D45D53">
      <w:pPr>
        <w:ind w:right="1102"/>
        <w:jc w:val="right"/>
        <w:rPr>
          <w:sz w:val="23"/>
        </w:rPr>
      </w:pPr>
      <w:r>
        <w:rPr>
          <w:sz w:val="23"/>
        </w:rPr>
        <w:t>Contractor Sign &amp; Seal</w:t>
      </w:r>
    </w:p>
    <w:p w14:paraId="12A85F5A" w14:textId="77777777" w:rsidR="00522974" w:rsidRDefault="00522974">
      <w:pPr>
        <w:jc w:val="right"/>
        <w:rPr>
          <w:sz w:val="23"/>
        </w:rPr>
        <w:sectPr w:rsidR="00522974">
          <w:pgSz w:w="12240" w:h="15840"/>
          <w:pgMar w:top="1500" w:right="1200" w:bottom="480" w:left="1180" w:header="0" w:footer="217" w:gutter="0"/>
          <w:cols w:space="720"/>
        </w:sectPr>
      </w:pPr>
    </w:p>
    <w:p w14:paraId="605EAF46" w14:textId="77777777" w:rsidR="00522974" w:rsidRPr="009F57B5" w:rsidRDefault="00D45D53">
      <w:pPr>
        <w:pStyle w:val="BodyText"/>
        <w:spacing w:before="34"/>
        <w:ind w:left="777" w:right="755"/>
        <w:jc w:val="center"/>
        <w:rPr>
          <w:b/>
          <w:bCs/>
          <w:color w:val="002060"/>
        </w:rPr>
      </w:pPr>
      <w:r w:rsidRPr="009F57B5">
        <w:rPr>
          <w:b/>
          <w:bCs/>
          <w:color w:val="002060"/>
          <w:u w:val="single"/>
        </w:rPr>
        <w:lastRenderedPageBreak/>
        <w:t>SPECIAL CONDITIONS OF CONTRACT (SCC)</w:t>
      </w:r>
    </w:p>
    <w:p w14:paraId="2B76F762" w14:textId="77777777" w:rsidR="00522974" w:rsidRDefault="00522974">
      <w:pPr>
        <w:pStyle w:val="BodyText"/>
        <w:spacing w:before="4"/>
        <w:rPr>
          <w:sz w:val="15"/>
        </w:rPr>
      </w:pPr>
    </w:p>
    <w:p w14:paraId="0DFD341C" w14:textId="395D6689" w:rsidR="00522974" w:rsidRPr="003215D8" w:rsidRDefault="00D45D53" w:rsidP="009F57B5">
      <w:pPr>
        <w:pStyle w:val="ListParagraph"/>
        <w:numPr>
          <w:ilvl w:val="0"/>
          <w:numId w:val="36"/>
        </w:numPr>
        <w:tabs>
          <w:tab w:val="left" w:pos="980"/>
          <w:tab w:val="left" w:pos="981"/>
        </w:tabs>
        <w:spacing w:before="56" w:line="247" w:lineRule="auto"/>
        <w:ind w:right="466"/>
        <w:rPr>
          <w:color w:val="000000" w:themeColor="text1"/>
          <w:sz w:val="20"/>
          <w:szCs w:val="20"/>
        </w:rPr>
      </w:pPr>
      <w:r w:rsidRPr="003215D8">
        <w:rPr>
          <w:color w:val="000000" w:themeColor="text1"/>
          <w:sz w:val="20"/>
          <w:szCs w:val="20"/>
        </w:rPr>
        <w:t>These special conditions are meant to amplify the general specifications and general</w:t>
      </w:r>
      <w:r w:rsidR="00134F38" w:rsidRPr="003215D8">
        <w:rPr>
          <w:color w:val="000000" w:themeColor="text1"/>
          <w:sz w:val="20"/>
          <w:szCs w:val="20"/>
        </w:rPr>
        <w:t xml:space="preserve"> </w:t>
      </w:r>
      <w:r w:rsidRPr="003215D8">
        <w:rPr>
          <w:color w:val="000000" w:themeColor="text1"/>
          <w:sz w:val="20"/>
          <w:szCs w:val="20"/>
        </w:rPr>
        <w:t>conditions of</w:t>
      </w:r>
      <w:r w:rsidR="00DB4642" w:rsidRPr="003215D8">
        <w:rPr>
          <w:color w:val="000000" w:themeColor="text1"/>
          <w:sz w:val="20"/>
          <w:szCs w:val="20"/>
        </w:rPr>
        <w:t xml:space="preserve"> </w:t>
      </w:r>
      <w:r w:rsidRPr="003215D8">
        <w:rPr>
          <w:color w:val="000000" w:themeColor="text1"/>
          <w:sz w:val="20"/>
          <w:szCs w:val="20"/>
        </w:rPr>
        <w:t>contract.</w:t>
      </w:r>
    </w:p>
    <w:p w14:paraId="45C4D0EA" w14:textId="1445BBD8" w:rsidR="00522974" w:rsidRPr="003215D8" w:rsidRDefault="00D45D53" w:rsidP="009F57B5">
      <w:pPr>
        <w:pStyle w:val="ListParagraph"/>
        <w:numPr>
          <w:ilvl w:val="0"/>
          <w:numId w:val="36"/>
        </w:numPr>
        <w:tabs>
          <w:tab w:val="left" w:pos="980"/>
          <w:tab w:val="left" w:pos="981"/>
        </w:tabs>
        <w:spacing w:before="102" w:line="244" w:lineRule="auto"/>
        <w:ind w:right="240"/>
        <w:rPr>
          <w:color w:val="000000" w:themeColor="text1"/>
          <w:sz w:val="20"/>
          <w:szCs w:val="20"/>
        </w:rPr>
      </w:pPr>
      <w:r w:rsidRPr="003215D8">
        <w:rPr>
          <w:color w:val="000000" w:themeColor="text1"/>
          <w:sz w:val="20"/>
          <w:szCs w:val="20"/>
        </w:rPr>
        <w:t xml:space="preserve">No payment shall be made to the contractor for any damage caused by rain, snowfall, floods or any other natural cause whatsoever during the execution of work. The damage to work will be made good by the contractor at his own cost, and no claim on this account shall </w:t>
      </w:r>
      <w:r w:rsidR="00DB4642" w:rsidRPr="003215D8">
        <w:rPr>
          <w:color w:val="000000" w:themeColor="text1"/>
          <w:sz w:val="20"/>
          <w:szCs w:val="20"/>
        </w:rPr>
        <w:t>be entertained</w:t>
      </w:r>
      <w:r w:rsidRPr="003215D8">
        <w:rPr>
          <w:color w:val="000000" w:themeColor="text1"/>
          <w:sz w:val="20"/>
          <w:szCs w:val="20"/>
        </w:rPr>
        <w:t>.</w:t>
      </w:r>
    </w:p>
    <w:p w14:paraId="2A8F8A6F" w14:textId="57192795" w:rsidR="00522974" w:rsidRPr="003215D8" w:rsidRDefault="00D45D53" w:rsidP="009F57B5">
      <w:pPr>
        <w:pStyle w:val="ListParagraph"/>
        <w:numPr>
          <w:ilvl w:val="0"/>
          <w:numId w:val="36"/>
        </w:numPr>
        <w:tabs>
          <w:tab w:val="left" w:pos="980"/>
          <w:tab w:val="left" w:pos="981"/>
        </w:tabs>
        <w:spacing w:before="102" w:line="244" w:lineRule="auto"/>
        <w:ind w:right="243"/>
        <w:rPr>
          <w:color w:val="000000" w:themeColor="text1"/>
          <w:sz w:val="20"/>
          <w:szCs w:val="20"/>
        </w:rPr>
      </w:pPr>
      <w:r w:rsidRPr="003215D8">
        <w:rPr>
          <w:color w:val="000000" w:themeColor="text1"/>
          <w:sz w:val="20"/>
          <w:szCs w:val="20"/>
        </w:rPr>
        <w:t xml:space="preserve">All materials used shall be as per specifications and ISI marked wherever applicable. ISI marking referred </w:t>
      </w:r>
      <w:r w:rsidR="00052ED2" w:rsidRPr="003215D8">
        <w:rPr>
          <w:color w:val="000000" w:themeColor="text1"/>
          <w:sz w:val="20"/>
          <w:szCs w:val="20"/>
        </w:rPr>
        <w:t xml:space="preserve">to </w:t>
      </w:r>
      <w:r w:rsidRPr="003215D8">
        <w:rPr>
          <w:color w:val="000000" w:themeColor="text1"/>
          <w:sz w:val="20"/>
          <w:szCs w:val="20"/>
        </w:rPr>
        <w:t xml:space="preserve">relate </w:t>
      </w:r>
      <w:r w:rsidR="00052ED2" w:rsidRPr="003215D8">
        <w:rPr>
          <w:color w:val="000000" w:themeColor="text1"/>
          <w:sz w:val="20"/>
          <w:szCs w:val="20"/>
        </w:rPr>
        <w:t xml:space="preserve">the </w:t>
      </w:r>
      <w:r w:rsidRPr="003215D8">
        <w:rPr>
          <w:color w:val="000000" w:themeColor="text1"/>
          <w:sz w:val="20"/>
          <w:szCs w:val="20"/>
        </w:rPr>
        <w:t xml:space="preserve">to latest BIS code as published by </w:t>
      </w:r>
      <w:r w:rsidR="00052ED2" w:rsidRPr="003215D8">
        <w:rPr>
          <w:color w:val="000000" w:themeColor="text1"/>
          <w:sz w:val="20"/>
          <w:szCs w:val="20"/>
        </w:rPr>
        <w:t xml:space="preserve">the </w:t>
      </w:r>
      <w:r w:rsidRPr="003215D8">
        <w:rPr>
          <w:color w:val="000000" w:themeColor="text1"/>
          <w:sz w:val="20"/>
          <w:szCs w:val="20"/>
        </w:rPr>
        <w:t>Bureau of Indian Standards up to 30 days before the date of opening the</w:t>
      </w:r>
      <w:r w:rsidR="00134F38" w:rsidRPr="003215D8">
        <w:rPr>
          <w:color w:val="000000" w:themeColor="text1"/>
          <w:sz w:val="20"/>
          <w:szCs w:val="20"/>
        </w:rPr>
        <w:t xml:space="preserve"> </w:t>
      </w:r>
      <w:r w:rsidRPr="003215D8">
        <w:rPr>
          <w:color w:val="000000" w:themeColor="text1"/>
          <w:sz w:val="20"/>
          <w:szCs w:val="20"/>
        </w:rPr>
        <w:t>tender.</w:t>
      </w:r>
    </w:p>
    <w:p w14:paraId="641B3B07" w14:textId="52E0662F" w:rsidR="000340AF" w:rsidRPr="003215D8" w:rsidRDefault="000340AF" w:rsidP="009F57B5">
      <w:pPr>
        <w:pStyle w:val="ListParagraph"/>
        <w:numPr>
          <w:ilvl w:val="0"/>
          <w:numId w:val="36"/>
        </w:numPr>
        <w:tabs>
          <w:tab w:val="left" w:pos="980"/>
          <w:tab w:val="left" w:pos="981"/>
        </w:tabs>
        <w:spacing w:before="105" w:line="242" w:lineRule="auto"/>
        <w:ind w:right="236"/>
        <w:rPr>
          <w:color w:val="000000" w:themeColor="text1"/>
          <w:sz w:val="20"/>
          <w:szCs w:val="20"/>
        </w:rPr>
      </w:pPr>
      <w:r w:rsidRPr="003215D8">
        <w:rPr>
          <w:color w:val="000000" w:themeColor="text1"/>
          <w:sz w:val="20"/>
          <w:szCs w:val="20"/>
        </w:rPr>
        <w:t xml:space="preserve">The rate of non-scheduled items will be taken as the rate of </w:t>
      </w:r>
      <w:r w:rsidRPr="003215D8">
        <w:rPr>
          <w:b/>
          <w:color w:val="000000" w:themeColor="text1"/>
          <w:sz w:val="20"/>
          <w:szCs w:val="20"/>
        </w:rPr>
        <w:t>DSR 2</w:t>
      </w:r>
      <w:r w:rsidR="00F14C10" w:rsidRPr="003215D8">
        <w:rPr>
          <w:b/>
          <w:color w:val="000000" w:themeColor="text1"/>
          <w:sz w:val="20"/>
          <w:szCs w:val="20"/>
        </w:rPr>
        <w:t>3</w:t>
      </w:r>
      <w:r w:rsidRPr="003215D8">
        <w:rPr>
          <w:color w:val="000000" w:themeColor="text1"/>
          <w:sz w:val="20"/>
          <w:szCs w:val="20"/>
        </w:rPr>
        <w:t xml:space="preserve"> (if available) without any escalation/deviation. That rate will be treated as inclusive of all taxes and overhead. If not available in </w:t>
      </w:r>
      <w:r w:rsidR="00F14C10" w:rsidRPr="003215D8">
        <w:rPr>
          <w:b/>
          <w:color w:val="000000" w:themeColor="text1"/>
          <w:sz w:val="20"/>
          <w:szCs w:val="20"/>
        </w:rPr>
        <w:t>DSR 23</w:t>
      </w:r>
      <w:r w:rsidRPr="003215D8">
        <w:rPr>
          <w:color w:val="000000" w:themeColor="text1"/>
          <w:sz w:val="20"/>
          <w:szCs w:val="20"/>
        </w:rPr>
        <w:t xml:space="preserve"> then, the rate will be as per analysis based on the actual market rate.</w:t>
      </w:r>
    </w:p>
    <w:p w14:paraId="5FBE8D9A" w14:textId="4CC60784" w:rsidR="00522974" w:rsidRPr="003215D8" w:rsidRDefault="00D45D53" w:rsidP="009F57B5">
      <w:pPr>
        <w:pStyle w:val="ListParagraph"/>
        <w:numPr>
          <w:ilvl w:val="0"/>
          <w:numId w:val="36"/>
        </w:numPr>
        <w:tabs>
          <w:tab w:val="left" w:pos="980"/>
          <w:tab w:val="left" w:pos="981"/>
        </w:tabs>
        <w:spacing w:before="105" w:line="242" w:lineRule="auto"/>
        <w:ind w:right="236"/>
        <w:rPr>
          <w:color w:val="000000" w:themeColor="text1"/>
          <w:sz w:val="20"/>
          <w:szCs w:val="20"/>
        </w:rPr>
      </w:pPr>
      <w:r w:rsidRPr="003215D8">
        <w:rPr>
          <w:color w:val="000000" w:themeColor="text1"/>
          <w:sz w:val="20"/>
          <w:szCs w:val="20"/>
        </w:rPr>
        <w:t xml:space="preserve">The contractor shall give a performance test of the entire installation (s) as per standard specifications and/or as directed by the </w:t>
      </w:r>
      <w:r w:rsidR="00DA15CE" w:rsidRPr="003215D8">
        <w:rPr>
          <w:color w:val="000000" w:themeColor="text1"/>
          <w:sz w:val="20"/>
          <w:szCs w:val="20"/>
        </w:rPr>
        <w:t xml:space="preserve">In-charge </w:t>
      </w:r>
      <w:r w:rsidR="00052ED2" w:rsidRPr="003215D8">
        <w:rPr>
          <w:color w:val="000000" w:themeColor="text1"/>
          <w:sz w:val="20"/>
          <w:szCs w:val="20"/>
        </w:rPr>
        <w:t>CMC</w:t>
      </w:r>
      <w:r w:rsidR="00DA15CE" w:rsidRPr="003215D8">
        <w:rPr>
          <w:color w:val="000000" w:themeColor="text1"/>
          <w:sz w:val="20"/>
          <w:szCs w:val="20"/>
        </w:rPr>
        <w:t xml:space="preserve"> / Engineer I/c</w:t>
      </w:r>
      <w:r w:rsidRPr="003215D8">
        <w:rPr>
          <w:color w:val="000000" w:themeColor="text1"/>
          <w:sz w:val="20"/>
          <w:szCs w:val="20"/>
        </w:rPr>
        <w:t xml:space="preserve">and will also submit Test Certificates as are required by Municipal / Electrical authority or any other authority. Nothing extra shall be payable for the same other than the fees paid to such authorities, which shall be reimbursed on </w:t>
      </w:r>
      <w:r w:rsidR="00052ED2" w:rsidRPr="003215D8">
        <w:rPr>
          <w:color w:val="000000" w:themeColor="text1"/>
          <w:sz w:val="20"/>
          <w:szCs w:val="20"/>
        </w:rPr>
        <w:t xml:space="preserve">the </w:t>
      </w:r>
      <w:r w:rsidRPr="003215D8">
        <w:rPr>
          <w:color w:val="000000" w:themeColor="text1"/>
          <w:sz w:val="20"/>
          <w:szCs w:val="20"/>
        </w:rPr>
        <w:t>production of</w:t>
      </w:r>
      <w:r w:rsidR="00DB4642" w:rsidRPr="003215D8">
        <w:rPr>
          <w:color w:val="000000" w:themeColor="text1"/>
          <w:sz w:val="20"/>
          <w:szCs w:val="20"/>
        </w:rPr>
        <w:t xml:space="preserve"> </w:t>
      </w:r>
      <w:r w:rsidRPr="003215D8">
        <w:rPr>
          <w:color w:val="000000" w:themeColor="text1"/>
          <w:sz w:val="20"/>
          <w:szCs w:val="20"/>
        </w:rPr>
        <w:t>receipts.</w:t>
      </w:r>
    </w:p>
    <w:p w14:paraId="2C4B3F83" w14:textId="277B9862" w:rsidR="00522974" w:rsidRPr="003215D8" w:rsidRDefault="00D45D53" w:rsidP="009F57B5">
      <w:pPr>
        <w:pStyle w:val="ListParagraph"/>
        <w:numPr>
          <w:ilvl w:val="0"/>
          <w:numId w:val="36"/>
        </w:numPr>
        <w:tabs>
          <w:tab w:val="left" w:pos="980"/>
          <w:tab w:val="left" w:pos="981"/>
        </w:tabs>
        <w:spacing w:before="111" w:line="242" w:lineRule="auto"/>
        <w:ind w:right="236"/>
        <w:rPr>
          <w:color w:val="000000" w:themeColor="text1"/>
          <w:sz w:val="20"/>
          <w:szCs w:val="20"/>
        </w:rPr>
      </w:pPr>
      <w:r w:rsidRPr="003215D8">
        <w:rPr>
          <w:color w:val="000000" w:themeColor="text1"/>
          <w:sz w:val="20"/>
          <w:szCs w:val="20"/>
        </w:rPr>
        <w:t xml:space="preserve">All the activities related to </w:t>
      </w:r>
      <w:r w:rsidR="00052ED2" w:rsidRPr="003215D8">
        <w:rPr>
          <w:color w:val="000000" w:themeColor="text1"/>
          <w:sz w:val="20"/>
          <w:szCs w:val="20"/>
        </w:rPr>
        <w:t xml:space="preserve">the </w:t>
      </w:r>
      <w:r w:rsidRPr="003215D8">
        <w:rPr>
          <w:color w:val="000000" w:themeColor="text1"/>
          <w:sz w:val="20"/>
          <w:szCs w:val="20"/>
        </w:rPr>
        <w:t xml:space="preserve">project shall be properly correlated before executing any work. </w:t>
      </w:r>
      <w:r w:rsidR="002D326B" w:rsidRPr="003215D8">
        <w:rPr>
          <w:color w:val="000000" w:themeColor="text1"/>
          <w:sz w:val="20"/>
          <w:szCs w:val="20"/>
        </w:rPr>
        <w:t>However,</w:t>
      </w:r>
      <w:r w:rsidRPr="003215D8">
        <w:rPr>
          <w:color w:val="000000" w:themeColor="text1"/>
          <w:sz w:val="20"/>
          <w:szCs w:val="20"/>
        </w:rPr>
        <w:t xml:space="preserve"> in case of any discrepancy, it will be the responsibility of </w:t>
      </w:r>
      <w:r w:rsidR="00057461" w:rsidRPr="003215D8">
        <w:rPr>
          <w:color w:val="000000" w:themeColor="text1"/>
          <w:sz w:val="20"/>
          <w:szCs w:val="20"/>
        </w:rPr>
        <w:t xml:space="preserve">the </w:t>
      </w:r>
      <w:r w:rsidRPr="003215D8">
        <w:rPr>
          <w:color w:val="000000" w:themeColor="text1"/>
          <w:sz w:val="20"/>
          <w:szCs w:val="20"/>
        </w:rPr>
        <w:t xml:space="preserve">contractor to sort out the matter in consultation with the Engg. in charge of the work. The decision of the </w:t>
      </w:r>
      <w:r w:rsidR="005A4A3F" w:rsidRPr="003215D8">
        <w:rPr>
          <w:color w:val="000000" w:themeColor="text1"/>
          <w:sz w:val="20"/>
          <w:szCs w:val="20"/>
        </w:rPr>
        <w:t xml:space="preserve">In-charge </w:t>
      </w:r>
      <w:r w:rsidR="00052ED2" w:rsidRPr="003215D8">
        <w:rPr>
          <w:color w:val="000000" w:themeColor="text1"/>
          <w:sz w:val="20"/>
          <w:szCs w:val="20"/>
        </w:rPr>
        <w:t>CMC</w:t>
      </w:r>
      <w:r w:rsidR="005A4A3F" w:rsidRPr="003215D8">
        <w:rPr>
          <w:color w:val="000000" w:themeColor="text1"/>
          <w:sz w:val="20"/>
          <w:szCs w:val="20"/>
        </w:rPr>
        <w:t xml:space="preserve"> / Engineer I/c </w:t>
      </w:r>
      <w:r w:rsidRPr="003215D8">
        <w:rPr>
          <w:color w:val="000000" w:themeColor="text1"/>
          <w:sz w:val="20"/>
          <w:szCs w:val="20"/>
        </w:rPr>
        <w:t>in such cases will be final.</w:t>
      </w:r>
    </w:p>
    <w:p w14:paraId="5DD05403" w14:textId="0883751F" w:rsidR="00522974" w:rsidRPr="003215D8" w:rsidRDefault="00D45D53" w:rsidP="009F57B5">
      <w:pPr>
        <w:pStyle w:val="ListParagraph"/>
        <w:numPr>
          <w:ilvl w:val="0"/>
          <w:numId w:val="36"/>
        </w:numPr>
        <w:tabs>
          <w:tab w:val="left" w:pos="980"/>
          <w:tab w:val="left" w:pos="981"/>
        </w:tabs>
        <w:spacing w:before="108"/>
        <w:rPr>
          <w:color w:val="000000" w:themeColor="text1"/>
          <w:sz w:val="20"/>
          <w:szCs w:val="20"/>
        </w:rPr>
      </w:pPr>
      <w:r w:rsidRPr="003215D8">
        <w:rPr>
          <w:color w:val="000000" w:themeColor="text1"/>
          <w:sz w:val="20"/>
          <w:szCs w:val="20"/>
        </w:rPr>
        <w:t xml:space="preserve">MATERIALS OBTAINED </w:t>
      </w:r>
      <w:r w:rsidR="00965FF8" w:rsidRPr="003215D8">
        <w:rPr>
          <w:color w:val="000000" w:themeColor="text1"/>
          <w:sz w:val="20"/>
          <w:szCs w:val="20"/>
        </w:rPr>
        <w:t>FROM DISMANTLEMENT</w:t>
      </w:r>
    </w:p>
    <w:p w14:paraId="1C33E59D" w14:textId="69C204AD" w:rsidR="00522974" w:rsidRPr="003215D8" w:rsidRDefault="00D45D53" w:rsidP="000340AF">
      <w:pPr>
        <w:pStyle w:val="BodyText"/>
        <w:spacing w:before="120" w:line="242" w:lineRule="auto"/>
        <w:ind w:left="720" w:right="235"/>
        <w:jc w:val="both"/>
        <w:rPr>
          <w:color w:val="000000" w:themeColor="text1"/>
          <w:sz w:val="20"/>
          <w:szCs w:val="20"/>
        </w:rPr>
      </w:pPr>
      <w:r w:rsidRPr="003215D8">
        <w:rPr>
          <w:color w:val="000000" w:themeColor="text1"/>
          <w:sz w:val="20"/>
          <w:szCs w:val="20"/>
        </w:rPr>
        <w:t xml:space="preserve">The contractors in </w:t>
      </w:r>
      <w:r w:rsidR="00362143" w:rsidRPr="003215D8">
        <w:rPr>
          <w:color w:val="000000" w:themeColor="text1"/>
          <w:sz w:val="20"/>
          <w:szCs w:val="20"/>
        </w:rPr>
        <w:t xml:space="preserve">the </w:t>
      </w:r>
      <w:r w:rsidRPr="003215D8">
        <w:rPr>
          <w:color w:val="000000" w:themeColor="text1"/>
          <w:sz w:val="20"/>
          <w:szCs w:val="20"/>
        </w:rPr>
        <w:t>course of their work should understand that all materials (e.g. stone and other materials) obtained in the work of dismantling, excavation etc. will be considered BIT MESRA’s property and may be issued to the contractor if required for use in this work at rates approved by the Employer.</w:t>
      </w:r>
    </w:p>
    <w:p w14:paraId="0DFC6871" w14:textId="6A9CF6F2" w:rsidR="00522974" w:rsidRPr="003215D8" w:rsidRDefault="00D45D53" w:rsidP="009F57B5">
      <w:pPr>
        <w:pStyle w:val="ListParagraph"/>
        <w:numPr>
          <w:ilvl w:val="0"/>
          <w:numId w:val="36"/>
        </w:numPr>
        <w:tabs>
          <w:tab w:val="left" w:pos="980"/>
          <w:tab w:val="left" w:pos="981"/>
        </w:tabs>
        <w:spacing w:before="113"/>
        <w:rPr>
          <w:color w:val="000000" w:themeColor="text1"/>
          <w:sz w:val="20"/>
          <w:szCs w:val="20"/>
        </w:rPr>
      </w:pPr>
      <w:r w:rsidRPr="003215D8">
        <w:rPr>
          <w:color w:val="000000" w:themeColor="text1"/>
          <w:sz w:val="20"/>
          <w:szCs w:val="20"/>
        </w:rPr>
        <w:t xml:space="preserve">SCOPE </w:t>
      </w:r>
      <w:r w:rsidR="00362143" w:rsidRPr="003215D8">
        <w:rPr>
          <w:color w:val="000000" w:themeColor="text1"/>
          <w:sz w:val="20"/>
          <w:szCs w:val="20"/>
        </w:rPr>
        <w:t>OF WORK</w:t>
      </w:r>
    </w:p>
    <w:p w14:paraId="4679BB7C" w14:textId="134A9309" w:rsidR="00522974" w:rsidRPr="003215D8" w:rsidRDefault="00D45D53" w:rsidP="007737BB">
      <w:pPr>
        <w:pStyle w:val="BodyText"/>
        <w:spacing w:before="120"/>
        <w:ind w:left="720"/>
        <w:jc w:val="both"/>
        <w:rPr>
          <w:b/>
          <w:bCs/>
          <w:color w:val="000000" w:themeColor="text1"/>
          <w:sz w:val="20"/>
          <w:szCs w:val="20"/>
        </w:rPr>
      </w:pPr>
      <w:r w:rsidRPr="003215D8">
        <w:rPr>
          <w:color w:val="000000" w:themeColor="text1"/>
          <w:sz w:val="20"/>
          <w:szCs w:val="20"/>
        </w:rPr>
        <w:t xml:space="preserve">WORK TO BE CARRIED OUT IN </w:t>
      </w:r>
      <w:r w:rsidR="00694131" w:rsidRPr="003215D8">
        <w:rPr>
          <w:color w:val="000000" w:themeColor="text1"/>
          <w:sz w:val="20"/>
          <w:szCs w:val="20"/>
        </w:rPr>
        <w:t>THE FOLLOWING</w:t>
      </w:r>
      <w:r w:rsidRPr="003215D8">
        <w:rPr>
          <w:color w:val="000000" w:themeColor="text1"/>
          <w:sz w:val="20"/>
          <w:szCs w:val="20"/>
        </w:rPr>
        <w:t xml:space="preserve">: </w:t>
      </w:r>
      <w:r w:rsidR="00E8057B" w:rsidRPr="003215D8">
        <w:rPr>
          <w:b/>
          <w:bCs/>
          <w:color w:val="000000" w:themeColor="text1"/>
          <w:sz w:val="20"/>
          <w:szCs w:val="20"/>
        </w:rPr>
        <w:t>CIVIL CONSTRUCTION WORK OF NEW CIF BUILDING AT BIT MESRA.</w:t>
      </w:r>
    </w:p>
    <w:p w14:paraId="0E97B2CF" w14:textId="77777777" w:rsidR="003215D8" w:rsidRPr="003215D8" w:rsidRDefault="003215D8" w:rsidP="003215D8">
      <w:pPr>
        <w:pStyle w:val="BodyText"/>
        <w:numPr>
          <w:ilvl w:val="0"/>
          <w:numId w:val="36"/>
        </w:numPr>
        <w:spacing w:before="120"/>
        <w:jc w:val="both"/>
        <w:rPr>
          <w:color w:val="000000" w:themeColor="text1"/>
          <w:sz w:val="20"/>
          <w:szCs w:val="20"/>
        </w:rPr>
      </w:pPr>
      <w:r w:rsidRPr="003215D8">
        <w:rPr>
          <w:color w:val="000000" w:themeColor="text1"/>
          <w:sz w:val="20"/>
          <w:szCs w:val="20"/>
        </w:rPr>
        <w:t>Reinforcement steel required for the execution of the works shall be supplied by the Client. The contractor shall quote the BOQ rates accordingly, excluding the cost of reinforcement steel but including all costs towards unloading, stacking, cutting, bending, binding, placing, fixing, laps, chairs, spacers, cover blocks, wastage within permissible limits, handling and all associated labour and equipment required for the complete execution of the reinforcement works. The contractor shall be responsible for proper storage, handling and utilization of client-supplied reinforcement steel, and any wastage beyond the permissible limits attributable to the contractor’s account.</w:t>
      </w:r>
    </w:p>
    <w:p w14:paraId="6CB36CCA" w14:textId="77777777" w:rsidR="003215D8" w:rsidRPr="003215D8" w:rsidRDefault="003215D8" w:rsidP="003215D8">
      <w:pPr>
        <w:pStyle w:val="ListParagraph"/>
        <w:numPr>
          <w:ilvl w:val="0"/>
          <w:numId w:val="36"/>
        </w:numPr>
        <w:rPr>
          <w:color w:val="000000" w:themeColor="text1"/>
          <w:sz w:val="20"/>
          <w:szCs w:val="20"/>
        </w:rPr>
      </w:pPr>
      <w:r w:rsidRPr="003215D8">
        <w:rPr>
          <w:color w:val="000000" w:themeColor="text1"/>
          <w:sz w:val="20"/>
          <w:szCs w:val="20"/>
        </w:rPr>
        <w:t xml:space="preserve">Cement required for the execution of the works shall be supplied by the client, except RMC sourced from external supplier, which shall be supplied by the Contractor. Accordingly, the contractor shall quote the BOQ rates considering the respective material supply responsibilities. In case the contractor proposes to install and operate an RMC batching plant at the project site, the cement required for the production of concrete through the RMC plant shall be supplied by the client, while all other costs associated with batching, mixing, testing, handling, transportation, placing, compaction and finishing of RMC shall be borne by the Contractor. </w:t>
      </w:r>
    </w:p>
    <w:p w14:paraId="3A616710" w14:textId="77777777" w:rsidR="003215D8" w:rsidRPr="003215D8" w:rsidRDefault="003215D8" w:rsidP="003215D8">
      <w:pPr>
        <w:pStyle w:val="BodyText"/>
        <w:spacing w:before="120"/>
        <w:ind w:left="720"/>
        <w:jc w:val="both"/>
        <w:rPr>
          <w:color w:val="000000" w:themeColor="text1"/>
          <w:sz w:val="20"/>
          <w:szCs w:val="20"/>
        </w:rPr>
      </w:pPr>
      <w:r w:rsidRPr="003215D8">
        <w:rPr>
          <w:color w:val="000000" w:themeColor="text1"/>
          <w:sz w:val="20"/>
          <w:szCs w:val="20"/>
        </w:rPr>
        <w:t>The contractor shall ensure proper storage, handling and utilization of client-supplied cement in accordance with the approved specifications and applicable standards. Any wastage beyond permissible limits attributable to the contractor shall be to the contractor’s account, and no additional claim shall be entertained on account of the above arrangement.</w:t>
      </w:r>
    </w:p>
    <w:p w14:paraId="3B3F832A" w14:textId="77777777" w:rsidR="003215D8" w:rsidRPr="003215D8" w:rsidRDefault="003215D8" w:rsidP="007737BB">
      <w:pPr>
        <w:pStyle w:val="BodyText"/>
        <w:spacing w:before="120"/>
        <w:ind w:left="720"/>
        <w:jc w:val="both"/>
        <w:rPr>
          <w:color w:val="000000" w:themeColor="text1"/>
          <w:sz w:val="20"/>
          <w:szCs w:val="20"/>
        </w:rPr>
      </w:pPr>
    </w:p>
    <w:p w14:paraId="471A4F93" w14:textId="77777777" w:rsidR="00522974" w:rsidRDefault="00522974">
      <w:pPr>
        <w:pStyle w:val="BodyText"/>
      </w:pPr>
    </w:p>
    <w:p w14:paraId="576B97D6" w14:textId="77777777" w:rsidR="00522974" w:rsidRDefault="00522974">
      <w:pPr>
        <w:pStyle w:val="BodyText"/>
        <w:spacing w:before="4"/>
        <w:rPr>
          <w:sz w:val="29"/>
        </w:rPr>
      </w:pPr>
    </w:p>
    <w:p w14:paraId="55ACD9FD" w14:textId="73CDBB81" w:rsidR="001A42C2" w:rsidRDefault="00D45D53">
      <w:pPr>
        <w:pStyle w:val="Heading5"/>
        <w:spacing w:before="1"/>
      </w:pPr>
      <w:r>
        <w:t>Contractor Sign &amp; Seal</w:t>
      </w:r>
    </w:p>
    <w:p w14:paraId="369F330F" w14:textId="77777777" w:rsidR="001A42C2" w:rsidRDefault="001A42C2">
      <w:pPr>
        <w:rPr>
          <w:sz w:val="23"/>
          <w:szCs w:val="23"/>
        </w:rPr>
      </w:pPr>
      <w:r>
        <w:br w:type="page"/>
      </w:r>
    </w:p>
    <w:p w14:paraId="52BD2564" w14:textId="623311C1" w:rsidR="00F72A22" w:rsidRDefault="001A42C2" w:rsidP="001A42C2">
      <w:pPr>
        <w:pStyle w:val="Heading5"/>
        <w:spacing w:before="1"/>
        <w:ind w:right="-63"/>
        <w:jc w:val="left"/>
        <w:rPr>
          <w:rFonts w:ascii="Arial Narrow" w:hAnsi="Arial Narrow"/>
          <w:sz w:val="20"/>
          <w:szCs w:val="20"/>
        </w:rPr>
      </w:pPr>
      <w:r w:rsidRPr="003F262E">
        <w:rPr>
          <w:b/>
          <w:bCs/>
          <w:color w:val="FF0000"/>
        </w:rPr>
        <w:lastRenderedPageBreak/>
        <w:t>Approved Makes</w:t>
      </w:r>
      <w:r w:rsidR="003355C6" w:rsidRPr="003F262E">
        <w:rPr>
          <w:b/>
          <w:bCs/>
          <w:color w:val="FF0000"/>
        </w:rPr>
        <w:t>:</w:t>
      </w:r>
      <w:r w:rsidRPr="003F262E">
        <w:rPr>
          <w:color w:val="FF0000"/>
        </w:rPr>
        <w:t xml:space="preserve"> </w:t>
      </w:r>
      <w:r w:rsidRPr="003355C6">
        <w:rPr>
          <w:rFonts w:ascii="Arial Narrow" w:hAnsi="Arial Narrow"/>
          <w:sz w:val="20"/>
          <w:szCs w:val="20"/>
        </w:rPr>
        <w:t>(</w:t>
      </w:r>
      <w:r w:rsidRPr="00CD570B">
        <w:rPr>
          <w:rFonts w:ascii="Arial Narrow" w:hAnsi="Arial Narrow"/>
          <w:sz w:val="20"/>
          <w:szCs w:val="20"/>
        </w:rPr>
        <w:t>The make is applicable wherever required and if not mentioned in the respective BOQ.</w:t>
      </w:r>
      <w:r w:rsidRPr="003355C6">
        <w:rPr>
          <w:rFonts w:ascii="Arial Narrow" w:hAnsi="Arial Narrow"/>
          <w:sz w:val="20"/>
          <w:szCs w:val="20"/>
        </w:rPr>
        <w:t>)</w:t>
      </w:r>
    </w:p>
    <w:p w14:paraId="337A6680" w14:textId="77777777" w:rsidR="006571EA" w:rsidRDefault="006571EA" w:rsidP="001A42C2">
      <w:pPr>
        <w:pStyle w:val="Heading5"/>
        <w:spacing w:before="1"/>
        <w:ind w:right="-63"/>
        <w:jc w:val="left"/>
      </w:pPr>
    </w:p>
    <w:tbl>
      <w:tblPr>
        <w:tblW w:w="0" w:type="auto"/>
        <w:tblInd w:w="-459" w:type="dxa"/>
        <w:tblLook w:val="04A0" w:firstRow="1" w:lastRow="0" w:firstColumn="1" w:lastColumn="0" w:noHBand="0" w:noVBand="1"/>
      </w:tblPr>
      <w:tblGrid>
        <w:gridCol w:w="964"/>
        <w:gridCol w:w="5250"/>
        <w:gridCol w:w="4095"/>
      </w:tblGrid>
      <w:tr w:rsidR="006571EA" w:rsidRPr="006571EA" w14:paraId="2E701941" w14:textId="77777777" w:rsidTr="006571EA">
        <w:trPr>
          <w:trHeight w:val="300"/>
        </w:trPr>
        <w:tc>
          <w:tcPr>
            <w:tcW w:w="10535" w:type="dxa"/>
            <w:gridSpan w:val="3"/>
            <w:tcBorders>
              <w:top w:val="single" w:sz="4" w:space="0" w:color="auto"/>
              <w:left w:val="single" w:sz="4" w:space="0" w:color="auto"/>
              <w:bottom w:val="single" w:sz="4" w:space="0" w:color="auto"/>
              <w:right w:val="single" w:sz="4" w:space="0" w:color="auto"/>
            </w:tcBorders>
            <w:noWrap/>
            <w:vAlign w:val="bottom"/>
            <w:hideMark/>
          </w:tcPr>
          <w:p w14:paraId="2A698DC2" w14:textId="77777777" w:rsidR="006571EA" w:rsidRPr="006571EA" w:rsidRDefault="006571EA" w:rsidP="006571EA">
            <w:pPr>
              <w:widowControl/>
              <w:autoSpaceDE/>
              <w:autoSpaceDN/>
              <w:jc w:val="center"/>
              <w:rPr>
                <w:rFonts w:ascii="Arial" w:eastAsia="Times New Roman" w:hAnsi="Arial" w:cs="Arial"/>
                <w:b/>
                <w:bCs/>
                <w:color w:val="000000"/>
                <w:u w:val="single"/>
                <w:lang w:val="en-IN" w:eastAsia="en-IN" w:bidi="ar-SA"/>
              </w:rPr>
            </w:pPr>
            <w:r w:rsidRPr="006571EA">
              <w:rPr>
                <w:rFonts w:ascii="Arial" w:eastAsia="Times New Roman" w:hAnsi="Arial" w:cs="Arial"/>
                <w:b/>
                <w:bCs/>
                <w:color w:val="000000"/>
                <w:u w:val="single"/>
                <w:lang w:val="en-IN" w:eastAsia="en-IN" w:bidi="ar-SA"/>
              </w:rPr>
              <w:t>APPROVED MAKE</w:t>
            </w:r>
          </w:p>
        </w:tc>
      </w:tr>
      <w:tr w:rsidR="006571EA" w:rsidRPr="006571EA" w14:paraId="685EEA6B" w14:textId="77777777" w:rsidTr="006571EA">
        <w:trPr>
          <w:trHeight w:val="315"/>
        </w:trPr>
        <w:tc>
          <w:tcPr>
            <w:tcW w:w="1027" w:type="dxa"/>
            <w:tcBorders>
              <w:top w:val="nil"/>
              <w:left w:val="single" w:sz="4" w:space="0" w:color="auto"/>
              <w:bottom w:val="single" w:sz="4" w:space="0" w:color="auto"/>
              <w:right w:val="single" w:sz="4" w:space="0" w:color="auto"/>
            </w:tcBorders>
            <w:noWrap/>
            <w:vAlign w:val="bottom"/>
            <w:hideMark/>
          </w:tcPr>
          <w:p w14:paraId="1D859AEC" w14:textId="77777777" w:rsidR="006571EA" w:rsidRPr="006571EA" w:rsidRDefault="006571EA" w:rsidP="006571EA">
            <w:pPr>
              <w:widowControl/>
              <w:autoSpaceDE/>
              <w:autoSpaceDN/>
              <w:jc w:val="center"/>
              <w:rPr>
                <w:rFonts w:ascii="Arial" w:eastAsia="Times New Roman" w:hAnsi="Arial" w:cs="Arial"/>
                <w:b/>
                <w:bCs/>
                <w:color w:val="000000"/>
                <w:sz w:val="24"/>
                <w:szCs w:val="24"/>
                <w:lang w:val="en-IN" w:eastAsia="en-IN" w:bidi="ar-SA"/>
              </w:rPr>
            </w:pPr>
            <w:r w:rsidRPr="006571EA">
              <w:rPr>
                <w:rFonts w:ascii="Arial" w:eastAsia="Times New Roman" w:hAnsi="Arial" w:cs="Arial"/>
                <w:b/>
                <w:bCs/>
                <w:color w:val="000000"/>
                <w:sz w:val="24"/>
                <w:szCs w:val="24"/>
                <w:lang w:val="en-IN" w:eastAsia="en-IN" w:bidi="ar-SA"/>
              </w:rPr>
              <w:t>Sl.No.</w:t>
            </w:r>
          </w:p>
        </w:tc>
        <w:tc>
          <w:tcPr>
            <w:tcW w:w="5669" w:type="dxa"/>
            <w:tcBorders>
              <w:top w:val="nil"/>
              <w:left w:val="nil"/>
              <w:bottom w:val="single" w:sz="4" w:space="0" w:color="auto"/>
              <w:right w:val="single" w:sz="4" w:space="0" w:color="auto"/>
            </w:tcBorders>
            <w:noWrap/>
            <w:vAlign w:val="bottom"/>
            <w:hideMark/>
          </w:tcPr>
          <w:p w14:paraId="29950E14" w14:textId="77777777" w:rsidR="006571EA" w:rsidRPr="006571EA" w:rsidRDefault="006571EA" w:rsidP="006571EA">
            <w:pPr>
              <w:widowControl/>
              <w:autoSpaceDE/>
              <w:autoSpaceDN/>
              <w:jc w:val="center"/>
              <w:rPr>
                <w:rFonts w:ascii="Arial" w:eastAsia="Times New Roman" w:hAnsi="Arial" w:cs="Arial"/>
                <w:b/>
                <w:bCs/>
                <w:color w:val="000000"/>
                <w:sz w:val="24"/>
                <w:szCs w:val="24"/>
                <w:lang w:val="en-IN" w:eastAsia="en-IN" w:bidi="ar-SA"/>
              </w:rPr>
            </w:pPr>
            <w:r w:rsidRPr="006571EA">
              <w:rPr>
                <w:rFonts w:ascii="Arial" w:eastAsia="Times New Roman" w:hAnsi="Arial" w:cs="Arial"/>
                <w:b/>
                <w:bCs/>
                <w:color w:val="000000"/>
                <w:sz w:val="24"/>
                <w:szCs w:val="24"/>
                <w:lang w:val="en-IN" w:eastAsia="en-IN" w:bidi="ar-SA"/>
              </w:rPr>
              <w:t>Material</w:t>
            </w:r>
          </w:p>
        </w:tc>
        <w:tc>
          <w:tcPr>
            <w:tcW w:w="0" w:type="auto"/>
            <w:tcBorders>
              <w:top w:val="nil"/>
              <w:left w:val="nil"/>
              <w:bottom w:val="single" w:sz="4" w:space="0" w:color="auto"/>
              <w:right w:val="single" w:sz="4" w:space="0" w:color="auto"/>
            </w:tcBorders>
            <w:noWrap/>
            <w:vAlign w:val="bottom"/>
            <w:hideMark/>
          </w:tcPr>
          <w:p w14:paraId="5649CD89" w14:textId="77777777" w:rsidR="006571EA" w:rsidRPr="006571EA" w:rsidRDefault="006571EA" w:rsidP="006571EA">
            <w:pPr>
              <w:widowControl/>
              <w:autoSpaceDE/>
              <w:autoSpaceDN/>
              <w:jc w:val="center"/>
              <w:rPr>
                <w:rFonts w:ascii="Arial" w:eastAsia="Times New Roman" w:hAnsi="Arial" w:cs="Arial"/>
                <w:b/>
                <w:bCs/>
                <w:color w:val="000000"/>
                <w:sz w:val="24"/>
                <w:szCs w:val="24"/>
                <w:lang w:val="en-IN" w:eastAsia="en-IN" w:bidi="ar-SA"/>
              </w:rPr>
            </w:pPr>
            <w:r w:rsidRPr="006571EA">
              <w:rPr>
                <w:rFonts w:ascii="Arial" w:eastAsia="Times New Roman" w:hAnsi="Arial" w:cs="Arial"/>
                <w:b/>
                <w:bCs/>
                <w:color w:val="000000"/>
                <w:sz w:val="24"/>
                <w:szCs w:val="24"/>
                <w:lang w:val="en-IN" w:eastAsia="en-IN" w:bidi="ar-SA"/>
              </w:rPr>
              <w:t xml:space="preserve">Makes </w:t>
            </w:r>
            <w:r w:rsidRPr="006571EA">
              <w:rPr>
                <w:rFonts w:ascii="Arial" w:eastAsia="Times New Roman" w:hAnsi="Arial" w:cs="Arial"/>
                <w:color w:val="000000"/>
                <w:lang w:val="en-IN" w:eastAsia="en-IN" w:bidi="ar-SA"/>
              </w:rPr>
              <w:t>(or equivalent) Preferance wise</w:t>
            </w:r>
          </w:p>
        </w:tc>
      </w:tr>
      <w:tr w:rsidR="006571EA" w:rsidRPr="006571EA" w14:paraId="37CB0EEB" w14:textId="77777777" w:rsidTr="006571EA">
        <w:trPr>
          <w:trHeight w:val="300"/>
        </w:trPr>
        <w:tc>
          <w:tcPr>
            <w:tcW w:w="1027" w:type="dxa"/>
            <w:tcBorders>
              <w:top w:val="nil"/>
              <w:left w:val="single" w:sz="4" w:space="0" w:color="auto"/>
              <w:bottom w:val="single" w:sz="4" w:space="0" w:color="auto"/>
              <w:right w:val="single" w:sz="4" w:space="0" w:color="auto"/>
            </w:tcBorders>
            <w:noWrap/>
            <w:vAlign w:val="bottom"/>
            <w:hideMark/>
          </w:tcPr>
          <w:p w14:paraId="1C53E90F" w14:textId="77777777" w:rsidR="006571EA" w:rsidRPr="006571EA" w:rsidRDefault="006571EA" w:rsidP="006571EA">
            <w:pPr>
              <w:widowControl/>
              <w:autoSpaceDE/>
              <w:autoSpaceDN/>
              <w:jc w:val="center"/>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A</w:t>
            </w:r>
          </w:p>
        </w:tc>
        <w:tc>
          <w:tcPr>
            <w:tcW w:w="5669" w:type="dxa"/>
            <w:tcBorders>
              <w:top w:val="nil"/>
              <w:left w:val="nil"/>
              <w:bottom w:val="single" w:sz="4" w:space="0" w:color="auto"/>
              <w:right w:val="single" w:sz="4" w:space="0" w:color="auto"/>
            </w:tcBorders>
            <w:noWrap/>
            <w:vAlign w:val="bottom"/>
            <w:hideMark/>
          </w:tcPr>
          <w:p w14:paraId="5A20A449" w14:textId="77777777" w:rsidR="006571EA" w:rsidRPr="006571EA" w:rsidRDefault="006571EA" w:rsidP="006571EA">
            <w:pPr>
              <w:widowControl/>
              <w:autoSpaceDE/>
              <w:autoSpaceDN/>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Civil Works</w:t>
            </w:r>
          </w:p>
        </w:tc>
        <w:tc>
          <w:tcPr>
            <w:tcW w:w="0" w:type="auto"/>
            <w:tcBorders>
              <w:top w:val="nil"/>
              <w:left w:val="nil"/>
              <w:bottom w:val="single" w:sz="4" w:space="0" w:color="auto"/>
              <w:right w:val="single" w:sz="4" w:space="0" w:color="auto"/>
            </w:tcBorders>
            <w:noWrap/>
            <w:vAlign w:val="bottom"/>
            <w:hideMark/>
          </w:tcPr>
          <w:p w14:paraId="314B7B6F"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r>
      <w:tr w:rsidR="006571EA" w:rsidRPr="006571EA" w14:paraId="12F347E1"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04080CB1"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43DB8212"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Cement -PPC</w:t>
            </w:r>
          </w:p>
        </w:tc>
        <w:tc>
          <w:tcPr>
            <w:tcW w:w="0" w:type="auto"/>
            <w:tcBorders>
              <w:top w:val="nil"/>
              <w:left w:val="nil"/>
              <w:bottom w:val="single" w:sz="4" w:space="0" w:color="auto"/>
              <w:right w:val="single" w:sz="4" w:space="0" w:color="auto"/>
            </w:tcBorders>
            <w:noWrap/>
            <w:vAlign w:val="bottom"/>
            <w:hideMark/>
          </w:tcPr>
          <w:p w14:paraId="5719C6FA"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Lafarge/ACC/Ultra Tech</w:t>
            </w:r>
          </w:p>
        </w:tc>
      </w:tr>
      <w:tr w:rsidR="006571EA" w:rsidRPr="006571EA" w14:paraId="2807F00F"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1A193B29"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54FF651E"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Reinforcement Bars-Fe 500</w:t>
            </w:r>
          </w:p>
        </w:tc>
        <w:tc>
          <w:tcPr>
            <w:tcW w:w="0" w:type="auto"/>
            <w:tcBorders>
              <w:top w:val="nil"/>
              <w:left w:val="nil"/>
              <w:bottom w:val="single" w:sz="4" w:space="0" w:color="auto"/>
              <w:right w:val="single" w:sz="4" w:space="0" w:color="auto"/>
            </w:tcBorders>
            <w:noWrap/>
            <w:vAlign w:val="bottom"/>
            <w:hideMark/>
          </w:tcPr>
          <w:p w14:paraId="64D705D7"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Tata/Sail/JSW</w:t>
            </w:r>
          </w:p>
        </w:tc>
      </w:tr>
      <w:tr w:rsidR="006571EA" w:rsidRPr="006571EA" w14:paraId="0A472DD9" w14:textId="77777777" w:rsidTr="006571EA">
        <w:trPr>
          <w:trHeight w:val="300"/>
        </w:trPr>
        <w:tc>
          <w:tcPr>
            <w:tcW w:w="1027" w:type="dxa"/>
            <w:tcBorders>
              <w:top w:val="nil"/>
              <w:left w:val="single" w:sz="4" w:space="0" w:color="auto"/>
              <w:bottom w:val="single" w:sz="4" w:space="0" w:color="auto"/>
              <w:right w:val="single" w:sz="4" w:space="0" w:color="auto"/>
            </w:tcBorders>
            <w:noWrap/>
            <w:vAlign w:val="bottom"/>
            <w:hideMark/>
          </w:tcPr>
          <w:p w14:paraId="539138F4" w14:textId="77777777" w:rsidR="006571EA" w:rsidRPr="006571EA" w:rsidRDefault="006571EA" w:rsidP="006571EA">
            <w:pPr>
              <w:widowControl/>
              <w:autoSpaceDE/>
              <w:autoSpaceDN/>
              <w:jc w:val="center"/>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B</w:t>
            </w:r>
          </w:p>
        </w:tc>
        <w:tc>
          <w:tcPr>
            <w:tcW w:w="5669" w:type="dxa"/>
            <w:tcBorders>
              <w:top w:val="nil"/>
              <w:left w:val="nil"/>
              <w:bottom w:val="single" w:sz="4" w:space="0" w:color="auto"/>
              <w:right w:val="single" w:sz="4" w:space="0" w:color="auto"/>
            </w:tcBorders>
            <w:noWrap/>
            <w:vAlign w:val="bottom"/>
            <w:hideMark/>
          </w:tcPr>
          <w:p w14:paraId="0542C9C0" w14:textId="77777777" w:rsidR="006571EA" w:rsidRPr="006571EA" w:rsidRDefault="006571EA" w:rsidP="006571EA">
            <w:pPr>
              <w:widowControl/>
              <w:autoSpaceDE/>
              <w:autoSpaceDN/>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LGSFS Works</w:t>
            </w:r>
          </w:p>
        </w:tc>
        <w:tc>
          <w:tcPr>
            <w:tcW w:w="0" w:type="auto"/>
            <w:tcBorders>
              <w:top w:val="nil"/>
              <w:left w:val="nil"/>
              <w:bottom w:val="single" w:sz="4" w:space="0" w:color="auto"/>
              <w:right w:val="single" w:sz="4" w:space="0" w:color="auto"/>
            </w:tcBorders>
            <w:noWrap/>
            <w:vAlign w:val="bottom"/>
            <w:hideMark/>
          </w:tcPr>
          <w:p w14:paraId="6E428DCF"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r>
      <w:tr w:rsidR="006571EA" w:rsidRPr="006571EA" w14:paraId="24B865A6"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67B683D2"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5FEBECA6"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xml:space="preserve">LGFS </w:t>
            </w:r>
          </w:p>
        </w:tc>
        <w:tc>
          <w:tcPr>
            <w:tcW w:w="0" w:type="auto"/>
            <w:tcBorders>
              <w:top w:val="nil"/>
              <w:left w:val="nil"/>
              <w:bottom w:val="single" w:sz="4" w:space="0" w:color="auto"/>
              <w:right w:val="single" w:sz="4" w:space="0" w:color="auto"/>
            </w:tcBorders>
            <w:noWrap/>
            <w:vAlign w:val="bottom"/>
            <w:hideMark/>
          </w:tcPr>
          <w:p w14:paraId="78E28294"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Tata/Jindal</w:t>
            </w:r>
          </w:p>
        </w:tc>
      </w:tr>
      <w:tr w:rsidR="006571EA" w:rsidRPr="006571EA" w14:paraId="3A3BE3BA"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51204AC6"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5EE173FB"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Roofing Sheets</w:t>
            </w:r>
          </w:p>
        </w:tc>
        <w:tc>
          <w:tcPr>
            <w:tcW w:w="0" w:type="auto"/>
            <w:tcBorders>
              <w:top w:val="nil"/>
              <w:left w:val="nil"/>
              <w:bottom w:val="single" w:sz="4" w:space="0" w:color="auto"/>
              <w:right w:val="single" w:sz="4" w:space="0" w:color="auto"/>
            </w:tcBorders>
            <w:noWrap/>
            <w:vAlign w:val="bottom"/>
            <w:hideMark/>
          </w:tcPr>
          <w:p w14:paraId="0A2B4D29"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Tata/Jindal/Bhusan</w:t>
            </w:r>
          </w:p>
        </w:tc>
      </w:tr>
      <w:tr w:rsidR="006571EA" w:rsidRPr="006571EA" w14:paraId="57B593A9" w14:textId="77777777" w:rsidTr="006571EA">
        <w:trPr>
          <w:trHeight w:val="300"/>
        </w:trPr>
        <w:tc>
          <w:tcPr>
            <w:tcW w:w="1027" w:type="dxa"/>
            <w:tcBorders>
              <w:top w:val="nil"/>
              <w:left w:val="single" w:sz="4" w:space="0" w:color="auto"/>
              <w:bottom w:val="single" w:sz="4" w:space="0" w:color="auto"/>
              <w:right w:val="single" w:sz="4" w:space="0" w:color="auto"/>
            </w:tcBorders>
            <w:noWrap/>
            <w:vAlign w:val="bottom"/>
            <w:hideMark/>
          </w:tcPr>
          <w:p w14:paraId="269C3B80" w14:textId="77777777" w:rsidR="006571EA" w:rsidRPr="006571EA" w:rsidRDefault="006571EA" w:rsidP="006571EA">
            <w:pPr>
              <w:widowControl/>
              <w:autoSpaceDE/>
              <w:autoSpaceDN/>
              <w:jc w:val="center"/>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C</w:t>
            </w:r>
          </w:p>
        </w:tc>
        <w:tc>
          <w:tcPr>
            <w:tcW w:w="5669" w:type="dxa"/>
            <w:tcBorders>
              <w:top w:val="nil"/>
              <w:left w:val="nil"/>
              <w:bottom w:val="single" w:sz="4" w:space="0" w:color="auto"/>
              <w:right w:val="single" w:sz="4" w:space="0" w:color="auto"/>
            </w:tcBorders>
            <w:noWrap/>
            <w:vAlign w:val="bottom"/>
            <w:hideMark/>
          </w:tcPr>
          <w:p w14:paraId="52A36AAD" w14:textId="77777777" w:rsidR="006571EA" w:rsidRPr="006571EA" w:rsidRDefault="006571EA" w:rsidP="006571EA">
            <w:pPr>
              <w:widowControl/>
              <w:autoSpaceDE/>
              <w:autoSpaceDN/>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Flooring Works</w:t>
            </w:r>
          </w:p>
        </w:tc>
        <w:tc>
          <w:tcPr>
            <w:tcW w:w="0" w:type="auto"/>
            <w:tcBorders>
              <w:top w:val="nil"/>
              <w:left w:val="nil"/>
              <w:bottom w:val="single" w:sz="4" w:space="0" w:color="auto"/>
              <w:right w:val="single" w:sz="4" w:space="0" w:color="auto"/>
            </w:tcBorders>
            <w:noWrap/>
            <w:vAlign w:val="bottom"/>
            <w:hideMark/>
          </w:tcPr>
          <w:p w14:paraId="62404C22"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r>
      <w:tr w:rsidR="006571EA" w:rsidRPr="006571EA" w14:paraId="22464562"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6BEE9608"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3AFE905E"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Vitrefied Tiles (Range of rate should be Capped)</w:t>
            </w:r>
          </w:p>
        </w:tc>
        <w:tc>
          <w:tcPr>
            <w:tcW w:w="0" w:type="auto"/>
            <w:tcBorders>
              <w:top w:val="nil"/>
              <w:left w:val="nil"/>
              <w:bottom w:val="single" w:sz="4" w:space="0" w:color="auto"/>
              <w:right w:val="single" w:sz="4" w:space="0" w:color="auto"/>
            </w:tcBorders>
            <w:noWrap/>
            <w:vAlign w:val="bottom"/>
            <w:hideMark/>
          </w:tcPr>
          <w:p w14:paraId="52F52982"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Somany/Kajaria/Johnson/Nittco/</w:t>
            </w:r>
            <w:r w:rsidRPr="006571EA">
              <w:rPr>
                <w:rFonts w:ascii="Arial" w:eastAsia="Times New Roman" w:hAnsi="Arial" w:cs="Arial"/>
                <w:lang w:val="en-IN" w:eastAsia="en-IN" w:bidi="ar-SA"/>
              </w:rPr>
              <w:t>Birla Pivot</w:t>
            </w:r>
          </w:p>
        </w:tc>
      </w:tr>
      <w:tr w:rsidR="006571EA" w:rsidRPr="006571EA" w14:paraId="2885964C" w14:textId="77777777" w:rsidTr="006571EA">
        <w:trPr>
          <w:trHeight w:val="300"/>
        </w:trPr>
        <w:tc>
          <w:tcPr>
            <w:tcW w:w="1027" w:type="dxa"/>
            <w:tcBorders>
              <w:top w:val="nil"/>
              <w:left w:val="single" w:sz="4" w:space="0" w:color="auto"/>
              <w:bottom w:val="single" w:sz="4" w:space="0" w:color="auto"/>
              <w:right w:val="single" w:sz="4" w:space="0" w:color="auto"/>
            </w:tcBorders>
            <w:noWrap/>
            <w:vAlign w:val="bottom"/>
            <w:hideMark/>
          </w:tcPr>
          <w:p w14:paraId="7CE07C51" w14:textId="77777777" w:rsidR="006571EA" w:rsidRPr="006571EA" w:rsidRDefault="006571EA" w:rsidP="006571EA">
            <w:pPr>
              <w:widowControl/>
              <w:autoSpaceDE/>
              <w:autoSpaceDN/>
              <w:jc w:val="center"/>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D</w:t>
            </w:r>
          </w:p>
        </w:tc>
        <w:tc>
          <w:tcPr>
            <w:tcW w:w="5669" w:type="dxa"/>
            <w:tcBorders>
              <w:top w:val="nil"/>
              <w:left w:val="nil"/>
              <w:bottom w:val="single" w:sz="4" w:space="0" w:color="auto"/>
              <w:right w:val="single" w:sz="4" w:space="0" w:color="auto"/>
            </w:tcBorders>
            <w:noWrap/>
            <w:vAlign w:val="bottom"/>
            <w:hideMark/>
          </w:tcPr>
          <w:p w14:paraId="4B0E26B6" w14:textId="77777777" w:rsidR="006571EA" w:rsidRPr="006571EA" w:rsidRDefault="006571EA" w:rsidP="006571EA">
            <w:pPr>
              <w:widowControl/>
              <w:autoSpaceDE/>
              <w:autoSpaceDN/>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Aluminium Wooden and Steel Works</w:t>
            </w:r>
          </w:p>
        </w:tc>
        <w:tc>
          <w:tcPr>
            <w:tcW w:w="0" w:type="auto"/>
            <w:tcBorders>
              <w:top w:val="nil"/>
              <w:left w:val="nil"/>
              <w:bottom w:val="single" w:sz="4" w:space="0" w:color="auto"/>
              <w:right w:val="single" w:sz="4" w:space="0" w:color="auto"/>
            </w:tcBorders>
            <w:noWrap/>
            <w:vAlign w:val="bottom"/>
            <w:hideMark/>
          </w:tcPr>
          <w:p w14:paraId="78EFF48C"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r>
      <w:tr w:rsidR="006571EA" w:rsidRPr="006571EA" w14:paraId="6180CCFE"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27E3A9C4"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63F49AF8"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Aluminium frame for windows</w:t>
            </w:r>
          </w:p>
        </w:tc>
        <w:tc>
          <w:tcPr>
            <w:tcW w:w="0" w:type="auto"/>
            <w:tcBorders>
              <w:top w:val="nil"/>
              <w:left w:val="nil"/>
              <w:bottom w:val="single" w:sz="4" w:space="0" w:color="auto"/>
              <w:right w:val="single" w:sz="4" w:space="0" w:color="auto"/>
            </w:tcBorders>
            <w:noWrap/>
            <w:vAlign w:val="bottom"/>
            <w:hideMark/>
          </w:tcPr>
          <w:p w14:paraId="39EA02F9"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Hindalco/Jindal</w:t>
            </w:r>
          </w:p>
        </w:tc>
      </w:tr>
      <w:tr w:rsidR="006571EA" w:rsidRPr="006571EA" w14:paraId="5883A0FC"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25451181"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65BD448C"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Float Glass</w:t>
            </w:r>
          </w:p>
        </w:tc>
        <w:tc>
          <w:tcPr>
            <w:tcW w:w="0" w:type="auto"/>
            <w:tcBorders>
              <w:top w:val="nil"/>
              <w:left w:val="nil"/>
              <w:bottom w:val="single" w:sz="4" w:space="0" w:color="auto"/>
              <w:right w:val="single" w:sz="4" w:space="0" w:color="auto"/>
            </w:tcBorders>
            <w:noWrap/>
            <w:vAlign w:val="bottom"/>
            <w:hideMark/>
          </w:tcPr>
          <w:p w14:paraId="28FBA207"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Saint Gobain/Modi Guard</w:t>
            </w:r>
          </w:p>
        </w:tc>
      </w:tr>
      <w:tr w:rsidR="006571EA" w:rsidRPr="006571EA" w14:paraId="7A4B4D18"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4CC3D776"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102DA3A2"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Ply board</w:t>
            </w:r>
          </w:p>
        </w:tc>
        <w:tc>
          <w:tcPr>
            <w:tcW w:w="0" w:type="auto"/>
            <w:tcBorders>
              <w:top w:val="nil"/>
              <w:left w:val="nil"/>
              <w:bottom w:val="single" w:sz="4" w:space="0" w:color="auto"/>
              <w:right w:val="single" w:sz="4" w:space="0" w:color="auto"/>
            </w:tcBorders>
            <w:noWrap/>
            <w:vAlign w:val="bottom"/>
            <w:hideMark/>
          </w:tcPr>
          <w:p w14:paraId="41EB488E"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Greenply/Century</w:t>
            </w:r>
          </w:p>
        </w:tc>
      </w:tr>
      <w:tr w:rsidR="006571EA" w:rsidRPr="006571EA" w14:paraId="1185BED0"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35D985EF"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74F3F12C"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Laminates</w:t>
            </w:r>
          </w:p>
        </w:tc>
        <w:tc>
          <w:tcPr>
            <w:tcW w:w="0" w:type="auto"/>
            <w:tcBorders>
              <w:top w:val="nil"/>
              <w:left w:val="nil"/>
              <w:bottom w:val="single" w:sz="4" w:space="0" w:color="auto"/>
              <w:right w:val="single" w:sz="4" w:space="0" w:color="auto"/>
            </w:tcBorders>
            <w:noWrap/>
            <w:vAlign w:val="bottom"/>
            <w:hideMark/>
          </w:tcPr>
          <w:p w14:paraId="4D780C89"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Greenply/Century</w:t>
            </w:r>
          </w:p>
        </w:tc>
      </w:tr>
      <w:tr w:rsidR="006571EA" w:rsidRPr="006571EA" w14:paraId="495B54F6"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52F5D946"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3C9D369C"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WPC</w:t>
            </w:r>
          </w:p>
        </w:tc>
        <w:tc>
          <w:tcPr>
            <w:tcW w:w="0" w:type="auto"/>
            <w:tcBorders>
              <w:top w:val="nil"/>
              <w:left w:val="nil"/>
              <w:bottom w:val="single" w:sz="4" w:space="0" w:color="auto"/>
              <w:right w:val="single" w:sz="4" w:space="0" w:color="auto"/>
            </w:tcBorders>
            <w:noWrap/>
            <w:vAlign w:val="bottom"/>
            <w:hideMark/>
          </w:tcPr>
          <w:p w14:paraId="7644D2E3"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Rajshree / Century</w:t>
            </w:r>
          </w:p>
        </w:tc>
      </w:tr>
      <w:tr w:rsidR="006571EA" w:rsidRPr="006571EA" w14:paraId="23795081" w14:textId="77777777" w:rsidTr="006571EA">
        <w:trPr>
          <w:trHeight w:val="300"/>
        </w:trPr>
        <w:tc>
          <w:tcPr>
            <w:tcW w:w="1027" w:type="dxa"/>
            <w:tcBorders>
              <w:top w:val="nil"/>
              <w:left w:val="single" w:sz="4" w:space="0" w:color="auto"/>
              <w:bottom w:val="single" w:sz="4" w:space="0" w:color="auto"/>
              <w:right w:val="single" w:sz="4" w:space="0" w:color="auto"/>
            </w:tcBorders>
            <w:noWrap/>
            <w:vAlign w:val="bottom"/>
            <w:hideMark/>
          </w:tcPr>
          <w:p w14:paraId="4FD73D01" w14:textId="77777777" w:rsidR="006571EA" w:rsidRPr="006571EA" w:rsidRDefault="006571EA" w:rsidP="006571EA">
            <w:pPr>
              <w:widowControl/>
              <w:autoSpaceDE/>
              <w:autoSpaceDN/>
              <w:jc w:val="center"/>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E</w:t>
            </w:r>
          </w:p>
        </w:tc>
        <w:tc>
          <w:tcPr>
            <w:tcW w:w="5669" w:type="dxa"/>
            <w:tcBorders>
              <w:top w:val="nil"/>
              <w:left w:val="nil"/>
              <w:bottom w:val="single" w:sz="4" w:space="0" w:color="auto"/>
              <w:right w:val="single" w:sz="4" w:space="0" w:color="auto"/>
            </w:tcBorders>
            <w:noWrap/>
            <w:vAlign w:val="bottom"/>
            <w:hideMark/>
          </w:tcPr>
          <w:p w14:paraId="0F4C2ED3" w14:textId="77777777" w:rsidR="006571EA" w:rsidRPr="006571EA" w:rsidRDefault="006571EA" w:rsidP="006571EA">
            <w:pPr>
              <w:widowControl/>
              <w:autoSpaceDE/>
              <w:autoSpaceDN/>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Finishing Works</w:t>
            </w:r>
          </w:p>
        </w:tc>
        <w:tc>
          <w:tcPr>
            <w:tcW w:w="0" w:type="auto"/>
            <w:tcBorders>
              <w:top w:val="nil"/>
              <w:left w:val="nil"/>
              <w:bottom w:val="single" w:sz="4" w:space="0" w:color="auto"/>
              <w:right w:val="single" w:sz="4" w:space="0" w:color="auto"/>
            </w:tcBorders>
            <w:noWrap/>
            <w:vAlign w:val="bottom"/>
            <w:hideMark/>
          </w:tcPr>
          <w:p w14:paraId="78AD17DC"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r>
      <w:tr w:rsidR="006571EA" w:rsidRPr="006571EA" w14:paraId="72D5A78B"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001228D4"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53B4F6D3"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Plaster of Paris</w:t>
            </w:r>
          </w:p>
        </w:tc>
        <w:tc>
          <w:tcPr>
            <w:tcW w:w="0" w:type="auto"/>
            <w:tcBorders>
              <w:top w:val="nil"/>
              <w:left w:val="nil"/>
              <w:bottom w:val="single" w:sz="4" w:space="0" w:color="auto"/>
              <w:right w:val="single" w:sz="4" w:space="0" w:color="auto"/>
            </w:tcBorders>
            <w:noWrap/>
            <w:vAlign w:val="bottom"/>
            <w:hideMark/>
          </w:tcPr>
          <w:p w14:paraId="606DE421"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Birla/JK/ Birla opus</w:t>
            </w:r>
          </w:p>
        </w:tc>
      </w:tr>
      <w:tr w:rsidR="006571EA" w:rsidRPr="006571EA" w14:paraId="318727AD"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09896C5F"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780F2923"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Wall Putty</w:t>
            </w:r>
          </w:p>
        </w:tc>
        <w:tc>
          <w:tcPr>
            <w:tcW w:w="0" w:type="auto"/>
            <w:tcBorders>
              <w:top w:val="nil"/>
              <w:left w:val="nil"/>
              <w:bottom w:val="single" w:sz="4" w:space="0" w:color="auto"/>
              <w:right w:val="single" w:sz="4" w:space="0" w:color="auto"/>
            </w:tcBorders>
            <w:noWrap/>
            <w:vAlign w:val="bottom"/>
            <w:hideMark/>
          </w:tcPr>
          <w:p w14:paraId="78AA1F7E"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Birla/ JK</w:t>
            </w:r>
          </w:p>
        </w:tc>
      </w:tr>
      <w:tr w:rsidR="006571EA" w:rsidRPr="006571EA" w14:paraId="6DB4AE5C"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2909D7EA"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79ACEB18"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Paints</w:t>
            </w:r>
          </w:p>
        </w:tc>
        <w:tc>
          <w:tcPr>
            <w:tcW w:w="0" w:type="auto"/>
            <w:tcBorders>
              <w:top w:val="nil"/>
              <w:left w:val="nil"/>
              <w:bottom w:val="single" w:sz="4" w:space="0" w:color="auto"/>
              <w:right w:val="single" w:sz="4" w:space="0" w:color="auto"/>
            </w:tcBorders>
            <w:noWrap/>
            <w:vAlign w:val="bottom"/>
            <w:hideMark/>
          </w:tcPr>
          <w:p w14:paraId="79C3F5AC"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Asian/Birla opus/ Nerolac/Berger/Dulux</w:t>
            </w:r>
          </w:p>
        </w:tc>
      </w:tr>
      <w:tr w:rsidR="006571EA" w:rsidRPr="006571EA" w14:paraId="6C7984C1" w14:textId="77777777" w:rsidTr="006571EA">
        <w:trPr>
          <w:trHeight w:val="300"/>
        </w:trPr>
        <w:tc>
          <w:tcPr>
            <w:tcW w:w="1027" w:type="dxa"/>
            <w:tcBorders>
              <w:top w:val="nil"/>
              <w:left w:val="single" w:sz="4" w:space="0" w:color="auto"/>
              <w:bottom w:val="single" w:sz="4" w:space="0" w:color="auto"/>
              <w:right w:val="single" w:sz="4" w:space="0" w:color="auto"/>
            </w:tcBorders>
            <w:noWrap/>
            <w:vAlign w:val="bottom"/>
            <w:hideMark/>
          </w:tcPr>
          <w:p w14:paraId="4791E865" w14:textId="77777777" w:rsidR="006571EA" w:rsidRPr="006571EA" w:rsidRDefault="006571EA" w:rsidP="006571EA">
            <w:pPr>
              <w:widowControl/>
              <w:autoSpaceDE/>
              <w:autoSpaceDN/>
              <w:jc w:val="center"/>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F</w:t>
            </w:r>
          </w:p>
        </w:tc>
        <w:tc>
          <w:tcPr>
            <w:tcW w:w="5669" w:type="dxa"/>
            <w:tcBorders>
              <w:top w:val="nil"/>
              <w:left w:val="nil"/>
              <w:bottom w:val="single" w:sz="4" w:space="0" w:color="auto"/>
              <w:right w:val="single" w:sz="4" w:space="0" w:color="auto"/>
            </w:tcBorders>
            <w:noWrap/>
            <w:vAlign w:val="bottom"/>
            <w:hideMark/>
          </w:tcPr>
          <w:p w14:paraId="438D56F7" w14:textId="77777777" w:rsidR="006571EA" w:rsidRPr="006571EA" w:rsidRDefault="006571EA" w:rsidP="006571EA">
            <w:pPr>
              <w:widowControl/>
              <w:autoSpaceDE/>
              <w:autoSpaceDN/>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False Ceiling Works</w:t>
            </w:r>
          </w:p>
        </w:tc>
        <w:tc>
          <w:tcPr>
            <w:tcW w:w="0" w:type="auto"/>
            <w:tcBorders>
              <w:top w:val="nil"/>
              <w:left w:val="nil"/>
              <w:bottom w:val="single" w:sz="4" w:space="0" w:color="auto"/>
              <w:right w:val="single" w:sz="4" w:space="0" w:color="auto"/>
            </w:tcBorders>
            <w:noWrap/>
            <w:vAlign w:val="bottom"/>
            <w:hideMark/>
          </w:tcPr>
          <w:p w14:paraId="204E0744"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r>
      <w:tr w:rsidR="006571EA" w:rsidRPr="006571EA" w14:paraId="2972B34E"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0CE6E424"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10CAEEA8"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Gypsum Board</w:t>
            </w:r>
          </w:p>
        </w:tc>
        <w:tc>
          <w:tcPr>
            <w:tcW w:w="0" w:type="auto"/>
            <w:tcBorders>
              <w:top w:val="nil"/>
              <w:left w:val="nil"/>
              <w:bottom w:val="single" w:sz="4" w:space="0" w:color="auto"/>
              <w:right w:val="single" w:sz="4" w:space="0" w:color="auto"/>
            </w:tcBorders>
            <w:noWrap/>
            <w:vAlign w:val="bottom"/>
            <w:hideMark/>
          </w:tcPr>
          <w:p w14:paraId="543251A3"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Armstrong/Saint Gobain/Boral</w:t>
            </w:r>
          </w:p>
        </w:tc>
      </w:tr>
      <w:tr w:rsidR="006571EA" w:rsidRPr="006571EA" w14:paraId="33E28670"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3055900D"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5D841EF5"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xml:space="preserve">Frame </w:t>
            </w:r>
          </w:p>
        </w:tc>
        <w:tc>
          <w:tcPr>
            <w:tcW w:w="0" w:type="auto"/>
            <w:tcBorders>
              <w:top w:val="nil"/>
              <w:left w:val="nil"/>
              <w:bottom w:val="single" w:sz="4" w:space="0" w:color="auto"/>
              <w:right w:val="single" w:sz="4" w:space="0" w:color="auto"/>
            </w:tcBorders>
            <w:noWrap/>
            <w:vAlign w:val="bottom"/>
            <w:hideMark/>
          </w:tcPr>
          <w:p w14:paraId="30A48DD9"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Armstrong/Saint Gobain</w:t>
            </w:r>
          </w:p>
        </w:tc>
      </w:tr>
      <w:tr w:rsidR="006571EA" w:rsidRPr="006571EA" w14:paraId="1E56D741"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144C50E7"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4EC87C11"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False ceiling tiles</w:t>
            </w:r>
          </w:p>
        </w:tc>
        <w:tc>
          <w:tcPr>
            <w:tcW w:w="0" w:type="auto"/>
            <w:tcBorders>
              <w:top w:val="nil"/>
              <w:left w:val="nil"/>
              <w:bottom w:val="single" w:sz="4" w:space="0" w:color="auto"/>
              <w:right w:val="single" w:sz="4" w:space="0" w:color="auto"/>
            </w:tcBorders>
            <w:noWrap/>
            <w:vAlign w:val="bottom"/>
            <w:hideMark/>
          </w:tcPr>
          <w:p w14:paraId="7C4C8352"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Armstrong/Saint Gobain</w:t>
            </w:r>
          </w:p>
        </w:tc>
      </w:tr>
      <w:tr w:rsidR="006571EA" w:rsidRPr="006571EA" w14:paraId="6E27224C" w14:textId="77777777" w:rsidTr="006571EA">
        <w:trPr>
          <w:trHeight w:val="300"/>
        </w:trPr>
        <w:tc>
          <w:tcPr>
            <w:tcW w:w="1027" w:type="dxa"/>
            <w:tcBorders>
              <w:top w:val="nil"/>
              <w:left w:val="single" w:sz="4" w:space="0" w:color="auto"/>
              <w:bottom w:val="single" w:sz="4" w:space="0" w:color="auto"/>
              <w:right w:val="single" w:sz="4" w:space="0" w:color="auto"/>
            </w:tcBorders>
            <w:noWrap/>
            <w:vAlign w:val="bottom"/>
            <w:hideMark/>
          </w:tcPr>
          <w:p w14:paraId="048C92D6" w14:textId="77777777" w:rsidR="006571EA" w:rsidRPr="006571EA" w:rsidRDefault="006571EA" w:rsidP="006571EA">
            <w:pPr>
              <w:widowControl/>
              <w:autoSpaceDE/>
              <w:autoSpaceDN/>
              <w:jc w:val="center"/>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G</w:t>
            </w:r>
          </w:p>
        </w:tc>
        <w:tc>
          <w:tcPr>
            <w:tcW w:w="5669" w:type="dxa"/>
            <w:tcBorders>
              <w:top w:val="nil"/>
              <w:left w:val="nil"/>
              <w:bottom w:val="single" w:sz="4" w:space="0" w:color="auto"/>
              <w:right w:val="single" w:sz="4" w:space="0" w:color="auto"/>
            </w:tcBorders>
            <w:noWrap/>
            <w:vAlign w:val="bottom"/>
            <w:hideMark/>
          </w:tcPr>
          <w:p w14:paraId="1FE9D464" w14:textId="77777777" w:rsidR="006571EA" w:rsidRPr="006571EA" w:rsidRDefault="006571EA" w:rsidP="006571EA">
            <w:pPr>
              <w:widowControl/>
              <w:autoSpaceDE/>
              <w:autoSpaceDN/>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Miscellaneous Works</w:t>
            </w:r>
          </w:p>
        </w:tc>
        <w:tc>
          <w:tcPr>
            <w:tcW w:w="0" w:type="auto"/>
            <w:tcBorders>
              <w:top w:val="nil"/>
              <w:left w:val="nil"/>
              <w:bottom w:val="single" w:sz="4" w:space="0" w:color="auto"/>
              <w:right w:val="single" w:sz="4" w:space="0" w:color="auto"/>
            </w:tcBorders>
            <w:noWrap/>
            <w:vAlign w:val="bottom"/>
            <w:hideMark/>
          </w:tcPr>
          <w:p w14:paraId="6885C017"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r>
      <w:tr w:rsidR="006571EA" w:rsidRPr="006571EA" w14:paraId="24FED923"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6E5BA5AF"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4CF00FF4"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Roller Blinds</w:t>
            </w:r>
          </w:p>
        </w:tc>
        <w:tc>
          <w:tcPr>
            <w:tcW w:w="0" w:type="auto"/>
            <w:tcBorders>
              <w:top w:val="nil"/>
              <w:left w:val="nil"/>
              <w:bottom w:val="single" w:sz="4" w:space="0" w:color="auto"/>
              <w:right w:val="single" w:sz="4" w:space="0" w:color="auto"/>
            </w:tcBorders>
            <w:noWrap/>
            <w:vAlign w:val="bottom"/>
            <w:hideMark/>
          </w:tcPr>
          <w:p w14:paraId="30A0D457"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Vista/Johnson/Deck Blinds</w:t>
            </w:r>
          </w:p>
        </w:tc>
      </w:tr>
      <w:tr w:rsidR="006571EA" w:rsidRPr="006571EA" w14:paraId="48CD714A"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5FDCCAC9"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345C6E44"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Water proofing</w:t>
            </w:r>
          </w:p>
        </w:tc>
        <w:tc>
          <w:tcPr>
            <w:tcW w:w="0" w:type="auto"/>
            <w:tcBorders>
              <w:top w:val="nil"/>
              <w:left w:val="nil"/>
              <w:bottom w:val="single" w:sz="4" w:space="0" w:color="auto"/>
              <w:right w:val="single" w:sz="4" w:space="0" w:color="auto"/>
            </w:tcBorders>
            <w:noWrap/>
            <w:vAlign w:val="bottom"/>
            <w:hideMark/>
          </w:tcPr>
          <w:p w14:paraId="58FEFA19" w14:textId="77777777" w:rsidR="006571EA" w:rsidRPr="006571EA" w:rsidRDefault="006571EA" w:rsidP="006571EA">
            <w:pPr>
              <w:widowControl/>
              <w:autoSpaceDE/>
              <w:autoSpaceDN/>
              <w:rPr>
                <w:rFonts w:ascii="Arial" w:eastAsia="Times New Roman" w:hAnsi="Arial" w:cs="Arial"/>
                <w:color w:val="000000"/>
                <w:sz w:val="20"/>
                <w:szCs w:val="20"/>
                <w:lang w:val="en-IN" w:eastAsia="en-IN" w:bidi="ar-SA"/>
              </w:rPr>
            </w:pPr>
            <w:r w:rsidRPr="006571EA">
              <w:rPr>
                <w:rFonts w:ascii="Arial" w:eastAsia="Times New Roman" w:hAnsi="Arial" w:cs="Arial"/>
                <w:color w:val="000000"/>
                <w:sz w:val="20"/>
                <w:szCs w:val="20"/>
                <w:lang w:val="en-IN" w:eastAsia="en-IN" w:bidi="ar-SA"/>
              </w:rPr>
              <w:t xml:space="preserve">Asian/Berger/ Fosroc/Dr Fixit/Masterseal/ Sikka </w:t>
            </w:r>
          </w:p>
        </w:tc>
      </w:tr>
      <w:tr w:rsidR="006571EA" w:rsidRPr="006571EA" w14:paraId="5CF50FBC" w14:textId="77777777" w:rsidTr="006571EA">
        <w:trPr>
          <w:trHeight w:val="300"/>
        </w:trPr>
        <w:tc>
          <w:tcPr>
            <w:tcW w:w="1027" w:type="dxa"/>
            <w:tcBorders>
              <w:top w:val="nil"/>
              <w:left w:val="single" w:sz="4" w:space="0" w:color="auto"/>
              <w:bottom w:val="single" w:sz="4" w:space="0" w:color="auto"/>
              <w:right w:val="single" w:sz="4" w:space="0" w:color="auto"/>
            </w:tcBorders>
            <w:noWrap/>
            <w:vAlign w:val="bottom"/>
            <w:hideMark/>
          </w:tcPr>
          <w:p w14:paraId="0C80066B" w14:textId="77777777" w:rsidR="006571EA" w:rsidRPr="006571EA" w:rsidRDefault="006571EA" w:rsidP="006571EA">
            <w:pPr>
              <w:widowControl/>
              <w:autoSpaceDE/>
              <w:autoSpaceDN/>
              <w:jc w:val="center"/>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H</w:t>
            </w:r>
          </w:p>
        </w:tc>
        <w:tc>
          <w:tcPr>
            <w:tcW w:w="5669" w:type="dxa"/>
            <w:tcBorders>
              <w:top w:val="nil"/>
              <w:left w:val="nil"/>
              <w:bottom w:val="single" w:sz="4" w:space="0" w:color="auto"/>
              <w:right w:val="single" w:sz="4" w:space="0" w:color="auto"/>
            </w:tcBorders>
            <w:noWrap/>
            <w:vAlign w:val="bottom"/>
            <w:hideMark/>
          </w:tcPr>
          <w:p w14:paraId="2682E4E1" w14:textId="77777777" w:rsidR="006571EA" w:rsidRPr="006571EA" w:rsidRDefault="006571EA" w:rsidP="006571EA">
            <w:pPr>
              <w:widowControl/>
              <w:autoSpaceDE/>
              <w:autoSpaceDN/>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Electrical Works</w:t>
            </w:r>
          </w:p>
        </w:tc>
        <w:tc>
          <w:tcPr>
            <w:tcW w:w="0" w:type="auto"/>
            <w:tcBorders>
              <w:top w:val="nil"/>
              <w:left w:val="nil"/>
              <w:bottom w:val="single" w:sz="4" w:space="0" w:color="auto"/>
              <w:right w:val="single" w:sz="4" w:space="0" w:color="auto"/>
            </w:tcBorders>
            <w:noWrap/>
            <w:vAlign w:val="bottom"/>
            <w:hideMark/>
          </w:tcPr>
          <w:p w14:paraId="06935373"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r>
      <w:tr w:rsidR="006571EA" w:rsidRPr="006571EA" w14:paraId="60566FA9" w14:textId="77777777" w:rsidTr="006571EA">
        <w:trPr>
          <w:trHeight w:val="300"/>
        </w:trPr>
        <w:tc>
          <w:tcPr>
            <w:tcW w:w="1027" w:type="dxa"/>
            <w:tcBorders>
              <w:top w:val="nil"/>
              <w:left w:val="single" w:sz="4" w:space="0" w:color="auto"/>
              <w:bottom w:val="single" w:sz="4" w:space="0" w:color="auto"/>
              <w:right w:val="single" w:sz="4" w:space="0" w:color="auto"/>
            </w:tcBorders>
            <w:noWrap/>
            <w:vAlign w:val="bottom"/>
            <w:hideMark/>
          </w:tcPr>
          <w:p w14:paraId="40697889" w14:textId="77777777" w:rsidR="006571EA" w:rsidRPr="006571EA" w:rsidRDefault="006571EA" w:rsidP="006571EA">
            <w:pPr>
              <w:widowControl/>
              <w:autoSpaceDE/>
              <w:autoSpaceDN/>
              <w:jc w:val="center"/>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2942066C"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Lighting Fixtures</w:t>
            </w:r>
          </w:p>
        </w:tc>
        <w:tc>
          <w:tcPr>
            <w:tcW w:w="0" w:type="auto"/>
            <w:tcBorders>
              <w:top w:val="nil"/>
              <w:left w:val="nil"/>
              <w:bottom w:val="single" w:sz="4" w:space="0" w:color="auto"/>
              <w:right w:val="single" w:sz="4" w:space="0" w:color="auto"/>
            </w:tcBorders>
            <w:noWrap/>
            <w:vAlign w:val="bottom"/>
            <w:hideMark/>
          </w:tcPr>
          <w:p w14:paraId="64FD313A"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Orient or equivalent</w:t>
            </w:r>
          </w:p>
        </w:tc>
      </w:tr>
      <w:tr w:rsidR="006571EA" w:rsidRPr="006571EA" w14:paraId="030142A3"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6F068E51"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698EB727"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PVC Insulated Copper Conductor Cable</w:t>
            </w:r>
          </w:p>
        </w:tc>
        <w:tc>
          <w:tcPr>
            <w:tcW w:w="0" w:type="auto"/>
            <w:tcBorders>
              <w:top w:val="nil"/>
              <w:left w:val="nil"/>
              <w:bottom w:val="single" w:sz="4" w:space="0" w:color="auto"/>
              <w:right w:val="single" w:sz="4" w:space="0" w:color="auto"/>
            </w:tcBorders>
            <w:noWrap/>
            <w:vAlign w:val="bottom"/>
            <w:hideMark/>
          </w:tcPr>
          <w:p w14:paraId="23154B94"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Orient or equivalent</w:t>
            </w:r>
          </w:p>
        </w:tc>
      </w:tr>
      <w:tr w:rsidR="006571EA" w:rsidRPr="006571EA" w14:paraId="64CD31FB" w14:textId="77777777" w:rsidTr="006571EA">
        <w:trPr>
          <w:trHeight w:val="570"/>
        </w:trPr>
        <w:tc>
          <w:tcPr>
            <w:tcW w:w="1027" w:type="dxa"/>
            <w:tcBorders>
              <w:top w:val="nil"/>
              <w:left w:val="single" w:sz="4" w:space="0" w:color="auto"/>
              <w:bottom w:val="single" w:sz="4" w:space="0" w:color="auto"/>
              <w:right w:val="single" w:sz="4" w:space="0" w:color="auto"/>
            </w:tcBorders>
            <w:noWrap/>
            <w:vAlign w:val="bottom"/>
            <w:hideMark/>
          </w:tcPr>
          <w:p w14:paraId="626620D5"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vAlign w:val="bottom"/>
            <w:hideMark/>
          </w:tcPr>
          <w:p w14:paraId="03067F60"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PVC Conduit of thickness 2 mm for recessed wiring</w:t>
            </w:r>
          </w:p>
        </w:tc>
        <w:tc>
          <w:tcPr>
            <w:tcW w:w="0" w:type="auto"/>
            <w:tcBorders>
              <w:top w:val="nil"/>
              <w:left w:val="nil"/>
              <w:bottom w:val="single" w:sz="4" w:space="0" w:color="auto"/>
              <w:right w:val="single" w:sz="4" w:space="0" w:color="auto"/>
            </w:tcBorders>
            <w:noWrap/>
            <w:hideMark/>
          </w:tcPr>
          <w:p w14:paraId="2B5130E3"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xml:space="preserve"> Polycab or equivalent</w:t>
            </w:r>
          </w:p>
        </w:tc>
      </w:tr>
      <w:tr w:rsidR="006571EA" w:rsidRPr="006571EA" w14:paraId="7238CB25"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2F035FE6"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hideMark/>
          </w:tcPr>
          <w:p w14:paraId="2F82BBBE"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Modular Swithes / Socket outlet</w:t>
            </w:r>
          </w:p>
        </w:tc>
        <w:tc>
          <w:tcPr>
            <w:tcW w:w="0" w:type="auto"/>
            <w:tcBorders>
              <w:top w:val="nil"/>
              <w:left w:val="nil"/>
              <w:bottom w:val="single" w:sz="4" w:space="0" w:color="auto"/>
              <w:right w:val="single" w:sz="4" w:space="0" w:color="auto"/>
            </w:tcBorders>
            <w:vAlign w:val="bottom"/>
            <w:hideMark/>
          </w:tcPr>
          <w:p w14:paraId="456942E9"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Orient or equivalent</w:t>
            </w:r>
          </w:p>
        </w:tc>
      </w:tr>
      <w:tr w:rsidR="006571EA" w:rsidRPr="006571EA" w14:paraId="31404D2F" w14:textId="77777777" w:rsidTr="006571EA">
        <w:trPr>
          <w:trHeight w:val="855"/>
        </w:trPr>
        <w:tc>
          <w:tcPr>
            <w:tcW w:w="1027" w:type="dxa"/>
            <w:tcBorders>
              <w:top w:val="nil"/>
              <w:left w:val="single" w:sz="4" w:space="0" w:color="auto"/>
              <w:bottom w:val="single" w:sz="4" w:space="0" w:color="auto"/>
              <w:right w:val="single" w:sz="4" w:space="0" w:color="auto"/>
            </w:tcBorders>
            <w:noWrap/>
            <w:vAlign w:val="bottom"/>
            <w:hideMark/>
          </w:tcPr>
          <w:p w14:paraId="07D636DE"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vAlign w:val="bottom"/>
            <w:hideMark/>
          </w:tcPr>
          <w:p w14:paraId="40038FD5"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MCB / MCB - DB / TPN - DB / MCCB with variable static, TM Based Releases, Isolator / Industrial Socket Outlets</w:t>
            </w:r>
          </w:p>
        </w:tc>
        <w:tc>
          <w:tcPr>
            <w:tcW w:w="0" w:type="auto"/>
            <w:tcBorders>
              <w:top w:val="nil"/>
              <w:left w:val="nil"/>
              <w:bottom w:val="single" w:sz="4" w:space="0" w:color="auto"/>
              <w:right w:val="single" w:sz="4" w:space="0" w:color="auto"/>
            </w:tcBorders>
            <w:noWrap/>
            <w:vAlign w:val="bottom"/>
            <w:hideMark/>
          </w:tcPr>
          <w:p w14:paraId="63B1A629"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ABB/ Simens/Orient/L &amp; T</w:t>
            </w:r>
          </w:p>
        </w:tc>
      </w:tr>
      <w:tr w:rsidR="006571EA" w:rsidRPr="006571EA" w14:paraId="71F7A48B"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0ADDD932"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7BE213D3"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XLPE Al. Conductor 1.1 KV - grade</w:t>
            </w:r>
          </w:p>
        </w:tc>
        <w:tc>
          <w:tcPr>
            <w:tcW w:w="0" w:type="auto"/>
            <w:tcBorders>
              <w:top w:val="nil"/>
              <w:left w:val="nil"/>
              <w:bottom w:val="single" w:sz="4" w:space="0" w:color="auto"/>
              <w:right w:val="single" w:sz="4" w:space="0" w:color="auto"/>
            </w:tcBorders>
            <w:noWrap/>
            <w:vAlign w:val="bottom"/>
            <w:hideMark/>
          </w:tcPr>
          <w:p w14:paraId="2B1F7C7D"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Finolex / Polycab/Havells/ KEI</w:t>
            </w:r>
          </w:p>
        </w:tc>
      </w:tr>
      <w:tr w:rsidR="006571EA" w:rsidRPr="006571EA" w14:paraId="15918BF8"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4470603B"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26289B77"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Copper Control Cable, Telephone Cable Multi Pair</w:t>
            </w:r>
          </w:p>
        </w:tc>
        <w:tc>
          <w:tcPr>
            <w:tcW w:w="0" w:type="auto"/>
            <w:tcBorders>
              <w:top w:val="nil"/>
              <w:left w:val="nil"/>
              <w:bottom w:val="single" w:sz="4" w:space="0" w:color="auto"/>
              <w:right w:val="single" w:sz="4" w:space="0" w:color="auto"/>
            </w:tcBorders>
            <w:noWrap/>
            <w:vAlign w:val="bottom"/>
            <w:hideMark/>
          </w:tcPr>
          <w:p w14:paraId="7EE0EA82"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Finolex / Polycab /D Link</w:t>
            </w:r>
          </w:p>
        </w:tc>
      </w:tr>
      <w:tr w:rsidR="006571EA" w:rsidRPr="006571EA" w14:paraId="03827D5F"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0BB35D9F"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7B1B5CE6"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CAT - 5 wires for Telephone</w:t>
            </w:r>
          </w:p>
        </w:tc>
        <w:tc>
          <w:tcPr>
            <w:tcW w:w="0" w:type="auto"/>
            <w:tcBorders>
              <w:top w:val="nil"/>
              <w:left w:val="nil"/>
              <w:bottom w:val="single" w:sz="4" w:space="0" w:color="auto"/>
              <w:right w:val="single" w:sz="4" w:space="0" w:color="auto"/>
            </w:tcBorders>
            <w:noWrap/>
            <w:vAlign w:val="bottom"/>
            <w:hideMark/>
          </w:tcPr>
          <w:p w14:paraId="63C7CFF9"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Legrand/ Finolex / Polycab/Havels</w:t>
            </w:r>
          </w:p>
        </w:tc>
      </w:tr>
      <w:tr w:rsidR="006571EA" w:rsidRPr="006571EA" w14:paraId="75B41FAC"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401046EE"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4B7DF2C0"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xml:space="preserve"> Luminaries (Fluorscent / Incandescent)</w:t>
            </w:r>
          </w:p>
        </w:tc>
        <w:tc>
          <w:tcPr>
            <w:tcW w:w="0" w:type="auto"/>
            <w:tcBorders>
              <w:top w:val="nil"/>
              <w:left w:val="nil"/>
              <w:bottom w:val="single" w:sz="4" w:space="0" w:color="auto"/>
              <w:right w:val="single" w:sz="4" w:space="0" w:color="auto"/>
            </w:tcBorders>
            <w:noWrap/>
            <w:vAlign w:val="bottom"/>
            <w:hideMark/>
          </w:tcPr>
          <w:p w14:paraId="39D684DF"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Orient or equivalent</w:t>
            </w:r>
          </w:p>
        </w:tc>
      </w:tr>
      <w:tr w:rsidR="006571EA" w:rsidRPr="006571EA" w14:paraId="5D089679" w14:textId="77777777" w:rsidTr="006571EA">
        <w:trPr>
          <w:trHeight w:val="570"/>
        </w:trPr>
        <w:tc>
          <w:tcPr>
            <w:tcW w:w="1027" w:type="dxa"/>
            <w:tcBorders>
              <w:top w:val="nil"/>
              <w:left w:val="single" w:sz="4" w:space="0" w:color="auto"/>
              <w:bottom w:val="single" w:sz="4" w:space="0" w:color="auto"/>
              <w:right w:val="single" w:sz="4" w:space="0" w:color="auto"/>
            </w:tcBorders>
            <w:noWrap/>
            <w:vAlign w:val="bottom"/>
            <w:hideMark/>
          </w:tcPr>
          <w:p w14:paraId="1A300053"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vAlign w:val="bottom"/>
            <w:hideMark/>
          </w:tcPr>
          <w:p w14:paraId="3E8926ED"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Ceiling Fans  and Exhaust Fans (with louver having bird screen)</w:t>
            </w:r>
          </w:p>
        </w:tc>
        <w:tc>
          <w:tcPr>
            <w:tcW w:w="0" w:type="auto"/>
            <w:tcBorders>
              <w:top w:val="nil"/>
              <w:left w:val="nil"/>
              <w:bottom w:val="single" w:sz="4" w:space="0" w:color="auto"/>
              <w:right w:val="single" w:sz="4" w:space="0" w:color="auto"/>
            </w:tcBorders>
            <w:noWrap/>
            <w:vAlign w:val="bottom"/>
            <w:hideMark/>
          </w:tcPr>
          <w:p w14:paraId="2EA72379"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Orient or equivalent</w:t>
            </w:r>
          </w:p>
        </w:tc>
      </w:tr>
      <w:tr w:rsidR="006571EA" w:rsidRPr="006571EA" w14:paraId="2A6059C4"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2D817EAB"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5BE53060"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CCTV</w:t>
            </w:r>
          </w:p>
        </w:tc>
        <w:tc>
          <w:tcPr>
            <w:tcW w:w="0" w:type="auto"/>
            <w:tcBorders>
              <w:top w:val="nil"/>
              <w:left w:val="nil"/>
              <w:bottom w:val="single" w:sz="4" w:space="0" w:color="auto"/>
              <w:right w:val="single" w:sz="4" w:space="0" w:color="auto"/>
            </w:tcBorders>
            <w:noWrap/>
            <w:vAlign w:val="bottom"/>
            <w:hideMark/>
          </w:tcPr>
          <w:p w14:paraId="027DACF1"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Hikvision/CP Plus</w:t>
            </w:r>
          </w:p>
        </w:tc>
      </w:tr>
      <w:tr w:rsidR="006571EA" w:rsidRPr="006571EA" w14:paraId="69910393"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4D60813B"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lastRenderedPageBreak/>
              <w:t> </w:t>
            </w:r>
          </w:p>
        </w:tc>
        <w:tc>
          <w:tcPr>
            <w:tcW w:w="5669" w:type="dxa"/>
            <w:tcBorders>
              <w:top w:val="nil"/>
              <w:left w:val="nil"/>
              <w:bottom w:val="single" w:sz="4" w:space="0" w:color="auto"/>
              <w:right w:val="single" w:sz="4" w:space="0" w:color="auto"/>
            </w:tcBorders>
            <w:noWrap/>
            <w:vAlign w:val="bottom"/>
            <w:hideMark/>
          </w:tcPr>
          <w:p w14:paraId="0A4A9ACA"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UPS</w:t>
            </w:r>
          </w:p>
        </w:tc>
        <w:tc>
          <w:tcPr>
            <w:tcW w:w="0" w:type="auto"/>
            <w:tcBorders>
              <w:top w:val="nil"/>
              <w:left w:val="nil"/>
              <w:bottom w:val="single" w:sz="4" w:space="0" w:color="auto"/>
              <w:right w:val="single" w:sz="4" w:space="0" w:color="auto"/>
            </w:tcBorders>
            <w:noWrap/>
            <w:vAlign w:val="bottom"/>
            <w:hideMark/>
          </w:tcPr>
          <w:p w14:paraId="6B20EF80"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Emulsion-Vertix/Le-Grand</w:t>
            </w:r>
          </w:p>
        </w:tc>
      </w:tr>
      <w:tr w:rsidR="006571EA" w:rsidRPr="006571EA" w14:paraId="3DA0E69E"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7B4304D3"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551D1E78"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A/C</w:t>
            </w:r>
          </w:p>
        </w:tc>
        <w:tc>
          <w:tcPr>
            <w:tcW w:w="0" w:type="auto"/>
            <w:tcBorders>
              <w:top w:val="nil"/>
              <w:left w:val="nil"/>
              <w:bottom w:val="single" w:sz="4" w:space="0" w:color="auto"/>
              <w:right w:val="single" w:sz="4" w:space="0" w:color="auto"/>
            </w:tcBorders>
            <w:noWrap/>
            <w:vAlign w:val="bottom"/>
            <w:hideMark/>
          </w:tcPr>
          <w:p w14:paraId="5926B955"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Daikin/Voltas/Carrier</w:t>
            </w:r>
          </w:p>
        </w:tc>
      </w:tr>
      <w:tr w:rsidR="006571EA" w:rsidRPr="006571EA" w14:paraId="011FAD64" w14:textId="77777777" w:rsidTr="006571EA">
        <w:trPr>
          <w:trHeight w:val="300"/>
        </w:trPr>
        <w:tc>
          <w:tcPr>
            <w:tcW w:w="1027" w:type="dxa"/>
            <w:tcBorders>
              <w:top w:val="nil"/>
              <w:left w:val="single" w:sz="4" w:space="0" w:color="auto"/>
              <w:bottom w:val="single" w:sz="4" w:space="0" w:color="auto"/>
              <w:right w:val="single" w:sz="4" w:space="0" w:color="auto"/>
            </w:tcBorders>
            <w:noWrap/>
            <w:vAlign w:val="bottom"/>
            <w:hideMark/>
          </w:tcPr>
          <w:p w14:paraId="60BC1516" w14:textId="77777777" w:rsidR="006571EA" w:rsidRPr="006571EA" w:rsidRDefault="006571EA" w:rsidP="006571EA">
            <w:pPr>
              <w:widowControl/>
              <w:autoSpaceDE/>
              <w:autoSpaceDN/>
              <w:jc w:val="center"/>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I</w:t>
            </w:r>
          </w:p>
        </w:tc>
        <w:tc>
          <w:tcPr>
            <w:tcW w:w="5669" w:type="dxa"/>
            <w:tcBorders>
              <w:top w:val="nil"/>
              <w:left w:val="nil"/>
              <w:bottom w:val="single" w:sz="4" w:space="0" w:color="auto"/>
              <w:right w:val="single" w:sz="4" w:space="0" w:color="auto"/>
            </w:tcBorders>
            <w:noWrap/>
            <w:vAlign w:val="bottom"/>
            <w:hideMark/>
          </w:tcPr>
          <w:p w14:paraId="2A81D718" w14:textId="77777777" w:rsidR="006571EA" w:rsidRPr="006571EA" w:rsidRDefault="006571EA" w:rsidP="006571EA">
            <w:pPr>
              <w:widowControl/>
              <w:autoSpaceDE/>
              <w:autoSpaceDN/>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PHE Works</w:t>
            </w:r>
          </w:p>
        </w:tc>
        <w:tc>
          <w:tcPr>
            <w:tcW w:w="0" w:type="auto"/>
            <w:tcBorders>
              <w:top w:val="nil"/>
              <w:left w:val="nil"/>
              <w:bottom w:val="single" w:sz="4" w:space="0" w:color="auto"/>
              <w:right w:val="single" w:sz="4" w:space="0" w:color="auto"/>
            </w:tcBorders>
            <w:noWrap/>
            <w:vAlign w:val="bottom"/>
            <w:hideMark/>
          </w:tcPr>
          <w:p w14:paraId="52256EFC"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r>
      <w:tr w:rsidR="006571EA" w:rsidRPr="006571EA" w14:paraId="230430C7"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374B81C3"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66BDE4AA" w14:textId="49FDAA88" w:rsidR="006571EA" w:rsidRPr="006571EA" w:rsidRDefault="004916FB"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Sanitary</w:t>
            </w:r>
            <w:r w:rsidR="006571EA" w:rsidRPr="006571EA">
              <w:rPr>
                <w:rFonts w:ascii="Arial" w:eastAsia="Times New Roman" w:hAnsi="Arial" w:cs="Arial"/>
                <w:color w:val="000000"/>
                <w:lang w:val="en-IN" w:eastAsia="en-IN" w:bidi="ar-SA"/>
              </w:rPr>
              <w:t xml:space="preserve"> ware - Like EWC/Urinal/Wash basin etc</w:t>
            </w:r>
          </w:p>
        </w:tc>
        <w:tc>
          <w:tcPr>
            <w:tcW w:w="0" w:type="auto"/>
            <w:tcBorders>
              <w:top w:val="nil"/>
              <w:left w:val="nil"/>
              <w:bottom w:val="single" w:sz="4" w:space="0" w:color="auto"/>
              <w:right w:val="single" w:sz="4" w:space="0" w:color="auto"/>
            </w:tcBorders>
            <w:noWrap/>
            <w:vAlign w:val="bottom"/>
            <w:hideMark/>
          </w:tcPr>
          <w:p w14:paraId="1DFA365C"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Jaquar/Hindware/Cera/Parryware</w:t>
            </w:r>
          </w:p>
        </w:tc>
      </w:tr>
      <w:tr w:rsidR="006571EA" w:rsidRPr="006571EA" w14:paraId="4CB95617"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72D01576"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33D44189" w14:textId="5205D8ED"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xml:space="preserve">CP </w:t>
            </w:r>
            <w:r w:rsidR="004916FB">
              <w:rPr>
                <w:rFonts w:ascii="Arial" w:eastAsia="Times New Roman" w:hAnsi="Arial" w:cs="Arial"/>
                <w:color w:val="000000"/>
                <w:lang w:val="en-IN" w:eastAsia="en-IN" w:bidi="ar-SA"/>
              </w:rPr>
              <w:t>Fitting</w:t>
            </w:r>
            <w:r w:rsidRPr="006571EA">
              <w:rPr>
                <w:rFonts w:ascii="Arial" w:eastAsia="Times New Roman" w:hAnsi="Arial" w:cs="Arial"/>
                <w:color w:val="000000"/>
                <w:lang w:val="en-IN" w:eastAsia="en-IN" w:bidi="ar-SA"/>
              </w:rPr>
              <w:t>- Bib cock, Health Faucet, Pillar cock, Coupling, Soap dish/container, towel ring, paper holder etc</w:t>
            </w:r>
          </w:p>
        </w:tc>
        <w:tc>
          <w:tcPr>
            <w:tcW w:w="0" w:type="auto"/>
            <w:tcBorders>
              <w:top w:val="nil"/>
              <w:left w:val="nil"/>
              <w:bottom w:val="single" w:sz="4" w:space="0" w:color="auto"/>
              <w:right w:val="single" w:sz="4" w:space="0" w:color="auto"/>
            </w:tcBorders>
            <w:noWrap/>
            <w:vAlign w:val="bottom"/>
            <w:hideMark/>
          </w:tcPr>
          <w:p w14:paraId="70E2ED5F"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Jaquar/Hindware/Cera/Parryware</w:t>
            </w:r>
          </w:p>
        </w:tc>
      </w:tr>
      <w:tr w:rsidR="006571EA" w:rsidRPr="006571EA" w14:paraId="30A9DEB0"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7D287E81"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158A0603"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Urinal Partitions</w:t>
            </w:r>
          </w:p>
        </w:tc>
        <w:tc>
          <w:tcPr>
            <w:tcW w:w="0" w:type="auto"/>
            <w:tcBorders>
              <w:top w:val="nil"/>
              <w:left w:val="nil"/>
              <w:bottom w:val="single" w:sz="4" w:space="0" w:color="auto"/>
              <w:right w:val="single" w:sz="4" w:space="0" w:color="auto"/>
            </w:tcBorders>
            <w:noWrap/>
            <w:vAlign w:val="bottom"/>
            <w:hideMark/>
          </w:tcPr>
          <w:p w14:paraId="6B157156"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Marble/Jaquar/Hindware/Cera/Parryware</w:t>
            </w:r>
          </w:p>
        </w:tc>
      </w:tr>
      <w:tr w:rsidR="006571EA" w:rsidRPr="006571EA" w14:paraId="15C67777"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7FD0D5E2"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09AA380A"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Cistern</w:t>
            </w:r>
          </w:p>
        </w:tc>
        <w:tc>
          <w:tcPr>
            <w:tcW w:w="0" w:type="auto"/>
            <w:tcBorders>
              <w:top w:val="nil"/>
              <w:left w:val="nil"/>
              <w:bottom w:val="single" w:sz="4" w:space="0" w:color="auto"/>
              <w:right w:val="single" w:sz="4" w:space="0" w:color="auto"/>
            </w:tcBorders>
            <w:noWrap/>
            <w:vAlign w:val="bottom"/>
            <w:hideMark/>
          </w:tcPr>
          <w:p w14:paraId="623491B3"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Jaquar/Hindware/Cera/Parryware/Marc</w:t>
            </w:r>
          </w:p>
        </w:tc>
      </w:tr>
      <w:tr w:rsidR="006571EA" w:rsidRPr="006571EA" w14:paraId="6A584DB1"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79E1D83C"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683164FD"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PVC Pipes and fittings</w:t>
            </w:r>
          </w:p>
        </w:tc>
        <w:tc>
          <w:tcPr>
            <w:tcW w:w="0" w:type="auto"/>
            <w:tcBorders>
              <w:top w:val="nil"/>
              <w:left w:val="nil"/>
              <w:bottom w:val="single" w:sz="4" w:space="0" w:color="auto"/>
              <w:right w:val="single" w:sz="4" w:space="0" w:color="auto"/>
            </w:tcBorders>
            <w:noWrap/>
            <w:vAlign w:val="bottom"/>
            <w:hideMark/>
          </w:tcPr>
          <w:p w14:paraId="49FC2D07"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Supreme/Astral/Finolex</w:t>
            </w:r>
          </w:p>
        </w:tc>
      </w:tr>
      <w:tr w:rsidR="006571EA" w:rsidRPr="006571EA" w14:paraId="33212B43"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58A96B92"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7690ABEF" w14:textId="4C4B80A8"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xml:space="preserve">UPVC Pipes and fittings </w:t>
            </w:r>
            <w:r w:rsidR="004916FB">
              <w:rPr>
                <w:rFonts w:ascii="Arial" w:eastAsia="Times New Roman" w:hAnsi="Arial" w:cs="Arial"/>
                <w:color w:val="000000"/>
                <w:lang w:val="en-IN" w:eastAsia="en-IN" w:bidi="ar-SA"/>
              </w:rPr>
              <w:t>Schedule</w:t>
            </w:r>
            <w:r w:rsidRPr="006571EA">
              <w:rPr>
                <w:rFonts w:ascii="Arial" w:eastAsia="Times New Roman" w:hAnsi="Arial" w:cs="Arial"/>
                <w:color w:val="000000"/>
                <w:lang w:val="en-IN" w:eastAsia="en-IN" w:bidi="ar-SA"/>
              </w:rPr>
              <w:t xml:space="preserve"> 80</w:t>
            </w:r>
          </w:p>
        </w:tc>
        <w:tc>
          <w:tcPr>
            <w:tcW w:w="0" w:type="auto"/>
            <w:tcBorders>
              <w:top w:val="nil"/>
              <w:left w:val="nil"/>
              <w:bottom w:val="single" w:sz="4" w:space="0" w:color="auto"/>
              <w:right w:val="single" w:sz="4" w:space="0" w:color="auto"/>
            </w:tcBorders>
            <w:noWrap/>
            <w:vAlign w:val="bottom"/>
            <w:hideMark/>
          </w:tcPr>
          <w:p w14:paraId="2720DF3F"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HIL Birla Aerocon</w:t>
            </w:r>
          </w:p>
        </w:tc>
      </w:tr>
      <w:tr w:rsidR="006571EA" w:rsidRPr="006571EA" w14:paraId="60079BCF"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1A8565BC"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0A9CA036"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CPVC Pipes and fittings SDR11</w:t>
            </w:r>
          </w:p>
        </w:tc>
        <w:tc>
          <w:tcPr>
            <w:tcW w:w="0" w:type="auto"/>
            <w:tcBorders>
              <w:top w:val="nil"/>
              <w:left w:val="nil"/>
              <w:bottom w:val="single" w:sz="4" w:space="0" w:color="auto"/>
              <w:right w:val="single" w:sz="4" w:space="0" w:color="auto"/>
            </w:tcBorders>
            <w:noWrap/>
            <w:vAlign w:val="bottom"/>
            <w:hideMark/>
          </w:tcPr>
          <w:p w14:paraId="35BAF2F6"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HIL Birla Aerocon</w:t>
            </w:r>
          </w:p>
        </w:tc>
      </w:tr>
      <w:tr w:rsidR="006571EA" w:rsidRPr="006571EA" w14:paraId="744EAB66"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1EF1493D"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2993785C"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SWR Pipes and fittings for rainwater and venting applications Type A</w:t>
            </w:r>
          </w:p>
        </w:tc>
        <w:tc>
          <w:tcPr>
            <w:tcW w:w="0" w:type="auto"/>
            <w:tcBorders>
              <w:top w:val="nil"/>
              <w:left w:val="nil"/>
              <w:bottom w:val="single" w:sz="4" w:space="0" w:color="auto"/>
              <w:right w:val="single" w:sz="4" w:space="0" w:color="auto"/>
            </w:tcBorders>
            <w:noWrap/>
            <w:vAlign w:val="bottom"/>
            <w:hideMark/>
          </w:tcPr>
          <w:p w14:paraId="197D3B0A"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HIL Birla Aerocon</w:t>
            </w:r>
          </w:p>
        </w:tc>
      </w:tr>
      <w:tr w:rsidR="006571EA" w:rsidRPr="006571EA" w14:paraId="3BB51118"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09124DD0"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1E3FCB74"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PVC Water Tank ISI</w:t>
            </w:r>
          </w:p>
        </w:tc>
        <w:tc>
          <w:tcPr>
            <w:tcW w:w="0" w:type="auto"/>
            <w:tcBorders>
              <w:top w:val="nil"/>
              <w:left w:val="nil"/>
              <w:bottom w:val="single" w:sz="4" w:space="0" w:color="auto"/>
              <w:right w:val="single" w:sz="4" w:space="0" w:color="auto"/>
            </w:tcBorders>
            <w:noWrap/>
            <w:vAlign w:val="bottom"/>
            <w:hideMark/>
          </w:tcPr>
          <w:p w14:paraId="106CDF09"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Syntex/Himgiri/Volga</w:t>
            </w:r>
          </w:p>
        </w:tc>
      </w:tr>
      <w:tr w:rsidR="006571EA" w:rsidRPr="006571EA" w14:paraId="6F2B2745"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2C5DA1BB"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1F125EDF" w14:textId="4FEFE8F4"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PVC,</w:t>
            </w:r>
            <w:r w:rsidR="004916FB">
              <w:rPr>
                <w:rFonts w:ascii="Arial" w:eastAsia="Times New Roman" w:hAnsi="Arial" w:cs="Arial"/>
                <w:color w:val="000000"/>
                <w:lang w:val="en-IN" w:eastAsia="en-IN" w:bidi="ar-SA"/>
              </w:rPr>
              <w:t xml:space="preserve"> </w:t>
            </w:r>
            <w:r w:rsidRPr="006571EA">
              <w:rPr>
                <w:rFonts w:ascii="Arial" w:eastAsia="Times New Roman" w:hAnsi="Arial" w:cs="Arial"/>
                <w:color w:val="000000"/>
                <w:lang w:val="en-IN" w:eastAsia="en-IN" w:bidi="ar-SA"/>
              </w:rPr>
              <w:t>Water Tank</w:t>
            </w:r>
          </w:p>
        </w:tc>
        <w:tc>
          <w:tcPr>
            <w:tcW w:w="0" w:type="auto"/>
            <w:tcBorders>
              <w:top w:val="nil"/>
              <w:left w:val="nil"/>
              <w:bottom w:val="single" w:sz="4" w:space="0" w:color="auto"/>
              <w:right w:val="single" w:sz="4" w:space="0" w:color="auto"/>
            </w:tcBorders>
            <w:noWrap/>
            <w:vAlign w:val="bottom"/>
            <w:hideMark/>
          </w:tcPr>
          <w:p w14:paraId="1ECE65FC"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Syntex/Reno/Titus/Himgiri /Supreme</w:t>
            </w:r>
          </w:p>
        </w:tc>
      </w:tr>
      <w:tr w:rsidR="006571EA" w:rsidRPr="006571EA" w14:paraId="1121FBE9"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658E8125"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26FD44AE"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Grating</w:t>
            </w:r>
          </w:p>
        </w:tc>
        <w:tc>
          <w:tcPr>
            <w:tcW w:w="0" w:type="auto"/>
            <w:tcBorders>
              <w:top w:val="nil"/>
              <w:left w:val="nil"/>
              <w:bottom w:val="single" w:sz="4" w:space="0" w:color="auto"/>
              <w:right w:val="single" w:sz="4" w:space="0" w:color="auto"/>
            </w:tcBorders>
            <w:noWrap/>
            <w:vAlign w:val="bottom"/>
            <w:hideMark/>
          </w:tcPr>
          <w:p w14:paraId="5D4091B0"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Prayag/Astral</w:t>
            </w:r>
          </w:p>
        </w:tc>
      </w:tr>
      <w:tr w:rsidR="006571EA" w:rsidRPr="006571EA" w14:paraId="72690637"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5FC9CD7E"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5BDD4F49"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Gate valve -gun metal</w:t>
            </w:r>
          </w:p>
        </w:tc>
        <w:tc>
          <w:tcPr>
            <w:tcW w:w="0" w:type="auto"/>
            <w:tcBorders>
              <w:top w:val="nil"/>
              <w:left w:val="nil"/>
              <w:bottom w:val="single" w:sz="4" w:space="0" w:color="auto"/>
              <w:right w:val="single" w:sz="4" w:space="0" w:color="auto"/>
            </w:tcBorders>
            <w:noWrap/>
            <w:vAlign w:val="bottom"/>
            <w:hideMark/>
          </w:tcPr>
          <w:p w14:paraId="54378EAB"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Scud/ Kiloskar/Marc/Leader</w:t>
            </w:r>
          </w:p>
        </w:tc>
      </w:tr>
      <w:tr w:rsidR="006571EA" w:rsidRPr="006571EA" w14:paraId="7998F2B6"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422072DA"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71E2ED3C"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Waste Pipe</w:t>
            </w:r>
          </w:p>
        </w:tc>
        <w:tc>
          <w:tcPr>
            <w:tcW w:w="0" w:type="auto"/>
            <w:tcBorders>
              <w:top w:val="nil"/>
              <w:left w:val="nil"/>
              <w:bottom w:val="single" w:sz="4" w:space="0" w:color="auto"/>
              <w:right w:val="single" w:sz="4" w:space="0" w:color="auto"/>
            </w:tcBorders>
            <w:noWrap/>
            <w:vAlign w:val="bottom"/>
            <w:hideMark/>
          </w:tcPr>
          <w:p w14:paraId="29B4010C"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Prayag/Astral/Finolex/Supreme</w:t>
            </w:r>
          </w:p>
        </w:tc>
      </w:tr>
      <w:tr w:rsidR="006571EA" w:rsidRPr="006571EA" w14:paraId="68C00ECE"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7BA429A6"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63DEB71E"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Washroom Cubical partition</w:t>
            </w:r>
          </w:p>
        </w:tc>
        <w:tc>
          <w:tcPr>
            <w:tcW w:w="0" w:type="auto"/>
            <w:tcBorders>
              <w:top w:val="nil"/>
              <w:left w:val="nil"/>
              <w:bottom w:val="single" w:sz="4" w:space="0" w:color="auto"/>
              <w:right w:val="single" w:sz="4" w:space="0" w:color="auto"/>
            </w:tcBorders>
            <w:noWrap/>
            <w:vAlign w:val="bottom"/>
            <w:hideMark/>
          </w:tcPr>
          <w:p w14:paraId="7223F6CD"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Greenlam/Marrino/Aura</w:t>
            </w:r>
          </w:p>
        </w:tc>
      </w:tr>
      <w:tr w:rsidR="006571EA" w:rsidRPr="006571EA" w14:paraId="2106B7AD" w14:textId="77777777" w:rsidTr="006571EA">
        <w:trPr>
          <w:trHeight w:val="300"/>
        </w:trPr>
        <w:tc>
          <w:tcPr>
            <w:tcW w:w="1027" w:type="dxa"/>
            <w:tcBorders>
              <w:top w:val="nil"/>
              <w:left w:val="single" w:sz="4" w:space="0" w:color="auto"/>
              <w:bottom w:val="single" w:sz="4" w:space="0" w:color="auto"/>
              <w:right w:val="single" w:sz="4" w:space="0" w:color="auto"/>
            </w:tcBorders>
            <w:noWrap/>
            <w:vAlign w:val="bottom"/>
            <w:hideMark/>
          </w:tcPr>
          <w:p w14:paraId="2B04EA40" w14:textId="77777777" w:rsidR="006571EA" w:rsidRPr="006571EA" w:rsidRDefault="006571EA" w:rsidP="006571EA">
            <w:pPr>
              <w:widowControl/>
              <w:autoSpaceDE/>
              <w:autoSpaceDN/>
              <w:jc w:val="center"/>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J</w:t>
            </w:r>
          </w:p>
        </w:tc>
        <w:tc>
          <w:tcPr>
            <w:tcW w:w="5669" w:type="dxa"/>
            <w:tcBorders>
              <w:top w:val="nil"/>
              <w:left w:val="nil"/>
              <w:bottom w:val="single" w:sz="4" w:space="0" w:color="auto"/>
              <w:right w:val="single" w:sz="4" w:space="0" w:color="auto"/>
            </w:tcBorders>
            <w:noWrap/>
            <w:vAlign w:val="bottom"/>
            <w:hideMark/>
          </w:tcPr>
          <w:p w14:paraId="769B64ED" w14:textId="77777777" w:rsidR="006571EA" w:rsidRPr="006571EA" w:rsidRDefault="006571EA" w:rsidP="006571EA">
            <w:pPr>
              <w:widowControl/>
              <w:autoSpaceDE/>
              <w:autoSpaceDN/>
              <w:rPr>
                <w:rFonts w:ascii="Arial" w:eastAsia="Times New Roman" w:hAnsi="Arial" w:cs="Arial"/>
                <w:b/>
                <w:bCs/>
                <w:color w:val="000000"/>
                <w:lang w:val="en-IN" w:eastAsia="en-IN" w:bidi="ar-SA"/>
              </w:rPr>
            </w:pPr>
            <w:r w:rsidRPr="006571EA">
              <w:rPr>
                <w:rFonts w:ascii="Arial" w:eastAsia="Times New Roman" w:hAnsi="Arial" w:cs="Arial"/>
                <w:b/>
                <w:bCs/>
                <w:color w:val="000000"/>
                <w:lang w:val="en-IN" w:eastAsia="en-IN" w:bidi="ar-SA"/>
              </w:rPr>
              <w:t>Fire Fighting Works</w:t>
            </w:r>
          </w:p>
        </w:tc>
        <w:tc>
          <w:tcPr>
            <w:tcW w:w="0" w:type="auto"/>
            <w:tcBorders>
              <w:top w:val="nil"/>
              <w:left w:val="nil"/>
              <w:bottom w:val="single" w:sz="4" w:space="0" w:color="auto"/>
              <w:right w:val="single" w:sz="4" w:space="0" w:color="auto"/>
            </w:tcBorders>
            <w:noWrap/>
            <w:vAlign w:val="bottom"/>
            <w:hideMark/>
          </w:tcPr>
          <w:p w14:paraId="427BC378"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r>
      <w:tr w:rsidR="006571EA" w:rsidRPr="006571EA" w14:paraId="55C5EFAB"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19C11C9A"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noWrap/>
            <w:vAlign w:val="bottom"/>
            <w:hideMark/>
          </w:tcPr>
          <w:p w14:paraId="2072EEA1"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Fire Hydrant Landing Valve</w:t>
            </w:r>
          </w:p>
        </w:tc>
        <w:tc>
          <w:tcPr>
            <w:tcW w:w="0" w:type="auto"/>
            <w:tcBorders>
              <w:top w:val="nil"/>
              <w:left w:val="nil"/>
              <w:bottom w:val="single" w:sz="4" w:space="0" w:color="auto"/>
              <w:right w:val="single" w:sz="4" w:space="0" w:color="auto"/>
            </w:tcBorders>
            <w:noWrap/>
            <w:vAlign w:val="bottom"/>
            <w:hideMark/>
          </w:tcPr>
          <w:p w14:paraId="7439502E" w14:textId="00E9ACD3"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Asco/New</w:t>
            </w:r>
            <w:r w:rsidR="005C7FB5">
              <w:rPr>
                <w:rFonts w:ascii="Arial" w:eastAsia="Times New Roman" w:hAnsi="Arial" w:cs="Arial"/>
                <w:color w:val="000000"/>
                <w:lang w:val="en-IN" w:eastAsia="en-IN" w:bidi="ar-SA"/>
              </w:rPr>
              <w:t xml:space="preserve"> </w:t>
            </w:r>
            <w:r w:rsidRPr="006571EA">
              <w:rPr>
                <w:rFonts w:ascii="Arial" w:eastAsia="Times New Roman" w:hAnsi="Arial" w:cs="Arial"/>
                <w:color w:val="000000"/>
                <w:lang w:val="en-IN" w:eastAsia="en-IN" w:bidi="ar-SA"/>
              </w:rPr>
              <w:t>age/Atasee/Lifeguard</w:t>
            </w:r>
          </w:p>
        </w:tc>
      </w:tr>
      <w:tr w:rsidR="006571EA" w:rsidRPr="006571EA" w14:paraId="020CD430"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25884FCF"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hideMark/>
          </w:tcPr>
          <w:p w14:paraId="796A861F"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Delivery Hose</w:t>
            </w:r>
          </w:p>
        </w:tc>
        <w:tc>
          <w:tcPr>
            <w:tcW w:w="0" w:type="auto"/>
            <w:tcBorders>
              <w:top w:val="nil"/>
              <w:left w:val="nil"/>
              <w:bottom w:val="single" w:sz="4" w:space="0" w:color="auto"/>
              <w:right w:val="single" w:sz="4" w:space="0" w:color="auto"/>
            </w:tcBorders>
            <w:noWrap/>
            <w:vAlign w:val="bottom"/>
            <w:hideMark/>
          </w:tcPr>
          <w:p w14:paraId="06A84FDF" w14:textId="55F05B41"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Asco/New</w:t>
            </w:r>
            <w:r w:rsidR="005C7FB5">
              <w:rPr>
                <w:rFonts w:ascii="Arial" w:eastAsia="Times New Roman" w:hAnsi="Arial" w:cs="Arial"/>
                <w:color w:val="000000"/>
                <w:lang w:val="en-IN" w:eastAsia="en-IN" w:bidi="ar-SA"/>
              </w:rPr>
              <w:t xml:space="preserve"> </w:t>
            </w:r>
            <w:r w:rsidRPr="006571EA">
              <w:rPr>
                <w:rFonts w:ascii="Arial" w:eastAsia="Times New Roman" w:hAnsi="Arial" w:cs="Arial"/>
                <w:color w:val="000000"/>
                <w:lang w:val="en-IN" w:eastAsia="en-IN" w:bidi="ar-SA"/>
              </w:rPr>
              <w:t>age/Atasee/Lifeguard</w:t>
            </w:r>
          </w:p>
        </w:tc>
      </w:tr>
      <w:tr w:rsidR="006571EA" w:rsidRPr="006571EA" w14:paraId="0D456255"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4134F56D"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hideMark/>
          </w:tcPr>
          <w:p w14:paraId="27B83516"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Short Branch Pipe</w:t>
            </w:r>
          </w:p>
        </w:tc>
        <w:tc>
          <w:tcPr>
            <w:tcW w:w="0" w:type="auto"/>
            <w:tcBorders>
              <w:top w:val="nil"/>
              <w:left w:val="nil"/>
              <w:bottom w:val="single" w:sz="4" w:space="0" w:color="auto"/>
              <w:right w:val="single" w:sz="4" w:space="0" w:color="auto"/>
            </w:tcBorders>
            <w:noWrap/>
            <w:vAlign w:val="bottom"/>
            <w:hideMark/>
          </w:tcPr>
          <w:p w14:paraId="60D95958" w14:textId="0465F18D"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Asco/New</w:t>
            </w:r>
            <w:r w:rsidR="005C7FB5">
              <w:rPr>
                <w:rFonts w:ascii="Arial" w:eastAsia="Times New Roman" w:hAnsi="Arial" w:cs="Arial"/>
                <w:color w:val="000000"/>
                <w:lang w:val="en-IN" w:eastAsia="en-IN" w:bidi="ar-SA"/>
              </w:rPr>
              <w:t xml:space="preserve"> </w:t>
            </w:r>
            <w:r w:rsidRPr="006571EA">
              <w:rPr>
                <w:rFonts w:ascii="Arial" w:eastAsia="Times New Roman" w:hAnsi="Arial" w:cs="Arial"/>
                <w:color w:val="000000"/>
                <w:lang w:val="en-IN" w:eastAsia="en-IN" w:bidi="ar-SA"/>
              </w:rPr>
              <w:t>age/Atasee/Lifeguard</w:t>
            </w:r>
          </w:p>
        </w:tc>
      </w:tr>
      <w:tr w:rsidR="006571EA" w:rsidRPr="006571EA" w14:paraId="4003891D"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39DA16CB"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hideMark/>
          </w:tcPr>
          <w:p w14:paraId="7EA94142"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Fire Hose Cabinet</w:t>
            </w:r>
          </w:p>
        </w:tc>
        <w:tc>
          <w:tcPr>
            <w:tcW w:w="0" w:type="auto"/>
            <w:tcBorders>
              <w:top w:val="nil"/>
              <w:left w:val="nil"/>
              <w:bottom w:val="single" w:sz="4" w:space="0" w:color="auto"/>
              <w:right w:val="single" w:sz="4" w:space="0" w:color="auto"/>
            </w:tcBorders>
            <w:noWrap/>
            <w:vAlign w:val="bottom"/>
            <w:hideMark/>
          </w:tcPr>
          <w:p w14:paraId="3E39872C" w14:textId="699496B1"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Asco/New</w:t>
            </w:r>
            <w:r w:rsidR="005C7FB5">
              <w:rPr>
                <w:rFonts w:ascii="Arial" w:eastAsia="Times New Roman" w:hAnsi="Arial" w:cs="Arial"/>
                <w:color w:val="000000"/>
                <w:lang w:val="en-IN" w:eastAsia="en-IN" w:bidi="ar-SA"/>
              </w:rPr>
              <w:t xml:space="preserve"> </w:t>
            </w:r>
            <w:r w:rsidRPr="006571EA">
              <w:rPr>
                <w:rFonts w:ascii="Arial" w:eastAsia="Times New Roman" w:hAnsi="Arial" w:cs="Arial"/>
                <w:color w:val="000000"/>
                <w:lang w:val="en-IN" w:eastAsia="en-IN" w:bidi="ar-SA"/>
              </w:rPr>
              <w:t>age/Atasee/Lifeguard</w:t>
            </w:r>
          </w:p>
        </w:tc>
      </w:tr>
      <w:tr w:rsidR="006571EA" w:rsidRPr="006571EA" w14:paraId="55501479"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62AFE71D"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hideMark/>
          </w:tcPr>
          <w:p w14:paraId="11422B9D"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First Aid Hose Reel</w:t>
            </w:r>
          </w:p>
        </w:tc>
        <w:tc>
          <w:tcPr>
            <w:tcW w:w="0" w:type="auto"/>
            <w:tcBorders>
              <w:top w:val="nil"/>
              <w:left w:val="nil"/>
              <w:bottom w:val="single" w:sz="4" w:space="0" w:color="auto"/>
              <w:right w:val="single" w:sz="4" w:space="0" w:color="auto"/>
            </w:tcBorders>
            <w:noWrap/>
            <w:vAlign w:val="bottom"/>
            <w:hideMark/>
          </w:tcPr>
          <w:p w14:paraId="328FE4FA" w14:textId="0BD4462B"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Asco/New</w:t>
            </w:r>
            <w:r w:rsidR="005C7FB5">
              <w:rPr>
                <w:rFonts w:ascii="Arial" w:eastAsia="Times New Roman" w:hAnsi="Arial" w:cs="Arial"/>
                <w:color w:val="000000"/>
                <w:lang w:val="en-IN" w:eastAsia="en-IN" w:bidi="ar-SA"/>
              </w:rPr>
              <w:t xml:space="preserve"> </w:t>
            </w:r>
            <w:r w:rsidRPr="006571EA">
              <w:rPr>
                <w:rFonts w:ascii="Arial" w:eastAsia="Times New Roman" w:hAnsi="Arial" w:cs="Arial"/>
                <w:color w:val="000000"/>
                <w:lang w:val="en-IN" w:eastAsia="en-IN" w:bidi="ar-SA"/>
              </w:rPr>
              <w:t>age/Atasee/Lifeguard</w:t>
            </w:r>
          </w:p>
        </w:tc>
      </w:tr>
      <w:tr w:rsidR="006571EA" w:rsidRPr="006571EA" w14:paraId="2F6F63D7"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7C2E54FF"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hideMark/>
          </w:tcPr>
          <w:p w14:paraId="187FC22F"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Sprinklers</w:t>
            </w:r>
          </w:p>
        </w:tc>
        <w:tc>
          <w:tcPr>
            <w:tcW w:w="0" w:type="auto"/>
            <w:tcBorders>
              <w:top w:val="nil"/>
              <w:left w:val="nil"/>
              <w:bottom w:val="single" w:sz="4" w:space="0" w:color="auto"/>
              <w:right w:val="single" w:sz="4" w:space="0" w:color="auto"/>
            </w:tcBorders>
            <w:hideMark/>
          </w:tcPr>
          <w:p w14:paraId="78494F2D"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Tyco/HD/Atasee</w:t>
            </w:r>
          </w:p>
        </w:tc>
      </w:tr>
      <w:tr w:rsidR="006571EA" w:rsidRPr="006571EA" w14:paraId="2425C94A"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5F55F78F"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hideMark/>
          </w:tcPr>
          <w:p w14:paraId="00071B98"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Mild Steel Pipes</w:t>
            </w:r>
          </w:p>
        </w:tc>
        <w:tc>
          <w:tcPr>
            <w:tcW w:w="0" w:type="auto"/>
            <w:tcBorders>
              <w:top w:val="nil"/>
              <w:left w:val="nil"/>
              <w:bottom w:val="single" w:sz="4" w:space="0" w:color="auto"/>
              <w:right w:val="single" w:sz="4" w:space="0" w:color="auto"/>
            </w:tcBorders>
            <w:hideMark/>
          </w:tcPr>
          <w:p w14:paraId="2BBA4640"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Tata/Jindal/Bansal/Nezone</w:t>
            </w:r>
          </w:p>
        </w:tc>
      </w:tr>
      <w:tr w:rsidR="006571EA" w:rsidRPr="006571EA" w14:paraId="45CDE600"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58A7DA4C"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hideMark/>
          </w:tcPr>
          <w:p w14:paraId="3A6E7B36"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Fire Pumps and Motors</w:t>
            </w:r>
          </w:p>
        </w:tc>
        <w:tc>
          <w:tcPr>
            <w:tcW w:w="0" w:type="auto"/>
            <w:tcBorders>
              <w:top w:val="nil"/>
              <w:left w:val="nil"/>
              <w:bottom w:val="single" w:sz="4" w:space="0" w:color="auto"/>
              <w:right w:val="single" w:sz="4" w:space="0" w:color="auto"/>
            </w:tcBorders>
            <w:hideMark/>
          </w:tcPr>
          <w:p w14:paraId="3B79AC25"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Kirloskar/Mather &amp; Platt/ABB/ITT</w:t>
            </w:r>
          </w:p>
        </w:tc>
      </w:tr>
      <w:tr w:rsidR="006571EA" w:rsidRPr="006571EA" w14:paraId="21A232BA"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06FD70AF"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hideMark/>
          </w:tcPr>
          <w:p w14:paraId="43D8A584"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Pump controllers/Starter</w:t>
            </w:r>
          </w:p>
        </w:tc>
        <w:tc>
          <w:tcPr>
            <w:tcW w:w="0" w:type="auto"/>
            <w:tcBorders>
              <w:top w:val="nil"/>
              <w:left w:val="nil"/>
              <w:bottom w:val="single" w:sz="4" w:space="0" w:color="auto"/>
              <w:right w:val="single" w:sz="4" w:space="0" w:color="auto"/>
            </w:tcBorders>
            <w:hideMark/>
          </w:tcPr>
          <w:p w14:paraId="69529EC7"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Havells/L &amp; T/Sam/Schneider/Scott</w:t>
            </w:r>
          </w:p>
        </w:tc>
      </w:tr>
      <w:tr w:rsidR="006571EA" w:rsidRPr="006571EA" w14:paraId="137EC00C"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6680DBC4"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hideMark/>
          </w:tcPr>
          <w:p w14:paraId="787BD201"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Wires &amp; Cables</w:t>
            </w:r>
          </w:p>
        </w:tc>
        <w:tc>
          <w:tcPr>
            <w:tcW w:w="0" w:type="auto"/>
            <w:tcBorders>
              <w:top w:val="nil"/>
              <w:left w:val="nil"/>
              <w:bottom w:val="single" w:sz="4" w:space="0" w:color="auto"/>
              <w:right w:val="single" w:sz="4" w:space="0" w:color="auto"/>
            </w:tcBorders>
            <w:hideMark/>
          </w:tcPr>
          <w:p w14:paraId="41346E78"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Polycab/Finolex/Mescab/Havells</w:t>
            </w:r>
          </w:p>
        </w:tc>
      </w:tr>
      <w:tr w:rsidR="006571EA" w:rsidRPr="006571EA" w14:paraId="2C9238B2"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009A46A8"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hideMark/>
          </w:tcPr>
          <w:p w14:paraId="39955AA5"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Manual Valves</w:t>
            </w:r>
          </w:p>
        </w:tc>
        <w:tc>
          <w:tcPr>
            <w:tcW w:w="0" w:type="auto"/>
            <w:tcBorders>
              <w:top w:val="nil"/>
              <w:left w:val="nil"/>
              <w:bottom w:val="single" w:sz="4" w:space="0" w:color="auto"/>
              <w:right w:val="single" w:sz="4" w:space="0" w:color="auto"/>
            </w:tcBorders>
            <w:hideMark/>
          </w:tcPr>
          <w:p w14:paraId="31C34DF3"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Zoloto/GM/Kirloskar/NVR/LP</w:t>
            </w:r>
          </w:p>
        </w:tc>
      </w:tr>
      <w:tr w:rsidR="006571EA" w:rsidRPr="006571EA" w14:paraId="55FDAEEB"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0095E134"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hideMark/>
          </w:tcPr>
          <w:p w14:paraId="10ED47E2"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Fire Extinguisher</w:t>
            </w:r>
          </w:p>
        </w:tc>
        <w:tc>
          <w:tcPr>
            <w:tcW w:w="0" w:type="auto"/>
            <w:tcBorders>
              <w:top w:val="nil"/>
              <w:left w:val="nil"/>
              <w:bottom w:val="single" w:sz="4" w:space="0" w:color="auto"/>
              <w:right w:val="single" w:sz="4" w:space="0" w:color="auto"/>
            </w:tcBorders>
            <w:hideMark/>
          </w:tcPr>
          <w:p w14:paraId="79EB6139"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Safefire/Ceasefire/Atasee/Lifeguard</w:t>
            </w:r>
          </w:p>
        </w:tc>
      </w:tr>
      <w:tr w:rsidR="006571EA" w:rsidRPr="006571EA" w14:paraId="58B0E7D9"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002C627D"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hideMark/>
          </w:tcPr>
          <w:p w14:paraId="41CB0537"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Fire Alarm Panel</w:t>
            </w:r>
          </w:p>
        </w:tc>
        <w:tc>
          <w:tcPr>
            <w:tcW w:w="0" w:type="auto"/>
            <w:tcBorders>
              <w:top w:val="nil"/>
              <w:left w:val="nil"/>
              <w:bottom w:val="single" w:sz="4" w:space="0" w:color="auto"/>
              <w:right w:val="single" w:sz="4" w:space="0" w:color="auto"/>
            </w:tcBorders>
            <w:hideMark/>
          </w:tcPr>
          <w:p w14:paraId="2493E47A"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Honeywell/Qutak/Tyco/Simens/Cooper</w:t>
            </w:r>
          </w:p>
        </w:tc>
      </w:tr>
      <w:tr w:rsidR="006571EA" w:rsidRPr="006571EA" w14:paraId="7B7715B0"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15BB4D45"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hideMark/>
          </w:tcPr>
          <w:p w14:paraId="4D9016F3"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Smoke Detectors</w:t>
            </w:r>
          </w:p>
        </w:tc>
        <w:tc>
          <w:tcPr>
            <w:tcW w:w="0" w:type="auto"/>
            <w:tcBorders>
              <w:top w:val="nil"/>
              <w:left w:val="nil"/>
              <w:bottom w:val="single" w:sz="4" w:space="0" w:color="auto"/>
              <w:right w:val="single" w:sz="4" w:space="0" w:color="auto"/>
            </w:tcBorders>
            <w:hideMark/>
          </w:tcPr>
          <w:p w14:paraId="2BCD3BAD"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Honeywell/Qutak/Tyco/Simens/Cooper</w:t>
            </w:r>
          </w:p>
        </w:tc>
      </w:tr>
      <w:tr w:rsidR="006571EA" w:rsidRPr="006571EA" w14:paraId="514022B7"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228809D5"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hideMark/>
          </w:tcPr>
          <w:p w14:paraId="57EE04D2"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Manual Call Point</w:t>
            </w:r>
          </w:p>
        </w:tc>
        <w:tc>
          <w:tcPr>
            <w:tcW w:w="0" w:type="auto"/>
            <w:tcBorders>
              <w:top w:val="nil"/>
              <w:left w:val="nil"/>
              <w:bottom w:val="single" w:sz="4" w:space="0" w:color="auto"/>
              <w:right w:val="single" w:sz="4" w:space="0" w:color="auto"/>
            </w:tcBorders>
            <w:hideMark/>
          </w:tcPr>
          <w:p w14:paraId="613BE153"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Honeywell/Qutak/Tyco/Simens/Cooper</w:t>
            </w:r>
          </w:p>
        </w:tc>
      </w:tr>
      <w:tr w:rsidR="006571EA" w:rsidRPr="006571EA" w14:paraId="7BA17CBD"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2480A019"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hideMark/>
          </w:tcPr>
          <w:p w14:paraId="758A9BD9"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Sounder/Hooter</w:t>
            </w:r>
          </w:p>
        </w:tc>
        <w:tc>
          <w:tcPr>
            <w:tcW w:w="0" w:type="auto"/>
            <w:tcBorders>
              <w:top w:val="nil"/>
              <w:left w:val="nil"/>
              <w:bottom w:val="single" w:sz="4" w:space="0" w:color="auto"/>
              <w:right w:val="single" w:sz="4" w:space="0" w:color="auto"/>
            </w:tcBorders>
            <w:hideMark/>
          </w:tcPr>
          <w:p w14:paraId="6189B995"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Honeywell/Qutak/Tyco/Simens/Cooper</w:t>
            </w:r>
          </w:p>
        </w:tc>
      </w:tr>
      <w:tr w:rsidR="006571EA" w:rsidRPr="006571EA" w14:paraId="5D98FDD4" w14:textId="77777777" w:rsidTr="006571EA">
        <w:trPr>
          <w:trHeight w:val="285"/>
        </w:trPr>
        <w:tc>
          <w:tcPr>
            <w:tcW w:w="1027" w:type="dxa"/>
            <w:tcBorders>
              <w:top w:val="nil"/>
              <w:left w:val="single" w:sz="4" w:space="0" w:color="auto"/>
              <w:bottom w:val="single" w:sz="4" w:space="0" w:color="auto"/>
              <w:right w:val="single" w:sz="4" w:space="0" w:color="auto"/>
            </w:tcBorders>
            <w:noWrap/>
            <w:vAlign w:val="bottom"/>
            <w:hideMark/>
          </w:tcPr>
          <w:p w14:paraId="7D3B6946" w14:textId="77777777" w:rsidR="006571EA" w:rsidRPr="006571EA" w:rsidRDefault="006571EA" w:rsidP="006571EA">
            <w:pPr>
              <w:widowControl/>
              <w:autoSpaceDE/>
              <w:autoSpaceDN/>
              <w:jc w:val="center"/>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w:t>
            </w:r>
          </w:p>
        </w:tc>
        <w:tc>
          <w:tcPr>
            <w:tcW w:w="5669" w:type="dxa"/>
            <w:tcBorders>
              <w:top w:val="nil"/>
              <w:left w:val="nil"/>
              <w:bottom w:val="single" w:sz="4" w:space="0" w:color="auto"/>
              <w:right w:val="single" w:sz="4" w:space="0" w:color="auto"/>
            </w:tcBorders>
            <w:hideMark/>
          </w:tcPr>
          <w:p w14:paraId="6B42A421"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Early Streamer Emission (E.S.E)</w:t>
            </w:r>
          </w:p>
        </w:tc>
        <w:tc>
          <w:tcPr>
            <w:tcW w:w="0" w:type="auto"/>
            <w:tcBorders>
              <w:top w:val="nil"/>
              <w:left w:val="nil"/>
              <w:bottom w:val="single" w:sz="4" w:space="0" w:color="auto"/>
              <w:right w:val="single" w:sz="4" w:space="0" w:color="auto"/>
            </w:tcBorders>
            <w:hideMark/>
          </w:tcPr>
          <w:p w14:paraId="769F7002" w14:textId="77777777" w:rsidR="006571EA" w:rsidRPr="006571EA" w:rsidRDefault="006571EA" w:rsidP="006571EA">
            <w:pPr>
              <w:widowControl/>
              <w:autoSpaceDE/>
              <w:autoSpaceDN/>
              <w:rPr>
                <w:rFonts w:ascii="Arial" w:eastAsia="Times New Roman" w:hAnsi="Arial" w:cs="Arial"/>
                <w:color w:val="000000"/>
                <w:lang w:val="en-IN" w:eastAsia="en-IN" w:bidi="ar-SA"/>
              </w:rPr>
            </w:pPr>
            <w:r w:rsidRPr="006571EA">
              <w:rPr>
                <w:rFonts w:ascii="Arial" w:eastAsia="Times New Roman" w:hAnsi="Arial" w:cs="Arial"/>
                <w:color w:val="000000"/>
                <w:lang w:val="en-IN" w:eastAsia="en-IN" w:bidi="ar-SA"/>
              </w:rPr>
              <w:t xml:space="preserve"> PARATONEX, MODEL-AURA 60</w:t>
            </w:r>
          </w:p>
        </w:tc>
      </w:tr>
    </w:tbl>
    <w:p w14:paraId="67442C66" w14:textId="77777777" w:rsidR="001A42C2" w:rsidRDefault="001A42C2" w:rsidP="001A42C2">
      <w:pPr>
        <w:pStyle w:val="Heading5"/>
        <w:spacing w:before="1"/>
        <w:jc w:val="left"/>
      </w:pPr>
    </w:p>
    <w:p w14:paraId="79EA2885" w14:textId="77777777" w:rsidR="00522974" w:rsidRDefault="00522974">
      <w:pPr>
        <w:pStyle w:val="BodyText"/>
        <w:rPr>
          <w:sz w:val="20"/>
        </w:rPr>
      </w:pPr>
    </w:p>
    <w:p w14:paraId="272172C6" w14:textId="77777777" w:rsidR="00522974" w:rsidRDefault="00522974">
      <w:pPr>
        <w:pStyle w:val="BodyText"/>
        <w:spacing w:before="11"/>
        <w:rPr>
          <w:sz w:val="18"/>
        </w:rPr>
      </w:pPr>
    </w:p>
    <w:p w14:paraId="493CE487" w14:textId="77777777" w:rsidR="00522974" w:rsidRDefault="00D45D53">
      <w:pPr>
        <w:spacing w:before="54"/>
        <w:ind w:right="1104"/>
        <w:jc w:val="right"/>
        <w:rPr>
          <w:sz w:val="23"/>
        </w:rPr>
      </w:pPr>
      <w:r>
        <w:rPr>
          <w:sz w:val="23"/>
        </w:rPr>
        <w:t>Contractor Sign &amp; Seal</w:t>
      </w:r>
    </w:p>
    <w:p w14:paraId="4017FDA3" w14:textId="77777777" w:rsidR="00522974" w:rsidRDefault="00522974">
      <w:pPr>
        <w:jc w:val="right"/>
        <w:rPr>
          <w:sz w:val="23"/>
        </w:rPr>
        <w:sectPr w:rsidR="00522974">
          <w:pgSz w:w="12240" w:h="15840"/>
          <w:pgMar w:top="1500" w:right="1200" w:bottom="480" w:left="1180" w:header="0" w:footer="217" w:gutter="0"/>
          <w:cols w:space="720"/>
        </w:sectPr>
      </w:pPr>
    </w:p>
    <w:p w14:paraId="736A33F3" w14:textId="77777777" w:rsidR="00522974" w:rsidRDefault="00D45D53">
      <w:pPr>
        <w:spacing w:line="654" w:lineRule="exact"/>
        <w:ind w:left="777" w:right="755"/>
        <w:jc w:val="center"/>
        <w:rPr>
          <w:sz w:val="56"/>
        </w:rPr>
      </w:pPr>
      <w:r>
        <w:rPr>
          <w:sz w:val="56"/>
          <w:u w:val="thick"/>
        </w:rPr>
        <w:lastRenderedPageBreak/>
        <w:t>PART – III</w:t>
      </w:r>
    </w:p>
    <w:p w14:paraId="4C57D408" w14:textId="77777777" w:rsidR="00522974" w:rsidRDefault="00522974">
      <w:pPr>
        <w:pStyle w:val="BodyText"/>
        <w:spacing w:before="7"/>
        <w:rPr>
          <w:sz w:val="21"/>
        </w:rPr>
      </w:pPr>
    </w:p>
    <w:p w14:paraId="606E2054" w14:textId="77777777" w:rsidR="00522974" w:rsidRDefault="00D45D53">
      <w:pPr>
        <w:spacing w:before="44"/>
        <w:ind w:left="779" w:right="755"/>
        <w:jc w:val="center"/>
        <w:rPr>
          <w:i/>
          <w:sz w:val="28"/>
        </w:rPr>
      </w:pPr>
      <w:r>
        <w:rPr>
          <w:i/>
          <w:sz w:val="28"/>
        </w:rPr>
        <w:t>(</w:t>
      </w:r>
      <w:r>
        <w:rPr>
          <w:i/>
          <w:sz w:val="28"/>
          <w:u w:val="single"/>
        </w:rPr>
        <w:t>To be submitted in a separate envelope</w:t>
      </w:r>
      <w:r>
        <w:rPr>
          <w:i/>
          <w:sz w:val="28"/>
        </w:rPr>
        <w:t>)</w:t>
      </w:r>
    </w:p>
    <w:p w14:paraId="7BDB2628" w14:textId="77777777" w:rsidR="00522974" w:rsidRDefault="00522974">
      <w:pPr>
        <w:pStyle w:val="BodyText"/>
        <w:rPr>
          <w:i/>
          <w:sz w:val="20"/>
        </w:rPr>
      </w:pPr>
    </w:p>
    <w:p w14:paraId="2153BF19" w14:textId="77777777" w:rsidR="00522974" w:rsidRDefault="00522974">
      <w:pPr>
        <w:pStyle w:val="BodyText"/>
        <w:rPr>
          <w:i/>
          <w:sz w:val="20"/>
        </w:rPr>
      </w:pPr>
    </w:p>
    <w:p w14:paraId="24D6F195" w14:textId="77777777" w:rsidR="00522974" w:rsidRDefault="00522974">
      <w:pPr>
        <w:pStyle w:val="BodyText"/>
        <w:rPr>
          <w:i/>
          <w:sz w:val="20"/>
        </w:rPr>
      </w:pPr>
    </w:p>
    <w:p w14:paraId="64FEB040" w14:textId="77777777" w:rsidR="00522974" w:rsidRDefault="00522974">
      <w:pPr>
        <w:pStyle w:val="BodyText"/>
        <w:rPr>
          <w:i/>
          <w:sz w:val="20"/>
        </w:rPr>
      </w:pPr>
    </w:p>
    <w:p w14:paraId="19BC8043" w14:textId="77777777" w:rsidR="00522974" w:rsidRDefault="00522974">
      <w:pPr>
        <w:pStyle w:val="BodyText"/>
        <w:spacing w:before="1"/>
        <w:rPr>
          <w:i/>
        </w:rPr>
      </w:pPr>
    </w:p>
    <w:p w14:paraId="6F914B3A" w14:textId="77777777" w:rsidR="00522974" w:rsidRDefault="00D45D53">
      <w:pPr>
        <w:spacing w:line="670" w:lineRule="exact"/>
        <w:ind w:left="781" w:right="754"/>
        <w:jc w:val="center"/>
        <w:rPr>
          <w:sz w:val="56"/>
        </w:rPr>
      </w:pPr>
      <w:r>
        <w:rPr>
          <w:sz w:val="56"/>
        </w:rPr>
        <w:t>SECTION-6</w:t>
      </w:r>
    </w:p>
    <w:p w14:paraId="33FFD573" w14:textId="77777777" w:rsidR="00522974" w:rsidRDefault="00522974">
      <w:pPr>
        <w:pStyle w:val="BodyText"/>
        <w:rPr>
          <w:sz w:val="56"/>
        </w:rPr>
      </w:pPr>
    </w:p>
    <w:p w14:paraId="78AC6D79" w14:textId="77777777" w:rsidR="00522974" w:rsidRDefault="00522974">
      <w:pPr>
        <w:pStyle w:val="BodyText"/>
        <w:rPr>
          <w:sz w:val="56"/>
        </w:rPr>
      </w:pPr>
    </w:p>
    <w:p w14:paraId="09F0ACDA" w14:textId="77777777" w:rsidR="00522974" w:rsidRDefault="00522974">
      <w:pPr>
        <w:pStyle w:val="BodyText"/>
        <w:rPr>
          <w:sz w:val="56"/>
        </w:rPr>
      </w:pPr>
    </w:p>
    <w:p w14:paraId="7123DE44" w14:textId="77777777" w:rsidR="00522974" w:rsidRDefault="00522974">
      <w:pPr>
        <w:pStyle w:val="BodyText"/>
        <w:spacing w:before="5"/>
        <w:rPr>
          <w:sz w:val="73"/>
        </w:rPr>
      </w:pPr>
    </w:p>
    <w:p w14:paraId="0812C3F4" w14:textId="77777777" w:rsidR="00522974" w:rsidRDefault="00D45D53">
      <w:pPr>
        <w:ind w:left="781" w:right="751"/>
        <w:jc w:val="center"/>
        <w:rPr>
          <w:sz w:val="96"/>
        </w:rPr>
      </w:pPr>
      <w:r>
        <w:rPr>
          <w:sz w:val="96"/>
        </w:rPr>
        <w:t>PRICE BID</w:t>
      </w:r>
    </w:p>
    <w:p w14:paraId="52F414D2" w14:textId="77777777" w:rsidR="00522974" w:rsidRDefault="00522974">
      <w:pPr>
        <w:pStyle w:val="BodyText"/>
        <w:rPr>
          <w:sz w:val="96"/>
        </w:rPr>
      </w:pPr>
    </w:p>
    <w:p w14:paraId="78CFAA6E" w14:textId="77777777" w:rsidR="00522974" w:rsidRDefault="00522974">
      <w:pPr>
        <w:pStyle w:val="BodyText"/>
        <w:rPr>
          <w:sz w:val="96"/>
        </w:rPr>
      </w:pPr>
    </w:p>
    <w:p w14:paraId="51CA3E9D" w14:textId="77777777" w:rsidR="00522974" w:rsidRDefault="00522974">
      <w:pPr>
        <w:pStyle w:val="BodyText"/>
        <w:rPr>
          <w:sz w:val="96"/>
        </w:rPr>
      </w:pPr>
    </w:p>
    <w:p w14:paraId="56D0E23A" w14:textId="77777777" w:rsidR="00522974" w:rsidRDefault="00522974">
      <w:pPr>
        <w:pStyle w:val="BodyText"/>
        <w:rPr>
          <w:sz w:val="96"/>
        </w:rPr>
      </w:pPr>
    </w:p>
    <w:p w14:paraId="2683B911" w14:textId="77777777" w:rsidR="00522974" w:rsidRDefault="00522974">
      <w:pPr>
        <w:pStyle w:val="BodyText"/>
        <w:spacing w:before="7"/>
        <w:rPr>
          <w:sz w:val="87"/>
        </w:rPr>
      </w:pPr>
    </w:p>
    <w:p w14:paraId="265F8D88" w14:textId="77777777" w:rsidR="00522974" w:rsidRDefault="00D45D53">
      <w:pPr>
        <w:pStyle w:val="Heading5"/>
      </w:pPr>
      <w:r>
        <w:t>Contractor Sign &amp; Seal</w:t>
      </w:r>
    </w:p>
    <w:p w14:paraId="3AC55167" w14:textId="77777777" w:rsidR="00522974" w:rsidRDefault="00522974">
      <w:pPr>
        <w:sectPr w:rsidR="00522974">
          <w:pgSz w:w="12240" w:h="15840"/>
          <w:pgMar w:top="1460" w:right="1200" w:bottom="480" w:left="1180" w:header="0" w:footer="217" w:gutter="0"/>
          <w:cols w:space="720"/>
        </w:sectPr>
      </w:pPr>
    </w:p>
    <w:p w14:paraId="3ED0C2B2" w14:textId="77777777" w:rsidR="00522974" w:rsidRDefault="00D45D53">
      <w:pPr>
        <w:pStyle w:val="BodyText"/>
        <w:spacing w:before="34"/>
        <w:ind w:left="712" w:right="755"/>
        <w:jc w:val="center"/>
      </w:pPr>
      <w:r>
        <w:lastRenderedPageBreak/>
        <w:t>The Tender: Price Bid</w:t>
      </w:r>
    </w:p>
    <w:p w14:paraId="69C9FE2E" w14:textId="77777777" w:rsidR="00522974" w:rsidRDefault="00D45D53">
      <w:pPr>
        <w:pStyle w:val="BodyText"/>
        <w:spacing w:before="123"/>
        <w:ind w:left="749" w:right="755"/>
        <w:jc w:val="center"/>
      </w:pPr>
      <w:r>
        <w:t>(To be completed by the contractor)</w:t>
      </w:r>
    </w:p>
    <w:p w14:paraId="4AD9C7B0" w14:textId="293205C3" w:rsidR="00997D60" w:rsidRPr="001B15F0" w:rsidRDefault="00D45D53" w:rsidP="007737BB">
      <w:pPr>
        <w:pStyle w:val="BodyText"/>
        <w:spacing w:before="120"/>
        <w:jc w:val="both"/>
        <w:rPr>
          <w:b/>
          <w:bCs/>
          <w:color w:val="FF0000"/>
        </w:rPr>
      </w:pPr>
      <w:r>
        <w:t xml:space="preserve">Description of the works: </w:t>
      </w:r>
      <w:r w:rsidR="00E8057B" w:rsidRPr="00E8057B">
        <w:rPr>
          <w:b/>
          <w:bCs/>
          <w:color w:val="FF0000"/>
        </w:rPr>
        <w:t>CIVIL CONSTRUCTION WORK OF NEW CIF BUILDING AT BIT MESRA</w:t>
      </w:r>
      <w:r w:rsidR="00997D60">
        <w:rPr>
          <w:b/>
          <w:bCs/>
          <w:color w:val="FF0000"/>
        </w:rPr>
        <w:t>.</w:t>
      </w:r>
    </w:p>
    <w:p w14:paraId="12865C8D" w14:textId="35CF4FBC" w:rsidR="00522974" w:rsidRDefault="00D45D53" w:rsidP="001B15F0">
      <w:pPr>
        <w:pStyle w:val="NoSpacing"/>
      </w:pPr>
      <w:r>
        <w:t xml:space="preserve">Ref: </w:t>
      </w:r>
      <w:r w:rsidR="00EA0CF5">
        <w:t xml:space="preserve">Tender No. </w:t>
      </w:r>
      <w:r w:rsidR="00D72B32" w:rsidRPr="00E8057B">
        <w:rPr>
          <w:b/>
          <w:bCs/>
          <w:color w:val="FF0000"/>
          <w:spacing w:val="-3"/>
          <w:sz w:val="21"/>
        </w:rPr>
        <w:t>25</w:t>
      </w:r>
      <w:r w:rsidR="00D72B32">
        <w:rPr>
          <w:b/>
          <w:bCs/>
          <w:color w:val="FF0000"/>
          <w:spacing w:val="-3"/>
          <w:sz w:val="21"/>
        </w:rPr>
        <w:t>-</w:t>
      </w:r>
      <w:r w:rsidR="00D72B32" w:rsidRPr="00E8057B">
        <w:rPr>
          <w:b/>
          <w:bCs/>
          <w:color w:val="FF0000"/>
          <w:spacing w:val="-3"/>
          <w:sz w:val="21"/>
        </w:rPr>
        <w:t xml:space="preserve">26/G/PE/00181 Dtd: </w:t>
      </w:r>
      <w:r w:rsidR="00AD7AB6">
        <w:rPr>
          <w:b/>
          <w:bCs/>
          <w:color w:val="FF0000"/>
          <w:spacing w:val="-3"/>
          <w:sz w:val="21"/>
        </w:rPr>
        <w:t>01</w:t>
      </w:r>
      <w:r w:rsidR="00D72B32" w:rsidRPr="00E8057B">
        <w:rPr>
          <w:b/>
          <w:bCs/>
          <w:color w:val="FF0000"/>
          <w:spacing w:val="-3"/>
          <w:sz w:val="21"/>
        </w:rPr>
        <w:t>/0</w:t>
      </w:r>
      <w:r w:rsidR="00AD7AB6">
        <w:rPr>
          <w:b/>
          <w:bCs/>
          <w:color w:val="FF0000"/>
          <w:spacing w:val="-3"/>
          <w:sz w:val="21"/>
        </w:rPr>
        <w:t>9</w:t>
      </w:r>
      <w:r w:rsidR="00D72B32" w:rsidRPr="00E8057B">
        <w:rPr>
          <w:b/>
          <w:bCs/>
          <w:color w:val="FF0000"/>
          <w:spacing w:val="-3"/>
          <w:sz w:val="21"/>
        </w:rPr>
        <w:t>/2026</w:t>
      </w:r>
    </w:p>
    <w:p w14:paraId="47994FD5" w14:textId="77777777" w:rsidR="00522974" w:rsidRDefault="00522974">
      <w:pPr>
        <w:pStyle w:val="BodyText"/>
        <w:spacing w:before="7"/>
        <w:rPr>
          <w:sz w:val="31"/>
        </w:rPr>
      </w:pPr>
    </w:p>
    <w:p w14:paraId="5F988A93" w14:textId="77777777" w:rsidR="00522974" w:rsidRDefault="00D45D53">
      <w:pPr>
        <w:pStyle w:val="BodyText"/>
        <w:tabs>
          <w:tab w:val="left" w:pos="7442"/>
          <w:tab w:val="left" w:pos="9548"/>
        </w:tabs>
        <w:ind w:left="260"/>
      </w:pPr>
      <w:r>
        <w:t>To:</w:t>
      </w:r>
      <w:r>
        <w:tab/>
        <w:t>Date:</w:t>
      </w:r>
      <w:r>
        <w:rPr>
          <w:u w:val="single"/>
        </w:rPr>
        <w:tab/>
      </w:r>
    </w:p>
    <w:p w14:paraId="7A090E54" w14:textId="77777777" w:rsidR="00522974" w:rsidRDefault="00D45D53">
      <w:pPr>
        <w:pStyle w:val="BodyText"/>
        <w:spacing w:before="120" w:line="249" w:lineRule="auto"/>
        <w:ind w:left="260" w:right="7045"/>
      </w:pPr>
      <w:r>
        <w:t>Birla Institute of Technology, Mesra, Ranchi</w:t>
      </w:r>
    </w:p>
    <w:p w14:paraId="4877A00E" w14:textId="77777777" w:rsidR="00522974" w:rsidRDefault="00D45D53">
      <w:pPr>
        <w:pStyle w:val="BodyText"/>
        <w:spacing w:before="97"/>
        <w:ind w:left="775" w:right="755"/>
        <w:jc w:val="center"/>
      </w:pPr>
      <w:r>
        <w:t xml:space="preserve">Subject: </w:t>
      </w:r>
      <w:r w:rsidR="006E7D58">
        <w:rPr>
          <w:color w:val="FF0000"/>
        </w:rPr>
        <w:t>………………………………………………………………………………………..</w:t>
      </w:r>
    </w:p>
    <w:p w14:paraId="30441686" w14:textId="77777777" w:rsidR="00522974" w:rsidRDefault="00522974">
      <w:pPr>
        <w:pStyle w:val="BodyText"/>
        <w:spacing w:before="7"/>
        <w:rPr>
          <w:sz w:val="25"/>
        </w:rPr>
      </w:pPr>
    </w:p>
    <w:p w14:paraId="3F20D990" w14:textId="4E8A366E" w:rsidR="00522974" w:rsidRDefault="00D45D53">
      <w:pPr>
        <w:pStyle w:val="BodyText"/>
        <w:tabs>
          <w:tab w:val="left" w:pos="3916"/>
          <w:tab w:val="left" w:pos="6075"/>
          <w:tab w:val="left" w:pos="9289"/>
        </w:tabs>
        <w:ind w:right="47"/>
        <w:jc w:val="center"/>
      </w:pPr>
      <w:r>
        <w:t>Reference:</w:t>
      </w:r>
      <w:r w:rsidR="00DB4642">
        <w:t xml:space="preserve"> </w:t>
      </w:r>
      <w:r>
        <w:t>Letter</w:t>
      </w:r>
      <w:r w:rsidR="00DB4642">
        <w:t xml:space="preserve"> </w:t>
      </w:r>
      <w:r>
        <w:t>No.</w:t>
      </w:r>
      <w:r>
        <w:rPr>
          <w:u w:val="single"/>
        </w:rPr>
        <w:tab/>
      </w:r>
      <w:r>
        <w:t>dated</w:t>
      </w:r>
      <w:r>
        <w:rPr>
          <w:u w:val="single"/>
        </w:rPr>
        <w:tab/>
      </w:r>
      <w:r>
        <w:t>from</w:t>
      </w:r>
      <w:r>
        <w:rPr>
          <w:u w:val="single"/>
        </w:rPr>
        <w:tab/>
      </w:r>
    </w:p>
    <w:p w14:paraId="6A473CB5" w14:textId="77777777" w:rsidR="00522974" w:rsidRDefault="00522974">
      <w:pPr>
        <w:pStyle w:val="BodyText"/>
        <w:rPr>
          <w:sz w:val="20"/>
        </w:rPr>
      </w:pPr>
    </w:p>
    <w:p w14:paraId="49F0CBF6" w14:textId="77777777" w:rsidR="00522974" w:rsidRDefault="00522974">
      <w:pPr>
        <w:pStyle w:val="BodyText"/>
        <w:spacing w:before="1"/>
        <w:rPr>
          <w:sz w:val="17"/>
        </w:rPr>
      </w:pPr>
    </w:p>
    <w:p w14:paraId="35CD7EE6" w14:textId="77777777" w:rsidR="00522974" w:rsidRDefault="00D45D53">
      <w:pPr>
        <w:pStyle w:val="BodyText"/>
        <w:spacing w:before="57"/>
        <w:ind w:left="260"/>
      </w:pPr>
      <w:r>
        <w:t>Sir,</w:t>
      </w:r>
    </w:p>
    <w:p w14:paraId="278A11ED" w14:textId="77777777" w:rsidR="00522974" w:rsidRDefault="00D45D53">
      <w:pPr>
        <w:pStyle w:val="BodyText"/>
        <w:spacing w:before="120" w:line="247" w:lineRule="auto"/>
        <w:ind w:left="260" w:right="970"/>
      </w:pPr>
      <w:r>
        <w:t>We offer to execute the works described in your letter referred to above in accordance with the Conditions of contract enclosed therewith at a total contract price of (Including all duties &amp; taxes)</w:t>
      </w:r>
    </w:p>
    <w:p w14:paraId="76DE78CD" w14:textId="77777777" w:rsidR="00522974" w:rsidRDefault="00D45D53">
      <w:pPr>
        <w:pStyle w:val="BodyText"/>
        <w:spacing w:before="100"/>
        <w:ind w:left="260"/>
      </w:pPr>
      <w:r>
        <w:t>Part1</w:t>
      </w:r>
    </w:p>
    <w:p w14:paraId="4FCD4A28" w14:textId="61427257" w:rsidR="00522974" w:rsidRDefault="00D45D53">
      <w:pPr>
        <w:pStyle w:val="BodyText"/>
        <w:tabs>
          <w:tab w:val="left" w:pos="2927"/>
          <w:tab w:val="left" w:pos="8613"/>
        </w:tabs>
        <w:spacing w:before="122" w:line="417" w:lineRule="auto"/>
        <w:ind w:left="260" w:right="349"/>
      </w:pPr>
      <w:r>
        <w:t>Rs.**</w:t>
      </w:r>
      <w:r>
        <w:rPr>
          <w:u w:val="single"/>
        </w:rPr>
        <w:tab/>
      </w:r>
      <w:r>
        <w:t>(</w:t>
      </w:r>
      <w:r w:rsidR="00DB4642">
        <w:t>In figures</w:t>
      </w:r>
      <w:r>
        <w:t>)Rs.</w:t>
      </w:r>
      <w:r>
        <w:rPr>
          <w:u w:val="single"/>
        </w:rPr>
        <w:tab/>
      </w:r>
      <w:r>
        <w:t xml:space="preserve">(In </w:t>
      </w:r>
      <w:r>
        <w:rPr>
          <w:spacing w:val="-3"/>
        </w:rPr>
        <w:t xml:space="preserve">words) </w:t>
      </w:r>
      <w:r>
        <w:t>Part2</w:t>
      </w:r>
    </w:p>
    <w:p w14:paraId="11A2B9C6" w14:textId="158482A3" w:rsidR="00522974" w:rsidRDefault="00D45D53">
      <w:pPr>
        <w:pStyle w:val="BodyText"/>
        <w:tabs>
          <w:tab w:val="left" w:pos="2927"/>
          <w:tab w:val="left" w:pos="8608"/>
        </w:tabs>
        <w:spacing w:line="191" w:lineRule="exact"/>
        <w:ind w:left="260"/>
      </w:pPr>
      <w:r>
        <w:t>Rs.**</w:t>
      </w:r>
      <w:r>
        <w:rPr>
          <w:u w:val="single"/>
        </w:rPr>
        <w:tab/>
      </w:r>
      <w:r>
        <w:t>(</w:t>
      </w:r>
      <w:r w:rsidR="00DB4642">
        <w:t>In figures</w:t>
      </w:r>
      <w:r>
        <w:t>) Rs.</w:t>
      </w:r>
      <w:r>
        <w:rPr>
          <w:u w:val="single"/>
        </w:rPr>
        <w:tab/>
      </w:r>
      <w:r>
        <w:t>(</w:t>
      </w:r>
      <w:r w:rsidR="00DB4642">
        <w:t>In words</w:t>
      </w:r>
      <w:r>
        <w:t>)</w:t>
      </w:r>
    </w:p>
    <w:p w14:paraId="2ABDA138" w14:textId="77777777" w:rsidR="00522974" w:rsidRDefault="00522974">
      <w:pPr>
        <w:pStyle w:val="BodyText"/>
        <w:spacing w:before="1"/>
        <w:rPr>
          <w:sz w:val="20"/>
        </w:rPr>
      </w:pPr>
    </w:p>
    <w:p w14:paraId="47DEB557" w14:textId="77777777" w:rsidR="00522974" w:rsidRDefault="00D45D53">
      <w:pPr>
        <w:pStyle w:val="BodyText"/>
        <w:spacing w:before="1"/>
        <w:ind w:left="260"/>
      </w:pPr>
      <w:r>
        <w:t>Part 3</w:t>
      </w:r>
    </w:p>
    <w:p w14:paraId="45DF95D5" w14:textId="226943BF" w:rsidR="00522974" w:rsidRDefault="00D45D53">
      <w:pPr>
        <w:pStyle w:val="BodyText"/>
        <w:tabs>
          <w:tab w:val="left" w:pos="2927"/>
          <w:tab w:val="left" w:pos="8611"/>
        </w:tabs>
        <w:spacing w:before="122"/>
        <w:ind w:left="260"/>
      </w:pPr>
      <w:r>
        <w:t>Rs.**</w:t>
      </w:r>
      <w:r>
        <w:rPr>
          <w:u w:val="single"/>
        </w:rPr>
        <w:tab/>
      </w:r>
      <w:r>
        <w:t>(</w:t>
      </w:r>
      <w:r w:rsidR="00DB4642">
        <w:t>In figures</w:t>
      </w:r>
      <w:r>
        <w:t>)Rs.</w:t>
      </w:r>
      <w:r>
        <w:rPr>
          <w:u w:val="single"/>
        </w:rPr>
        <w:tab/>
      </w:r>
      <w:r>
        <w:t>(</w:t>
      </w:r>
      <w:r w:rsidR="00DB4642">
        <w:t>In words</w:t>
      </w:r>
      <w:r>
        <w:t>)</w:t>
      </w:r>
    </w:p>
    <w:p w14:paraId="2D83F44E" w14:textId="77777777" w:rsidR="00522974" w:rsidRDefault="00522974">
      <w:pPr>
        <w:pStyle w:val="BodyText"/>
        <w:spacing w:before="11"/>
        <w:rPr>
          <w:sz w:val="19"/>
        </w:rPr>
      </w:pPr>
    </w:p>
    <w:p w14:paraId="3A402BB4" w14:textId="77777777" w:rsidR="00522974" w:rsidRDefault="00D45D53">
      <w:pPr>
        <w:pStyle w:val="BodyText"/>
        <w:ind w:left="260"/>
      </w:pPr>
      <w:r>
        <w:t>Part 4</w:t>
      </w:r>
    </w:p>
    <w:p w14:paraId="4AD96A49" w14:textId="4EB457CF" w:rsidR="00522974" w:rsidRDefault="00D45D53">
      <w:pPr>
        <w:pStyle w:val="BodyText"/>
        <w:tabs>
          <w:tab w:val="left" w:pos="2927"/>
          <w:tab w:val="left" w:pos="8608"/>
        </w:tabs>
        <w:spacing w:before="123"/>
        <w:ind w:left="260"/>
      </w:pPr>
      <w:r>
        <w:t>Rs.**</w:t>
      </w:r>
      <w:r>
        <w:rPr>
          <w:u w:val="single"/>
        </w:rPr>
        <w:tab/>
      </w:r>
      <w:r>
        <w:t>(</w:t>
      </w:r>
      <w:r w:rsidR="00DB4642">
        <w:t>In figures</w:t>
      </w:r>
      <w:r>
        <w:t>) Rs.</w:t>
      </w:r>
      <w:r>
        <w:rPr>
          <w:u w:val="single"/>
        </w:rPr>
        <w:tab/>
      </w:r>
      <w:r>
        <w:t>(</w:t>
      </w:r>
      <w:r w:rsidR="00DB4642">
        <w:t>In words</w:t>
      </w:r>
      <w:r>
        <w:t>)</w:t>
      </w:r>
    </w:p>
    <w:p w14:paraId="11CF60D1" w14:textId="77777777" w:rsidR="00522974" w:rsidRDefault="00522974">
      <w:pPr>
        <w:pStyle w:val="BodyText"/>
      </w:pPr>
    </w:p>
    <w:p w14:paraId="5BC1F3C9" w14:textId="77777777" w:rsidR="00522974" w:rsidRDefault="00522974">
      <w:pPr>
        <w:pStyle w:val="BodyText"/>
      </w:pPr>
    </w:p>
    <w:p w14:paraId="3AB25943" w14:textId="77777777" w:rsidR="00522974" w:rsidRDefault="00D45D53">
      <w:pPr>
        <w:pStyle w:val="BodyText"/>
        <w:spacing w:before="159" w:line="249" w:lineRule="auto"/>
        <w:ind w:left="260" w:right="1064"/>
      </w:pPr>
      <w:r>
        <w:t>This tender and your written acceptance of it shall constitute a binding contract between us. We understand &amp; accept that you are not bound to accept the lowest tender you receive.</w:t>
      </w:r>
    </w:p>
    <w:p w14:paraId="671720C0" w14:textId="77777777" w:rsidR="00522974" w:rsidRDefault="00D45D53">
      <w:pPr>
        <w:pStyle w:val="BodyText"/>
        <w:spacing w:before="99" w:line="348" w:lineRule="auto"/>
        <w:ind w:left="260" w:right="4607"/>
      </w:pPr>
      <w:r>
        <w:t>We hereby confirm that this tender is valid for 120 days. Yours faithfully,</w:t>
      </w:r>
    </w:p>
    <w:p w14:paraId="7D50558A" w14:textId="77777777" w:rsidR="00522974" w:rsidRDefault="00522974">
      <w:pPr>
        <w:pStyle w:val="BodyText"/>
      </w:pPr>
    </w:p>
    <w:p w14:paraId="0DEE8FA3" w14:textId="77777777" w:rsidR="00522974" w:rsidRDefault="00D45D53">
      <w:pPr>
        <w:pStyle w:val="BodyText"/>
        <w:spacing w:before="1"/>
        <w:ind w:left="260"/>
      </w:pPr>
      <w:r>
        <w:t>Authorized Signatory</w:t>
      </w:r>
    </w:p>
    <w:p w14:paraId="1409277A" w14:textId="5B0886B7" w:rsidR="00522974" w:rsidRDefault="00D45D53">
      <w:pPr>
        <w:pStyle w:val="BodyText"/>
        <w:tabs>
          <w:tab w:val="left" w:pos="3140"/>
          <w:tab w:val="left" w:pos="6380"/>
        </w:tabs>
        <w:spacing w:before="119"/>
        <w:ind w:left="260"/>
        <w:rPr>
          <w:sz w:val="21"/>
        </w:rPr>
      </w:pPr>
      <w:r>
        <w:t xml:space="preserve">Name &amp; </w:t>
      </w:r>
      <w:r w:rsidR="00D00816">
        <w:t>Title of</w:t>
      </w:r>
      <w:r>
        <w:t xml:space="preserve"> Signatory</w:t>
      </w:r>
      <w:r>
        <w:tab/>
      </w:r>
      <w:r>
        <w:rPr>
          <w:position w:val="1"/>
          <w:sz w:val="21"/>
        </w:rPr>
        <w:t>:</w:t>
      </w:r>
      <w:r>
        <w:rPr>
          <w:position w:val="1"/>
          <w:sz w:val="21"/>
          <w:u w:val="single"/>
        </w:rPr>
        <w:tab/>
      </w:r>
    </w:p>
    <w:p w14:paraId="3E3C1CD5" w14:textId="77777777" w:rsidR="00522974" w:rsidRDefault="00D45D53">
      <w:pPr>
        <w:pStyle w:val="BodyText"/>
        <w:tabs>
          <w:tab w:val="left" w:pos="6488"/>
        </w:tabs>
        <w:spacing w:before="121"/>
        <w:ind w:left="260"/>
      </w:pPr>
      <w:r>
        <w:t>Address:</w:t>
      </w:r>
      <w:r>
        <w:rPr>
          <w:u w:val="single"/>
        </w:rPr>
        <w:tab/>
      </w:r>
    </w:p>
    <w:p w14:paraId="232AE2FC" w14:textId="77777777" w:rsidR="00522974" w:rsidRDefault="00522974">
      <w:pPr>
        <w:pStyle w:val="BodyText"/>
        <w:rPr>
          <w:sz w:val="20"/>
        </w:rPr>
      </w:pPr>
    </w:p>
    <w:p w14:paraId="3F529B96" w14:textId="77777777" w:rsidR="00522974" w:rsidRDefault="00522974">
      <w:pPr>
        <w:pStyle w:val="BodyText"/>
        <w:rPr>
          <w:sz w:val="20"/>
        </w:rPr>
      </w:pPr>
    </w:p>
    <w:p w14:paraId="5F27B29D" w14:textId="77777777" w:rsidR="00522974" w:rsidRDefault="00522974">
      <w:pPr>
        <w:pStyle w:val="BodyText"/>
        <w:spacing w:before="11"/>
        <w:rPr>
          <w:sz w:val="18"/>
        </w:rPr>
      </w:pPr>
    </w:p>
    <w:p w14:paraId="10FC2B2C" w14:textId="77777777" w:rsidR="00522974" w:rsidRDefault="00D45D53">
      <w:pPr>
        <w:pStyle w:val="Heading5"/>
        <w:spacing w:before="54"/>
      </w:pPr>
      <w:r>
        <w:t>Contractor Sign &amp; Seal</w:t>
      </w:r>
    </w:p>
    <w:p w14:paraId="3510ED4F" w14:textId="77777777" w:rsidR="00522974" w:rsidRDefault="00522974">
      <w:pPr>
        <w:sectPr w:rsidR="00522974">
          <w:pgSz w:w="12240" w:h="15840"/>
          <w:pgMar w:top="1400" w:right="1200" w:bottom="480" w:left="1180" w:header="0" w:footer="217" w:gutter="0"/>
          <w:cols w:space="720"/>
        </w:sectPr>
      </w:pPr>
    </w:p>
    <w:p w14:paraId="656CBD9F" w14:textId="77777777" w:rsidR="00522974" w:rsidRDefault="00D45D53">
      <w:pPr>
        <w:pStyle w:val="BodyText"/>
        <w:spacing w:before="56"/>
        <w:ind w:left="2960" w:right="3088"/>
        <w:jc w:val="center"/>
      </w:pPr>
      <w:r>
        <w:lastRenderedPageBreak/>
        <w:t>BIRLA INSTITUTE OF TECHNOLOGY</w:t>
      </w:r>
    </w:p>
    <w:p w14:paraId="17B3795F" w14:textId="77777777" w:rsidR="00522974" w:rsidRDefault="00522974">
      <w:pPr>
        <w:pStyle w:val="BodyText"/>
        <w:spacing w:before="9"/>
        <w:rPr>
          <w:sz w:val="19"/>
        </w:rPr>
      </w:pPr>
    </w:p>
    <w:p w14:paraId="5B43E79C" w14:textId="50510078" w:rsidR="00522974" w:rsidRDefault="00D45D53">
      <w:pPr>
        <w:pStyle w:val="BodyText"/>
        <w:spacing w:line="348" w:lineRule="auto"/>
        <w:ind w:left="2960" w:right="3515"/>
        <w:jc w:val="center"/>
      </w:pPr>
      <w:r>
        <w:t xml:space="preserve">BILL OF QTY. FOR </w:t>
      </w:r>
      <w:r w:rsidR="00E8057B" w:rsidRPr="00E8057B">
        <w:rPr>
          <w:b/>
          <w:bCs/>
          <w:color w:val="FF0000"/>
          <w:spacing w:val="-3"/>
          <w:sz w:val="21"/>
        </w:rPr>
        <w:t>25-26/IW/000988</w:t>
      </w:r>
      <w:r w:rsidR="00E8057B">
        <w:rPr>
          <w:b/>
          <w:bCs/>
          <w:color w:val="FF0000"/>
          <w:spacing w:val="-3"/>
          <w:sz w:val="21"/>
        </w:rPr>
        <w:t xml:space="preserve"> </w:t>
      </w:r>
      <w:r w:rsidR="006D50FC" w:rsidRPr="00203A48">
        <w:rPr>
          <w:b/>
          <w:bCs/>
          <w:color w:val="FF0000"/>
          <w:spacing w:val="-3"/>
          <w:sz w:val="21"/>
        </w:rPr>
        <w:t>Date</w:t>
      </w:r>
      <w:r w:rsidR="00002750">
        <w:rPr>
          <w:b/>
          <w:bCs/>
          <w:color w:val="FF0000"/>
          <w:spacing w:val="-3"/>
          <w:sz w:val="21"/>
        </w:rPr>
        <w:t xml:space="preserve">: </w:t>
      </w:r>
      <w:r w:rsidR="00E8057B" w:rsidRPr="00E8057B">
        <w:rPr>
          <w:b/>
          <w:bCs/>
          <w:color w:val="FF0000"/>
          <w:spacing w:val="-3"/>
          <w:sz w:val="21"/>
        </w:rPr>
        <w:t xml:space="preserve">18/12/2025 </w:t>
      </w:r>
      <w:r w:rsidRPr="00FD27D6">
        <w:rPr>
          <w:b/>
          <w:bCs/>
          <w:color w:val="FF0000"/>
        </w:rPr>
        <w:t>(AT-</w:t>
      </w:r>
      <w:r w:rsidR="001B15F0" w:rsidRPr="00FD27D6">
        <w:rPr>
          <w:b/>
          <w:bCs/>
          <w:color w:val="FF0000"/>
        </w:rPr>
        <w:t>BIT MESRA</w:t>
      </w:r>
      <w:r w:rsidRPr="00FD27D6">
        <w:rPr>
          <w:b/>
          <w:bCs/>
          <w:color w:val="FF0000"/>
        </w:rPr>
        <w:t>)</w:t>
      </w:r>
    </w:p>
    <w:p w14:paraId="57192B0E" w14:textId="089490EA" w:rsidR="00522974" w:rsidRDefault="00D45D53">
      <w:pPr>
        <w:pStyle w:val="BodyText"/>
        <w:spacing w:line="267" w:lineRule="exact"/>
        <w:ind w:left="2960" w:right="3511"/>
        <w:jc w:val="center"/>
      </w:pPr>
      <w:r>
        <w:t xml:space="preserve">ALL MATERIALS TO BE APPROVED BY THE </w:t>
      </w:r>
      <w:r w:rsidR="00371F89">
        <w:t>E</w:t>
      </w:r>
      <w:r w:rsidR="000F31E2">
        <w:t>NGINEER</w:t>
      </w:r>
      <w:r w:rsidR="00371F89">
        <w:t xml:space="preserve"> </w:t>
      </w:r>
      <w:r>
        <w:t>IN</w:t>
      </w:r>
      <w:r w:rsidR="00371F89">
        <w:t>-</w:t>
      </w:r>
      <w:r>
        <w:t xml:space="preserve">CHARGE </w:t>
      </w:r>
    </w:p>
    <w:p w14:paraId="7B959AB0" w14:textId="77777777" w:rsidR="00522974" w:rsidRDefault="00522974">
      <w:pPr>
        <w:pStyle w:val="BodyText"/>
      </w:pPr>
    </w:p>
    <w:p w14:paraId="355C53A4" w14:textId="77777777" w:rsidR="00522974" w:rsidRPr="000B4213" w:rsidRDefault="00D45D53">
      <w:pPr>
        <w:pStyle w:val="Heading2"/>
        <w:spacing w:before="171"/>
        <w:ind w:left="5669"/>
        <w:jc w:val="left"/>
        <w:rPr>
          <w:b/>
          <w:bCs/>
        </w:rPr>
      </w:pPr>
      <w:r w:rsidRPr="000B4213">
        <w:rPr>
          <w:b/>
          <w:bCs/>
        </w:rPr>
        <w:t>BILL OF QUANTITY</w:t>
      </w:r>
    </w:p>
    <w:p w14:paraId="0DE38370" w14:textId="77777777" w:rsidR="004916FB" w:rsidRDefault="004916FB" w:rsidP="004916FB">
      <w:pPr>
        <w:pStyle w:val="BodyText"/>
        <w:spacing w:before="120"/>
        <w:jc w:val="both"/>
        <w:rPr>
          <w:b/>
          <w:bCs/>
          <w:caps/>
          <w:color w:val="FF0000"/>
          <w:sz w:val="24"/>
          <w:szCs w:val="24"/>
        </w:rPr>
      </w:pPr>
      <w:r w:rsidRPr="00E8057B">
        <w:rPr>
          <w:b/>
          <w:bCs/>
          <w:caps/>
          <w:color w:val="FF0000"/>
          <w:sz w:val="24"/>
          <w:szCs w:val="24"/>
        </w:rPr>
        <w:t>CIVIL CONSTRUCTION WORK OF NEW CIF BUILDING AT BIT MESRA</w:t>
      </w:r>
      <w:r w:rsidRPr="00203A48">
        <w:rPr>
          <w:b/>
          <w:bCs/>
          <w:caps/>
          <w:color w:val="FF0000"/>
          <w:sz w:val="24"/>
          <w:szCs w:val="24"/>
        </w:rPr>
        <w:t>:</w:t>
      </w:r>
    </w:p>
    <w:tbl>
      <w:tblPr>
        <w:tblW w:w="13673" w:type="dxa"/>
        <w:tblInd w:w="113" w:type="dxa"/>
        <w:tblLook w:val="04A0" w:firstRow="1" w:lastRow="0" w:firstColumn="1" w:lastColumn="0" w:noHBand="0" w:noVBand="1"/>
      </w:tblPr>
      <w:tblGrid>
        <w:gridCol w:w="1055"/>
        <w:gridCol w:w="7036"/>
        <w:gridCol w:w="742"/>
        <w:gridCol w:w="1397"/>
        <w:gridCol w:w="1652"/>
        <w:gridCol w:w="1791"/>
      </w:tblGrid>
      <w:tr w:rsidR="004916FB" w:rsidRPr="0009796B" w14:paraId="3021C80B" w14:textId="77777777" w:rsidTr="00BF40A5">
        <w:trPr>
          <w:trHeight w:val="300"/>
        </w:trPr>
        <w:tc>
          <w:tcPr>
            <w:tcW w:w="1055" w:type="dxa"/>
            <w:tcBorders>
              <w:top w:val="single" w:sz="4" w:space="0" w:color="auto"/>
              <w:left w:val="single" w:sz="4" w:space="0" w:color="auto"/>
              <w:bottom w:val="single" w:sz="4" w:space="0" w:color="auto"/>
              <w:right w:val="single" w:sz="4" w:space="0" w:color="auto"/>
            </w:tcBorders>
            <w:shd w:val="clear" w:color="000000" w:fill="D9D9D9"/>
            <w:hideMark/>
          </w:tcPr>
          <w:p w14:paraId="6C3606E0" w14:textId="77777777" w:rsidR="004916FB" w:rsidRPr="0009796B" w:rsidRDefault="004916FB" w:rsidP="00E44D6E">
            <w:pPr>
              <w:widowControl/>
              <w:autoSpaceDE/>
              <w:autoSpaceDN/>
              <w:jc w:val="center"/>
              <w:rPr>
                <w:rFonts w:ascii="Times New Roman" w:eastAsia="Times New Roman" w:hAnsi="Times New Roman" w:cs="Times New Roman"/>
                <w:b/>
                <w:bCs/>
                <w:color w:val="000000" w:themeColor="text1"/>
                <w:lang w:val="en-IN" w:eastAsia="en-IN" w:bidi="ar-SA"/>
              </w:rPr>
            </w:pPr>
            <w:r w:rsidRPr="0009796B">
              <w:rPr>
                <w:rFonts w:ascii="Times New Roman" w:eastAsia="Times New Roman" w:hAnsi="Times New Roman" w:cs="Times New Roman"/>
                <w:b/>
                <w:bCs/>
                <w:color w:val="000000" w:themeColor="text1"/>
                <w:lang w:val="en-IN" w:eastAsia="en-IN" w:bidi="ar-SA"/>
              </w:rPr>
              <w:t>SN.</w:t>
            </w:r>
          </w:p>
        </w:tc>
        <w:tc>
          <w:tcPr>
            <w:tcW w:w="7036" w:type="dxa"/>
            <w:tcBorders>
              <w:top w:val="single" w:sz="4" w:space="0" w:color="auto"/>
              <w:left w:val="nil"/>
              <w:bottom w:val="single" w:sz="4" w:space="0" w:color="auto"/>
              <w:right w:val="single" w:sz="4" w:space="0" w:color="auto"/>
            </w:tcBorders>
            <w:shd w:val="clear" w:color="000000" w:fill="D9D9D9"/>
            <w:vAlign w:val="center"/>
            <w:hideMark/>
          </w:tcPr>
          <w:p w14:paraId="6FB2A4A3" w14:textId="77777777" w:rsidR="004916FB" w:rsidRPr="0009796B" w:rsidRDefault="004916FB" w:rsidP="00E44D6E">
            <w:pPr>
              <w:widowControl/>
              <w:autoSpaceDE/>
              <w:autoSpaceDN/>
              <w:jc w:val="center"/>
              <w:rPr>
                <w:rFonts w:ascii="Times New Roman" w:eastAsia="Times New Roman" w:hAnsi="Times New Roman" w:cs="Times New Roman"/>
                <w:b/>
                <w:bCs/>
                <w:color w:val="000000" w:themeColor="text1"/>
                <w:lang w:val="en-IN" w:eastAsia="en-IN" w:bidi="ar-SA"/>
              </w:rPr>
            </w:pPr>
            <w:r w:rsidRPr="0009796B">
              <w:rPr>
                <w:rFonts w:ascii="Times New Roman" w:eastAsia="Times New Roman" w:hAnsi="Times New Roman" w:cs="Times New Roman"/>
                <w:b/>
                <w:bCs/>
                <w:color w:val="000000" w:themeColor="text1"/>
                <w:lang w:val="en-IN" w:eastAsia="en-IN" w:bidi="ar-SA"/>
              </w:rPr>
              <w:t>Description</w:t>
            </w:r>
          </w:p>
        </w:tc>
        <w:tc>
          <w:tcPr>
            <w:tcW w:w="742" w:type="dxa"/>
            <w:tcBorders>
              <w:top w:val="single" w:sz="4" w:space="0" w:color="auto"/>
              <w:left w:val="nil"/>
              <w:bottom w:val="single" w:sz="4" w:space="0" w:color="auto"/>
              <w:right w:val="single" w:sz="4" w:space="0" w:color="auto"/>
            </w:tcBorders>
            <w:shd w:val="clear" w:color="000000" w:fill="D9D9D9"/>
            <w:vAlign w:val="center"/>
            <w:hideMark/>
          </w:tcPr>
          <w:p w14:paraId="336300F8" w14:textId="77777777" w:rsidR="004916FB" w:rsidRPr="0009796B" w:rsidRDefault="004916FB" w:rsidP="00E44D6E">
            <w:pPr>
              <w:widowControl/>
              <w:autoSpaceDE/>
              <w:autoSpaceDN/>
              <w:jc w:val="center"/>
              <w:rPr>
                <w:rFonts w:ascii="Times New Roman" w:eastAsia="Times New Roman" w:hAnsi="Times New Roman" w:cs="Times New Roman"/>
                <w:b/>
                <w:bCs/>
                <w:color w:val="000000" w:themeColor="text1"/>
                <w:lang w:val="en-IN" w:eastAsia="en-IN" w:bidi="ar-SA"/>
              </w:rPr>
            </w:pPr>
            <w:r w:rsidRPr="0009796B">
              <w:rPr>
                <w:rFonts w:ascii="Times New Roman" w:eastAsia="Times New Roman" w:hAnsi="Times New Roman" w:cs="Times New Roman"/>
                <w:b/>
                <w:bCs/>
                <w:color w:val="000000" w:themeColor="text1"/>
                <w:lang w:val="en-IN" w:eastAsia="en-IN" w:bidi="ar-SA"/>
              </w:rPr>
              <w:t>Unit</w:t>
            </w:r>
          </w:p>
        </w:tc>
        <w:tc>
          <w:tcPr>
            <w:tcW w:w="1397" w:type="dxa"/>
            <w:tcBorders>
              <w:top w:val="single" w:sz="4" w:space="0" w:color="auto"/>
              <w:left w:val="nil"/>
              <w:bottom w:val="single" w:sz="4" w:space="0" w:color="auto"/>
              <w:right w:val="single" w:sz="4" w:space="0" w:color="auto"/>
            </w:tcBorders>
            <w:shd w:val="clear" w:color="000000" w:fill="D9D9D9"/>
            <w:vAlign w:val="center"/>
            <w:hideMark/>
          </w:tcPr>
          <w:p w14:paraId="7828F864" w14:textId="77777777" w:rsidR="004916FB" w:rsidRPr="0009796B" w:rsidRDefault="004916FB" w:rsidP="00E44D6E">
            <w:pPr>
              <w:widowControl/>
              <w:autoSpaceDE/>
              <w:autoSpaceDN/>
              <w:jc w:val="center"/>
              <w:rPr>
                <w:rFonts w:ascii="Times New Roman" w:eastAsia="Times New Roman" w:hAnsi="Times New Roman" w:cs="Times New Roman"/>
                <w:b/>
                <w:bCs/>
                <w:color w:val="000000" w:themeColor="text1"/>
                <w:lang w:val="en-IN" w:eastAsia="en-IN" w:bidi="ar-SA"/>
              </w:rPr>
            </w:pPr>
            <w:r w:rsidRPr="0009796B">
              <w:rPr>
                <w:rFonts w:ascii="Times New Roman" w:eastAsia="Times New Roman" w:hAnsi="Times New Roman" w:cs="Times New Roman"/>
                <w:b/>
                <w:bCs/>
                <w:color w:val="000000" w:themeColor="text1"/>
                <w:lang w:val="en-IN" w:eastAsia="en-IN" w:bidi="ar-SA"/>
              </w:rPr>
              <w:t>Qty.</w:t>
            </w:r>
          </w:p>
        </w:tc>
        <w:tc>
          <w:tcPr>
            <w:tcW w:w="1652" w:type="dxa"/>
            <w:tcBorders>
              <w:top w:val="single" w:sz="4" w:space="0" w:color="auto"/>
              <w:left w:val="nil"/>
              <w:bottom w:val="single" w:sz="4" w:space="0" w:color="auto"/>
              <w:right w:val="single" w:sz="4" w:space="0" w:color="auto"/>
            </w:tcBorders>
            <w:shd w:val="clear" w:color="000000" w:fill="D9D9D9"/>
            <w:vAlign w:val="center"/>
            <w:hideMark/>
          </w:tcPr>
          <w:p w14:paraId="56CE0D69" w14:textId="77777777" w:rsidR="004916FB" w:rsidRPr="0009796B" w:rsidRDefault="004916FB" w:rsidP="00E44D6E">
            <w:pPr>
              <w:widowControl/>
              <w:autoSpaceDE/>
              <w:autoSpaceDN/>
              <w:jc w:val="center"/>
              <w:rPr>
                <w:rFonts w:ascii="Times New Roman" w:eastAsia="Times New Roman" w:hAnsi="Times New Roman" w:cs="Times New Roman"/>
                <w:b/>
                <w:bCs/>
                <w:color w:val="000000" w:themeColor="text1"/>
                <w:lang w:val="en-IN" w:eastAsia="en-IN" w:bidi="ar-SA"/>
              </w:rPr>
            </w:pPr>
            <w:r w:rsidRPr="0009796B">
              <w:rPr>
                <w:rFonts w:ascii="Times New Roman" w:eastAsia="Times New Roman" w:hAnsi="Times New Roman" w:cs="Times New Roman"/>
                <w:b/>
                <w:bCs/>
                <w:color w:val="000000" w:themeColor="text1"/>
                <w:lang w:val="en-IN" w:eastAsia="en-IN" w:bidi="ar-SA"/>
              </w:rPr>
              <w:t xml:space="preserve">Rate </w:t>
            </w:r>
          </w:p>
        </w:tc>
        <w:tc>
          <w:tcPr>
            <w:tcW w:w="1791" w:type="dxa"/>
            <w:tcBorders>
              <w:top w:val="single" w:sz="4" w:space="0" w:color="auto"/>
              <w:left w:val="nil"/>
              <w:bottom w:val="single" w:sz="4" w:space="0" w:color="auto"/>
              <w:right w:val="single" w:sz="4" w:space="0" w:color="auto"/>
            </w:tcBorders>
            <w:shd w:val="clear" w:color="000000" w:fill="D9D9D9"/>
            <w:vAlign w:val="center"/>
            <w:hideMark/>
          </w:tcPr>
          <w:p w14:paraId="39E5635D" w14:textId="77777777" w:rsidR="004916FB" w:rsidRPr="0009796B" w:rsidRDefault="004916FB" w:rsidP="00E44D6E">
            <w:pPr>
              <w:widowControl/>
              <w:autoSpaceDE/>
              <w:autoSpaceDN/>
              <w:jc w:val="center"/>
              <w:rPr>
                <w:rFonts w:ascii="Times New Roman" w:eastAsia="Times New Roman" w:hAnsi="Times New Roman" w:cs="Times New Roman"/>
                <w:b/>
                <w:bCs/>
                <w:color w:val="000000" w:themeColor="text1"/>
                <w:lang w:val="en-IN" w:eastAsia="en-IN" w:bidi="ar-SA"/>
              </w:rPr>
            </w:pPr>
            <w:r w:rsidRPr="0009796B">
              <w:rPr>
                <w:rFonts w:ascii="Times New Roman" w:eastAsia="Times New Roman" w:hAnsi="Times New Roman" w:cs="Times New Roman"/>
                <w:b/>
                <w:bCs/>
                <w:color w:val="000000" w:themeColor="text1"/>
                <w:lang w:val="en-IN" w:eastAsia="en-IN" w:bidi="ar-SA"/>
              </w:rPr>
              <w:t>Amount</w:t>
            </w:r>
          </w:p>
        </w:tc>
      </w:tr>
      <w:tr w:rsidR="004916FB" w:rsidRPr="0009796B" w14:paraId="2E3919CA" w14:textId="77777777" w:rsidTr="00BF40A5">
        <w:trPr>
          <w:trHeight w:val="1200"/>
        </w:trPr>
        <w:tc>
          <w:tcPr>
            <w:tcW w:w="1055" w:type="dxa"/>
            <w:tcBorders>
              <w:top w:val="nil"/>
              <w:left w:val="single" w:sz="4" w:space="0" w:color="auto"/>
              <w:bottom w:val="single" w:sz="4" w:space="0" w:color="auto"/>
              <w:right w:val="single" w:sz="4" w:space="0" w:color="auto"/>
            </w:tcBorders>
            <w:noWrap/>
            <w:hideMark/>
          </w:tcPr>
          <w:p w14:paraId="1B041EFF" w14:textId="77777777" w:rsidR="004916FB" w:rsidRPr="0009796B" w:rsidRDefault="004916FB" w:rsidP="00E44D6E">
            <w:pPr>
              <w:widowControl/>
              <w:autoSpaceDE/>
              <w:autoSpaceDN/>
              <w:jc w:val="center"/>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w:t>
            </w:r>
          </w:p>
        </w:tc>
        <w:tc>
          <w:tcPr>
            <w:tcW w:w="7036" w:type="dxa"/>
            <w:tcBorders>
              <w:top w:val="nil"/>
              <w:left w:val="nil"/>
              <w:bottom w:val="single" w:sz="4" w:space="0" w:color="auto"/>
              <w:right w:val="single" w:sz="4" w:space="0" w:color="auto"/>
            </w:tcBorders>
            <w:hideMark/>
          </w:tcPr>
          <w:p w14:paraId="0825DDAE" w14:textId="409A5B5E"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Earth work in excavation by mechanical means (Hydraulic excavator)/manual means over areas (exceeding 30 cm in depth, 1.5 m in width as well as 10 sqm on plan) including getting out and disposal of excavated earth lead upto 50 m and for all lift, as directed by Engineer-in</w:t>
            </w:r>
            <w:r w:rsidR="0009796B" w:rsidRPr="0009796B">
              <w:rPr>
                <w:rFonts w:ascii="Times New Roman" w:eastAsia="Times New Roman" w:hAnsi="Times New Roman" w:cs="Times New Roman"/>
                <w:color w:val="000000" w:themeColor="text1"/>
                <w:lang w:val="en-IN" w:eastAsia="en-IN" w:bidi="ar-SA"/>
              </w:rPr>
              <w:t xml:space="preserve"> </w:t>
            </w:r>
            <w:r w:rsidRPr="0009796B">
              <w:rPr>
                <w:rFonts w:ascii="Times New Roman" w:eastAsia="Times New Roman" w:hAnsi="Times New Roman" w:cs="Times New Roman"/>
                <w:color w:val="000000" w:themeColor="text1"/>
                <w:lang w:val="en-IN" w:eastAsia="en-IN" w:bidi="ar-SA"/>
              </w:rPr>
              <w:t>charge. All kinds of soil</w:t>
            </w:r>
          </w:p>
        </w:tc>
        <w:tc>
          <w:tcPr>
            <w:tcW w:w="742" w:type="dxa"/>
            <w:tcBorders>
              <w:top w:val="nil"/>
              <w:left w:val="nil"/>
              <w:bottom w:val="single" w:sz="4" w:space="0" w:color="auto"/>
              <w:right w:val="single" w:sz="4" w:space="0" w:color="auto"/>
            </w:tcBorders>
            <w:vAlign w:val="bottom"/>
            <w:hideMark/>
          </w:tcPr>
          <w:p w14:paraId="2FB602C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Cum</w:t>
            </w:r>
          </w:p>
        </w:tc>
        <w:tc>
          <w:tcPr>
            <w:tcW w:w="1397" w:type="dxa"/>
            <w:tcBorders>
              <w:top w:val="nil"/>
              <w:left w:val="nil"/>
              <w:bottom w:val="single" w:sz="4" w:space="0" w:color="auto"/>
              <w:right w:val="single" w:sz="4" w:space="0" w:color="auto"/>
            </w:tcBorders>
            <w:vAlign w:val="bottom"/>
            <w:hideMark/>
          </w:tcPr>
          <w:p w14:paraId="74963AD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4,510.00</w:t>
            </w:r>
          </w:p>
        </w:tc>
        <w:tc>
          <w:tcPr>
            <w:tcW w:w="1652" w:type="dxa"/>
            <w:tcBorders>
              <w:top w:val="nil"/>
              <w:left w:val="nil"/>
              <w:bottom w:val="single" w:sz="4" w:space="0" w:color="auto"/>
              <w:right w:val="single" w:sz="4" w:space="0" w:color="auto"/>
            </w:tcBorders>
            <w:vAlign w:val="bottom"/>
            <w:hideMark/>
          </w:tcPr>
          <w:p w14:paraId="425CA8D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7C7273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4625BB38"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5F9F30EC"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w:t>
            </w:r>
          </w:p>
        </w:tc>
        <w:tc>
          <w:tcPr>
            <w:tcW w:w="7036" w:type="dxa"/>
            <w:tcBorders>
              <w:top w:val="nil"/>
              <w:left w:val="nil"/>
              <w:bottom w:val="single" w:sz="4" w:space="0" w:color="auto"/>
              <w:right w:val="single" w:sz="4" w:space="0" w:color="auto"/>
            </w:tcBorders>
            <w:hideMark/>
          </w:tcPr>
          <w:p w14:paraId="7924C61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Filling available excavated earth (excluding rock) in trenches, plinth, sides of foundations etc.in layers not exceeding 20cm in depth, consolidating each deposited layer by ramming and watering, lead up to 50 and for all lift.</w:t>
            </w:r>
          </w:p>
        </w:tc>
        <w:tc>
          <w:tcPr>
            <w:tcW w:w="742" w:type="dxa"/>
            <w:tcBorders>
              <w:top w:val="nil"/>
              <w:left w:val="nil"/>
              <w:bottom w:val="single" w:sz="4" w:space="0" w:color="auto"/>
              <w:right w:val="single" w:sz="4" w:space="0" w:color="auto"/>
            </w:tcBorders>
            <w:vAlign w:val="bottom"/>
            <w:hideMark/>
          </w:tcPr>
          <w:p w14:paraId="12CF6F7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Cum</w:t>
            </w:r>
          </w:p>
        </w:tc>
        <w:tc>
          <w:tcPr>
            <w:tcW w:w="1397" w:type="dxa"/>
            <w:tcBorders>
              <w:top w:val="nil"/>
              <w:left w:val="nil"/>
              <w:bottom w:val="single" w:sz="4" w:space="0" w:color="auto"/>
              <w:right w:val="single" w:sz="4" w:space="0" w:color="auto"/>
            </w:tcBorders>
            <w:vAlign w:val="bottom"/>
            <w:hideMark/>
          </w:tcPr>
          <w:p w14:paraId="3AF2FFD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4,100.00</w:t>
            </w:r>
          </w:p>
        </w:tc>
        <w:tc>
          <w:tcPr>
            <w:tcW w:w="1652" w:type="dxa"/>
            <w:tcBorders>
              <w:top w:val="nil"/>
              <w:left w:val="nil"/>
              <w:bottom w:val="single" w:sz="4" w:space="0" w:color="auto"/>
              <w:right w:val="single" w:sz="4" w:space="0" w:color="auto"/>
            </w:tcBorders>
            <w:noWrap/>
            <w:vAlign w:val="bottom"/>
            <w:hideMark/>
          </w:tcPr>
          <w:p w14:paraId="174EBBDF" w14:textId="77777777" w:rsidR="004916FB" w:rsidRPr="0009796B" w:rsidRDefault="004916FB" w:rsidP="00E44D6E">
            <w:pPr>
              <w:widowControl/>
              <w:autoSpaceDE/>
              <w:autoSpaceDN/>
              <w:jc w:val="right"/>
              <w:rPr>
                <w:rFonts w:ascii="Book Antiqua" w:eastAsia="Times New Roman" w:hAnsi="Book Antiqua" w:cs="Calibri"/>
                <w:color w:val="000000" w:themeColor="text1"/>
                <w:lang w:val="en-IN" w:eastAsia="en-IN" w:bidi="ar-SA"/>
              </w:rPr>
            </w:pPr>
            <w:r w:rsidRPr="0009796B">
              <w:rPr>
                <w:rFonts w:ascii="Book Antiqua" w:eastAsia="Times New Roman" w:hAnsi="Book Antiqua" w:cs="Calibri"/>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428A13C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142F3610"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308C2BD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w:t>
            </w:r>
          </w:p>
        </w:tc>
        <w:tc>
          <w:tcPr>
            <w:tcW w:w="7036" w:type="dxa"/>
            <w:tcBorders>
              <w:top w:val="nil"/>
              <w:left w:val="nil"/>
              <w:bottom w:val="single" w:sz="4" w:space="0" w:color="auto"/>
              <w:right w:val="single" w:sz="4" w:space="0" w:color="auto"/>
            </w:tcBorders>
            <w:hideMark/>
          </w:tcPr>
          <w:p w14:paraId="0C7A7814"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Supplying and filling in plinth with sand under floors, including watering, ramming, consolidating and dressing complete.</w:t>
            </w:r>
          </w:p>
        </w:tc>
        <w:tc>
          <w:tcPr>
            <w:tcW w:w="742" w:type="dxa"/>
            <w:tcBorders>
              <w:top w:val="nil"/>
              <w:left w:val="nil"/>
              <w:bottom w:val="single" w:sz="4" w:space="0" w:color="auto"/>
              <w:right w:val="single" w:sz="4" w:space="0" w:color="auto"/>
            </w:tcBorders>
            <w:vAlign w:val="bottom"/>
            <w:hideMark/>
          </w:tcPr>
          <w:p w14:paraId="515D47B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Cum</w:t>
            </w:r>
          </w:p>
        </w:tc>
        <w:tc>
          <w:tcPr>
            <w:tcW w:w="1397" w:type="dxa"/>
            <w:tcBorders>
              <w:top w:val="nil"/>
              <w:left w:val="nil"/>
              <w:bottom w:val="single" w:sz="4" w:space="0" w:color="auto"/>
              <w:right w:val="single" w:sz="4" w:space="0" w:color="auto"/>
            </w:tcBorders>
            <w:vAlign w:val="bottom"/>
            <w:hideMark/>
          </w:tcPr>
          <w:p w14:paraId="029631D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360.00</w:t>
            </w:r>
          </w:p>
        </w:tc>
        <w:tc>
          <w:tcPr>
            <w:tcW w:w="1652" w:type="dxa"/>
            <w:tcBorders>
              <w:top w:val="nil"/>
              <w:left w:val="nil"/>
              <w:bottom w:val="single" w:sz="4" w:space="0" w:color="auto"/>
              <w:right w:val="single" w:sz="4" w:space="0" w:color="auto"/>
            </w:tcBorders>
            <w:noWrap/>
            <w:vAlign w:val="bottom"/>
            <w:hideMark/>
          </w:tcPr>
          <w:p w14:paraId="5703F66D" w14:textId="77777777" w:rsidR="004916FB" w:rsidRPr="0009796B" w:rsidRDefault="004916FB" w:rsidP="00E44D6E">
            <w:pPr>
              <w:widowControl/>
              <w:autoSpaceDE/>
              <w:autoSpaceDN/>
              <w:jc w:val="right"/>
              <w:rPr>
                <w:rFonts w:ascii="Book Antiqua" w:eastAsia="Times New Roman" w:hAnsi="Book Antiqua" w:cs="Calibri"/>
                <w:color w:val="000000" w:themeColor="text1"/>
                <w:lang w:val="en-IN" w:eastAsia="en-IN" w:bidi="ar-SA"/>
              </w:rPr>
            </w:pPr>
            <w:r w:rsidRPr="0009796B">
              <w:rPr>
                <w:rFonts w:ascii="Book Antiqua" w:eastAsia="Times New Roman" w:hAnsi="Book Antiqua" w:cs="Calibri"/>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4E11993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3F548D3" w14:textId="77777777" w:rsidTr="00BF40A5">
        <w:trPr>
          <w:trHeight w:val="1200"/>
        </w:trPr>
        <w:tc>
          <w:tcPr>
            <w:tcW w:w="1055" w:type="dxa"/>
            <w:tcBorders>
              <w:top w:val="nil"/>
              <w:left w:val="single" w:sz="4" w:space="0" w:color="auto"/>
              <w:bottom w:val="single" w:sz="4" w:space="0" w:color="auto"/>
              <w:right w:val="single" w:sz="4" w:space="0" w:color="auto"/>
            </w:tcBorders>
            <w:hideMark/>
          </w:tcPr>
          <w:p w14:paraId="7239B2F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w:t>
            </w:r>
          </w:p>
        </w:tc>
        <w:tc>
          <w:tcPr>
            <w:tcW w:w="7036" w:type="dxa"/>
            <w:tcBorders>
              <w:top w:val="nil"/>
              <w:left w:val="nil"/>
              <w:bottom w:val="single" w:sz="4" w:space="0" w:color="auto"/>
              <w:right w:val="single" w:sz="4" w:space="0" w:color="auto"/>
            </w:tcBorders>
            <w:hideMark/>
          </w:tcPr>
          <w:p w14:paraId="2A92AB0F"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laying in position cement concrete of specified grade excluding the cost of centering and shuttering - All work up to plinth level : 1:4:8 (1 cement : 4 coarse sand (zone-iii) derived from natural sources : 8 graded stone aggregate 40 mm nominal size derived from natural sources)</w:t>
            </w:r>
          </w:p>
          <w:p w14:paraId="57B91A5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p>
        </w:tc>
        <w:tc>
          <w:tcPr>
            <w:tcW w:w="742" w:type="dxa"/>
            <w:tcBorders>
              <w:top w:val="nil"/>
              <w:left w:val="nil"/>
              <w:bottom w:val="single" w:sz="4" w:space="0" w:color="auto"/>
              <w:right w:val="single" w:sz="4" w:space="0" w:color="auto"/>
            </w:tcBorders>
            <w:vAlign w:val="bottom"/>
            <w:hideMark/>
          </w:tcPr>
          <w:p w14:paraId="7333744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Cum</w:t>
            </w:r>
          </w:p>
        </w:tc>
        <w:tc>
          <w:tcPr>
            <w:tcW w:w="1397" w:type="dxa"/>
            <w:tcBorders>
              <w:top w:val="nil"/>
              <w:left w:val="nil"/>
              <w:bottom w:val="single" w:sz="4" w:space="0" w:color="auto"/>
              <w:right w:val="single" w:sz="4" w:space="0" w:color="auto"/>
            </w:tcBorders>
            <w:vAlign w:val="bottom"/>
            <w:hideMark/>
          </w:tcPr>
          <w:p w14:paraId="1800ECB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270.00</w:t>
            </w:r>
          </w:p>
        </w:tc>
        <w:tc>
          <w:tcPr>
            <w:tcW w:w="1652" w:type="dxa"/>
            <w:tcBorders>
              <w:top w:val="nil"/>
              <w:left w:val="nil"/>
              <w:bottom w:val="single" w:sz="4" w:space="0" w:color="auto"/>
              <w:right w:val="single" w:sz="4" w:space="0" w:color="auto"/>
            </w:tcBorders>
            <w:noWrap/>
            <w:vAlign w:val="bottom"/>
            <w:hideMark/>
          </w:tcPr>
          <w:p w14:paraId="7685D403" w14:textId="77777777" w:rsidR="004916FB" w:rsidRPr="0009796B" w:rsidRDefault="004916FB" w:rsidP="00E44D6E">
            <w:pPr>
              <w:widowControl/>
              <w:autoSpaceDE/>
              <w:autoSpaceDN/>
              <w:jc w:val="right"/>
              <w:rPr>
                <w:rFonts w:ascii="Book Antiqua" w:eastAsia="Times New Roman" w:hAnsi="Book Antiqua" w:cs="Calibri"/>
                <w:color w:val="000000" w:themeColor="text1"/>
                <w:lang w:val="en-IN" w:eastAsia="en-IN" w:bidi="ar-SA"/>
              </w:rPr>
            </w:pPr>
            <w:r w:rsidRPr="0009796B">
              <w:rPr>
                <w:rFonts w:ascii="Book Antiqua" w:eastAsia="Times New Roman" w:hAnsi="Book Antiqua" w:cs="Calibri"/>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0723656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EBDAF21" w14:textId="77777777" w:rsidTr="00BF40A5">
        <w:trPr>
          <w:trHeight w:val="4200"/>
        </w:trPr>
        <w:tc>
          <w:tcPr>
            <w:tcW w:w="1055" w:type="dxa"/>
            <w:tcBorders>
              <w:top w:val="nil"/>
              <w:left w:val="single" w:sz="4" w:space="0" w:color="auto"/>
              <w:bottom w:val="single" w:sz="4" w:space="0" w:color="auto"/>
              <w:right w:val="single" w:sz="4" w:space="0" w:color="auto"/>
            </w:tcBorders>
            <w:hideMark/>
          </w:tcPr>
          <w:p w14:paraId="23F7B9E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lastRenderedPageBreak/>
              <w:t>5</w:t>
            </w:r>
          </w:p>
        </w:tc>
        <w:tc>
          <w:tcPr>
            <w:tcW w:w="7036" w:type="dxa"/>
            <w:tcBorders>
              <w:top w:val="nil"/>
              <w:left w:val="nil"/>
              <w:bottom w:val="single" w:sz="4" w:space="0" w:color="auto"/>
              <w:right w:val="single" w:sz="4" w:space="0" w:color="auto"/>
            </w:tcBorders>
            <w:hideMark/>
          </w:tcPr>
          <w:p w14:paraId="71A347C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laying in position ready mixed or site batched design mix cement concrete for reinforced cement concrete work; using coarse aggregate and fine aggregate derived from natural sources, portland pozzolana / ordinary portland /portland Slag cement, admixtures in recommended proportions as per iS: 9103 to accelerate / retard setting of concrete, to improve durability and workability without impairing strength; including pumping of concrete to site of laying, curing, carriage for all leads; but excluding the cost of centering, shuttering, finishing and reinforcement as per direction of the engineer-in-charge; for the following grades of concrete.</w:t>
            </w:r>
            <w:r w:rsidRPr="0009796B">
              <w:rPr>
                <w:rFonts w:ascii="Times New Roman" w:eastAsia="Times New Roman" w:hAnsi="Times New Roman" w:cs="Times New Roman"/>
                <w:color w:val="000000" w:themeColor="text1"/>
                <w:lang w:val="en-IN" w:eastAsia="en-IN" w:bidi="ar-SA"/>
              </w:rPr>
              <w:br/>
              <w:t>Note: Extra cement up to 10% of the minimum specified cement content in design mix shall be payable separately. in case the cement content in design mix is more than 110% of the specified minimum cement content, the contractor shall have discretion to either re-design the mix or bear the cost of extra cement.</w:t>
            </w:r>
            <w:r w:rsidRPr="0009796B">
              <w:rPr>
                <w:rFonts w:ascii="Times New Roman" w:eastAsia="Times New Roman" w:hAnsi="Times New Roman" w:cs="Times New Roman"/>
                <w:color w:val="000000" w:themeColor="text1"/>
                <w:lang w:val="en-IN" w:eastAsia="en-IN" w:bidi="ar-SA"/>
              </w:rPr>
              <w:br/>
              <w:t>All works upto plinth level Concrete of M30 grade with minimum cement content of 350 kg /cum</w:t>
            </w:r>
          </w:p>
        </w:tc>
        <w:tc>
          <w:tcPr>
            <w:tcW w:w="742" w:type="dxa"/>
            <w:tcBorders>
              <w:top w:val="nil"/>
              <w:left w:val="nil"/>
              <w:bottom w:val="single" w:sz="4" w:space="0" w:color="auto"/>
              <w:right w:val="single" w:sz="4" w:space="0" w:color="auto"/>
            </w:tcBorders>
            <w:vAlign w:val="bottom"/>
            <w:hideMark/>
          </w:tcPr>
          <w:p w14:paraId="20048E7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Cum</w:t>
            </w:r>
          </w:p>
        </w:tc>
        <w:tc>
          <w:tcPr>
            <w:tcW w:w="1397" w:type="dxa"/>
            <w:tcBorders>
              <w:top w:val="nil"/>
              <w:left w:val="nil"/>
              <w:bottom w:val="single" w:sz="4" w:space="0" w:color="auto"/>
              <w:right w:val="single" w:sz="4" w:space="0" w:color="auto"/>
            </w:tcBorders>
            <w:vAlign w:val="bottom"/>
            <w:hideMark/>
          </w:tcPr>
          <w:p w14:paraId="69DAD6B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960.00</w:t>
            </w:r>
          </w:p>
        </w:tc>
        <w:tc>
          <w:tcPr>
            <w:tcW w:w="1652" w:type="dxa"/>
            <w:tcBorders>
              <w:top w:val="nil"/>
              <w:left w:val="nil"/>
              <w:bottom w:val="single" w:sz="4" w:space="0" w:color="auto"/>
              <w:right w:val="single" w:sz="4" w:space="0" w:color="auto"/>
            </w:tcBorders>
            <w:vAlign w:val="bottom"/>
            <w:hideMark/>
          </w:tcPr>
          <w:p w14:paraId="0B6C99C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60552D7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08A1E95D" w14:textId="77777777" w:rsidTr="00BF40A5">
        <w:trPr>
          <w:trHeight w:val="3869"/>
        </w:trPr>
        <w:tc>
          <w:tcPr>
            <w:tcW w:w="1055" w:type="dxa"/>
            <w:tcBorders>
              <w:top w:val="nil"/>
              <w:left w:val="single" w:sz="4" w:space="0" w:color="auto"/>
              <w:bottom w:val="single" w:sz="4" w:space="0" w:color="auto"/>
              <w:right w:val="single" w:sz="4" w:space="0" w:color="auto"/>
            </w:tcBorders>
            <w:hideMark/>
          </w:tcPr>
          <w:p w14:paraId="0DF465B9"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6</w:t>
            </w:r>
          </w:p>
        </w:tc>
        <w:tc>
          <w:tcPr>
            <w:tcW w:w="7036" w:type="dxa"/>
            <w:tcBorders>
              <w:top w:val="nil"/>
              <w:left w:val="nil"/>
              <w:bottom w:val="single" w:sz="4" w:space="0" w:color="auto"/>
              <w:right w:val="single" w:sz="4" w:space="0" w:color="auto"/>
            </w:tcBorders>
            <w:hideMark/>
          </w:tcPr>
          <w:p w14:paraId="73EF30C9" w14:textId="77777777" w:rsidR="004916FB" w:rsidRPr="0009796B" w:rsidRDefault="004916FB" w:rsidP="00E44D6E">
            <w:pPr>
              <w:widowControl/>
              <w:autoSpaceDE/>
              <w:autoSpaceDN/>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laying in position ready mixed or site batched design mix cement concrete for reinforced cement concrete work; using coarse aggregate and fine aggregate derived from natural sources, portland pozzolana / ordinary portland /portland Slag cement, admixtures in recommended proportions as per iS: 9103 to accelerate / retard setting of concrete, to improve durability and workability without impairing strength; including pumping of concrete to site of laying, curing, carriage for all leads; but excluding the cost of centering, shuttering, finishing and reinforcement as per direction of the engineer-in-charge; for the following grades of concrete.</w:t>
            </w:r>
            <w:r w:rsidRPr="0009796B">
              <w:rPr>
                <w:rFonts w:ascii="Times New Roman" w:eastAsia="Times New Roman" w:hAnsi="Times New Roman" w:cs="Times New Roman"/>
                <w:color w:val="000000" w:themeColor="text1"/>
                <w:lang w:val="en-IN" w:eastAsia="en-IN" w:bidi="ar-SA"/>
              </w:rPr>
              <w:br/>
              <w:t>Note: Extra cement up to 10% of the minimum specified cement content in design mix shall be payable separately. in case the cement content in design mix is more than 110% of the specified minimum cement content, the contractor shall have discretion to either re-design the mix or bear the cost of extracement.All works above plinth level upto floor V level</w:t>
            </w:r>
            <w:r w:rsidRPr="0009796B">
              <w:rPr>
                <w:rFonts w:ascii="Times New Roman" w:eastAsia="Times New Roman" w:hAnsi="Times New Roman" w:cs="Times New Roman"/>
                <w:color w:val="000000" w:themeColor="text1"/>
                <w:lang w:val="en-IN" w:eastAsia="en-IN" w:bidi="ar-SA"/>
              </w:rPr>
              <w:br/>
              <w:t>Concrete of M30 grade with minimum cement content of 350 kg /cum</w:t>
            </w:r>
          </w:p>
        </w:tc>
        <w:tc>
          <w:tcPr>
            <w:tcW w:w="742" w:type="dxa"/>
            <w:tcBorders>
              <w:top w:val="nil"/>
              <w:left w:val="nil"/>
              <w:bottom w:val="single" w:sz="4" w:space="0" w:color="auto"/>
              <w:right w:val="single" w:sz="4" w:space="0" w:color="auto"/>
            </w:tcBorders>
            <w:vAlign w:val="bottom"/>
            <w:hideMark/>
          </w:tcPr>
          <w:p w14:paraId="3A2F934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Cum</w:t>
            </w:r>
          </w:p>
        </w:tc>
        <w:tc>
          <w:tcPr>
            <w:tcW w:w="1397" w:type="dxa"/>
            <w:tcBorders>
              <w:top w:val="nil"/>
              <w:left w:val="nil"/>
              <w:bottom w:val="single" w:sz="4" w:space="0" w:color="auto"/>
              <w:right w:val="single" w:sz="4" w:space="0" w:color="auto"/>
            </w:tcBorders>
            <w:vAlign w:val="bottom"/>
            <w:hideMark/>
          </w:tcPr>
          <w:p w14:paraId="4E31887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1,170.00</w:t>
            </w:r>
          </w:p>
        </w:tc>
        <w:tc>
          <w:tcPr>
            <w:tcW w:w="1652" w:type="dxa"/>
            <w:tcBorders>
              <w:top w:val="nil"/>
              <w:left w:val="nil"/>
              <w:bottom w:val="single" w:sz="4" w:space="0" w:color="auto"/>
              <w:right w:val="single" w:sz="4" w:space="0" w:color="auto"/>
            </w:tcBorders>
            <w:vAlign w:val="bottom"/>
            <w:hideMark/>
          </w:tcPr>
          <w:p w14:paraId="5D4D4B9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959E48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6C3B209"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46825D3E"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7</w:t>
            </w:r>
          </w:p>
        </w:tc>
        <w:tc>
          <w:tcPr>
            <w:tcW w:w="7036" w:type="dxa"/>
            <w:tcBorders>
              <w:top w:val="nil"/>
              <w:left w:val="nil"/>
              <w:bottom w:val="single" w:sz="4" w:space="0" w:color="auto"/>
              <w:right w:val="single" w:sz="4" w:space="0" w:color="auto"/>
            </w:tcBorders>
            <w:hideMark/>
          </w:tcPr>
          <w:p w14:paraId="123FDFCE"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Centering and shuttering including strutting, propping etc. and removal of form for Foundations, footings, bases of columns, etc. for mass concrete</w:t>
            </w:r>
          </w:p>
        </w:tc>
        <w:tc>
          <w:tcPr>
            <w:tcW w:w="742" w:type="dxa"/>
            <w:tcBorders>
              <w:top w:val="nil"/>
              <w:left w:val="nil"/>
              <w:bottom w:val="single" w:sz="4" w:space="0" w:color="auto"/>
              <w:right w:val="single" w:sz="4" w:space="0" w:color="auto"/>
            </w:tcBorders>
            <w:vAlign w:val="bottom"/>
            <w:hideMark/>
          </w:tcPr>
          <w:p w14:paraId="377991D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4DDDB5A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1,055.00</w:t>
            </w:r>
          </w:p>
        </w:tc>
        <w:tc>
          <w:tcPr>
            <w:tcW w:w="1652" w:type="dxa"/>
            <w:tcBorders>
              <w:top w:val="nil"/>
              <w:left w:val="nil"/>
              <w:bottom w:val="single" w:sz="4" w:space="0" w:color="auto"/>
              <w:right w:val="single" w:sz="4" w:space="0" w:color="auto"/>
            </w:tcBorders>
            <w:vAlign w:val="bottom"/>
            <w:hideMark/>
          </w:tcPr>
          <w:p w14:paraId="4D8FD1B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216D3CD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29D3B51"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4C91EA5F"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8</w:t>
            </w:r>
          </w:p>
        </w:tc>
        <w:tc>
          <w:tcPr>
            <w:tcW w:w="7036" w:type="dxa"/>
            <w:tcBorders>
              <w:top w:val="nil"/>
              <w:left w:val="nil"/>
              <w:bottom w:val="single" w:sz="4" w:space="0" w:color="auto"/>
              <w:right w:val="single" w:sz="4" w:space="0" w:color="auto"/>
            </w:tcBorders>
            <w:hideMark/>
          </w:tcPr>
          <w:p w14:paraId="14D915F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Centering and shuttering including strutting, propping etc. and removal of form for Suspended floors, roofs, landings, balconies and access platform</w:t>
            </w:r>
          </w:p>
        </w:tc>
        <w:tc>
          <w:tcPr>
            <w:tcW w:w="742" w:type="dxa"/>
            <w:tcBorders>
              <w:top w:val="nil"/>
              <w:left w:val="nil"/>
              <w:bottom w:val="single" w:sz="4" w:space="0" w:color="auto"/>
              <w:right w:val="single" w:sz="4" w:space="0" w:color="auto"/>
            </w:tcBorders>
            <w:vAlign w:val="bottom"/>
            <w:hideMark/>
          </w:tcPr>
          <w:p w14:paraId="672C0A8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1F9BE10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3,000.00</w:t>
            </w:r>
          </w:p>
        </w:tc>
        <w:tc>
          <w:tcPr>
            <w:tcW w:w="1652" w:type="dxa"/>
            <w:tcBorders>
              <w:top w:val="nil"/>
              <w:left w:val="nil"/>
              <w:bottom w:val="single" w:sz="4" w:space="0" w:color="auto"/>
              <w:right w:val="single" w:sz="4" w:space="0" w:color="auto"/>
            </w:tcBorders>
            <w:vAlign w:val="bottom"/>
            <w:hideMark/>
          </w:tcPr>
          <w:p w14:paraId="3A14FED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52827A5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BA6CEE8"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14F9841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w:t>
            </w:r>
          </w:p>
        </w:tc>
        <w:tc>
          <w:tcPr>
            <w:tcW w:w="7036" w:type="dxa"/>
            <w:tcBorders>
              <w:top w:val="nil"/>
              <w:left w:val="nil"/>
              <w:bottom w:val="single" w:sz="4" w:space="0" w:color="auto"/>
              <w:right w:val="single" w:sz="4" w:space="0" w:color="auto"/>
            </w:tcBorders>
            <w:hideMark/>
          </w:tcPr>
          <w:p w14:paraId="434D5553" w14:textId="77777777" w:rsidR="004916FB" w:rsidRPr="0009796B" w:rsidRDefault="004916FB" w:rsidP="00E44D6E">
            <w:pPr>
              <w:widowControl/>
              <w:autoSpaceDE/>
              <w:autoSpaceDN/>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Centering and shuttering including strutting, propping etc. and removal of form forColumns, pillars, piers, Abutments, posts and Struts</w:t>
            </w:r>
          </w:p>
        </w:tc>
        <w:tc>
          <w:tcPr>
            <w:tcW w:w="742" w:type="dxa"/>
            <w:tcBorders>
              <w:top w:val="nil"/>
              <w:left w:val="nil"/>
              <w:bottom w:val="single" w:sz="4" w:space="0" w:color="auto"/>
              <w:right w:val="single" w:sz="4" w:space="0" w:color="auto"/>
            </w:tcBorders>
            <w:vAlign w:val="bottom"/>
            <w:hideMark/>
          </w:tcPr>
          <w:p w14:paraId="08CF2B5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0EBF834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1,600.00</w:t>
            </w:r>
          </w:p>
        </w:tc>
        <w:tc>
          <w:tcPr>
            <w:tcW w:w="1652" w:type="dxa"/>
            <w:tcBorders>
              <w:top w:val="nil"/>
              <w:left w:val="nil"/>
              <w:bottom w:val="single" w:sz="4" w:space="0" w:color="auto"/>
              <w:right w:val="single" w:sz="4" w:space="0" w:color="auto"/>
            </w:tcBorders>
            <w:vAlign w:val="bottom"/>
            <w:hideMark/>
          </w:tcPr>
          <w:p w14:paraId="641CE5C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43A7139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19128890"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495C98AF"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lastRenderedPageBreak/>
              <w:t>10</w:t>
            </w:r>
          </w:p>
        </w:tc>
        <w:tc>
          <w:tcPr>
            <w:tcW w:w="7036" w:type="dxa"/>
            <w:tcBorders>
              <w:top w:val="nil"/>
              <w:left w:val="nil"/>
              <w:bottom w:val="single" w:sz="4" w:space="0" w:color="auto"/>
              <w:right w:val="single" w:sz="4" w:space="0" w:color="auto"/>
            </w:tcBorders>
            <w:hideMark/>
          </w:tcPr>
          <w:p w14:paraId="005A5BE7"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Centering and shuttering including strutting, propping etc. and removal of form for Stairs, (excluding landings) except spiral-staircases</w:t>
            </w:r>
          </w:p>
        </w:tc>
        <w:tc>
          <w:tcPr>
            <w:tcW w:w="742" w:type="dxa"/>
            <w:tcBorders>
              <w:top w:val="nil"/>
              <w:left w:val="nil"/>
              <w:bottom w:val="single" w:sz="4" w:space="0" w:color="auto"/>
              <w:right w:val="single" w:sz="4" w:space="0" w:color="auto"/>
            </w:tcBorders>
            <w:vAlign w:val="bottom"/>
            <w:hideMark/>
          </w:tcPr>
          <w:p w14:paraId="258456B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6100050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295.00</w:t>
            </w:r>
          </w:p>
        </w:tc>
        <w:tc>
          <w:tcPr>
            <w:tcW w:w="1652" w:type="dxa"/>
            <w:tcBorders>
              <w:top w:val="nil"/>
              <w:left w:val="nil"/>
              <w:bottom w:val="single" w:sz="4" w:space="0" w:color="auto"/>
              <w:right w:val="single" w:sz="4" w:space="0" w:color="auto"/>
            </w:tcBorders>
            <w:vAlign w:val="bottom"/>
            <w:hideMark/>
          </w:tcPr>
          <w:p w14:paraId="58CE7FA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0504829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62DF22B"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770DCE8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11</w:t>
            </w:r>
          </w:p>
        </w:tc>
        <w:tc>
          <w:tcPr>
            <w:tcW w:w="7036" w:type="dxa"/>
            <w:tcBorders>
              <w:top w:val="nil"/>
              <w:left w:val="nil"/>
              <w:bottom w:val="single" w:sz="4" w:space="0" w:color="auto"/>
              <w:right w:val="single" w:sz="4" w:space="0" w:color="auto"/>
            </w:tcBorders>
            <w:hideMark/>
          </w:tcPr>
          <w:p w14:paraId="67B83507"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Centering and shuttering including strutting, propping etc. and removal of form for Lintels, beams, plinth beams, girders, bressumers and cantilevers with water proof ply 12 mm thick</w:t>
            </w:r>
          </w:p>
        </w:tc>
        <w:tc>
          <w:tcPr>
            <w:tcW w:w="742" w:type="dxa"/>
            <w:tcBorders>
              <w:top w:val="nil"/>
              <w:left w:val="nil"/>
              <w:bottom w:val="single" w:sz="4" w:space="0" w:color="auto"/>
              <w:right w:val="single" w:sz="4" w:space="0" w:color="auto"/>
            </w:tcBorders>
            <w:vAlign w:val="bottom"/>
            <w:hideMark/>
          </w:tcPr>
          <w:p w14:paraId="20D74BA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7E7DEDA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5,020.00</w:t>
            </w:r>
          </w:p>
        </w:tc>
        <w:tc>
          <w:tcPr>
            <w:tcW w:w="1652" w:type="dxa"/>
            <w:tcBorders>
              <w:top w:val="nil"/>
              <w:left w:val="nil"/>
              <w:bottom w:val="single" w:sz="4" w:space="0" w:color="auto"/>
              <w:right w:val="single" w:sz="4" w:space="0" w:color="auto"/>
            </w:tcBorders>
            <w:vAlign w:val="bottom"/>
            <w:hideMark/>
          </w:tcPr>
          <w:p w14:paraId="401405E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5B3332B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60BD9E12"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3BB04B57"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12</w:t>
            </w:r>
          </w:p>
        </w:tc>
        <w:tc>
          <w:tcPr>
            <w:tcW w:w="7036" w:type="dxa"/>
            <w:tcBorders>
              <w:top w:val="nil"/>
              <w:left w:val="nil"/>
              <w:bottom w:val="single" w:sz="4" w:space="0" w:color="auto"/>
              <w:right w:val="single" w:sz="4" w:space="0" w:color="auto"/>
            </w:tcBorders>
            <w:hideMark/>
          </w:tcPr>
          <w:p w14:paraId="75471BC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Centering and shuttering including strutting, propping etc. and removal of form for Weather shed, chajjas, corbels etc., including edges</w:t>
            </w:r>
          </w:p>
        </w:tc>
        <w:tc>
          <w:tcPr>
            <w:tcW w:w="742" w:type="dxa"/>
            <w:tcBorders>
              <w:top w:val="nil"/>
              <w:left w:val="nil"/>
              <w:bottom w:val="single" w:sz="4" w:space="0" w:color="auto"/>
              <w:right w:val="single" w:sz="4" w:space="0" w:color="auto"/>
            </w:tcBorders>
            <w:vAlign w:val="bottom"/>
            <w:hideMark/>
          </w:tcPr>
          <w:p w14:paraId="44016C9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05AFF23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85.00</w:t>
            </w:r>
          </w:p>
        </w:tc>
        <w:tc>
          <w:tcPr>
            <w:tcW w:w="1652" w:type="dxa"/>
            <w:tcBorders>
              <w:top w:val="nil"/>
              <w:left w:val="nil"/>
              <w:bottom w:val="single" w:sz="4" w:space="0" w:color="auto"/>
              <w:right w:val="single" w:sz="4" w:space="0" w:color="auto"/>
            </w:tcBorders>
            <w:vAlign w:val="bottom"/>
            <w:hideMark/>
          </w:tcPr>
          <w:p w14:paraId="49EAF5A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55DED5D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6295A765"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65660F0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13</w:t>
            </w:r>
          </w:p>
        </w:tc>
        <w:tc>
          <w:tcPr>
            <w:tcW w:w="7036" w:type="dxa"/>
            <w:tcBorders>
              <w:top w:val="nil"/>
              <w:left w:val="nil"/>
              <w:bottom w:val="single" w:sz="4" w:space="0" w:color="auto"/>
              <w:right w:val="single" w:sz="4" w:space="0" w:color="auto"/>
            </w:tcBorders>
            <w:hideMark/>
          </w:tcPr>
          <w:p w14:paraId="175A5383"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Steel reinforcement for R.C.C. work including straightening, cutting, bending, placing in position and binding all complete upto plinth level. Thermo-mechanically treated bars of grade fe-500D or more</w:t>
            </w:r>
          </w:p>
          <w:p w14:paraId="7F427A44"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highlight w:val="yellow"/>
                <w:lang w:val="en-IN" w:eastAsia="en-IN" w:bidi="ar-SA"/>
              </w:rPr>
              <w:t>Note: Reinforcement steel shall be supplied by client. Rates quoted to be excluding the cost of steel for respective items in the BoQ.</w:t>
            </w:r>
          </w:p>
        </w:tc>
        <w:tc>
          <w:tcPr>
            <w:tcW w:w="742" w:type="dxa"/>
            <w:tcBorders>
              <w:top w:val="nil"/>
              <w:left w:val="nil"/>
              <w:bottom w:val="single" w:sz="4" w:space="0" w:color="auto"/>
              <w:right w:val="single" w:sz="4" w:space="0" w:color="auto"/>
            </w:tcBorders>
            <w:vAlign w:val="bottom"/>
            <w:hideMark/>
          </w:tcPr>
          <w:p w14:paraId="34596CF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Kg</w:t>
            </w:r>
          </w:p>
        </w:tc>
        <w:tc>
          <w:tcPr>
            <w:tcW w:w="1397" w:type="dxa"/>
            <w:tcBorders>
              <w:top w:val="nil"/>
              <w:left w:val="nil"/>
              <w:bottom w:val="single" w:sz="4" w:space="0" w:color="auto"/>
              <w:right w:val="single" w:sz="4" w:space="0" w:color="auto"/>
            </w:tcBorders>
            <w:vAlign w:val="bottom"/>
            <w:hideMark/>
          </w:tcPr>
          <w:p w14:paraId="0EC7FA24" w14:textId="77777777" w:rsidR="00BF40A5" w:rsidRPr="00BF40A5" w:rsidRDefault="00BF40A5" w:rsidP="00BF40A5">
            <w:pPr>
              <w:widowControl/>
              <w:autoSpaceDE/>
              <w:autoSpaceDN/>
              <w:jc w:val="right"/>
              <w:rPr>
                <w:rFonts w:ascii="Times New Roman" w:eastAsia="Times New Roman" w:hAnsi="Times New Roman" w:cs="Times New Roman"/>
                <w:color w:val="000000" w:themeColor="text1"/>
                <w:lang w:val="en-IN" w:eastAsia="en-IN" w:bidi="ar-SA"/>
              </w:rPr>
            </w:pPr>
            <w:r w:rsidRPr="00BF40A5">
              <w:rPr>
                <w:rFonts w:ascii="Times New Roman" w:eastAsia="Times New Roman" w:hAnsi="Times New Roman" w:cs="Times New Roman"/>
                <w:color w:val="000000" w:themeColor="text1"/>
                <w:lang w:val="en-IN" w:eastAsia="en-IN" w:bidi="ar-SA"/>
              </w:rPr>
              <w:t>2,45,000.00</w:t>
            </w:r>
          </w:p>
          <w:p w14:paraId="65B595FE" w14:textId="25D5B624"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p>
        </w:tc>
        <w:tc>
          <w:tcPr>
            <w:tcW w:w="1652" w:type="dxa"/>
            <w:tcBorders>
              <w:top w:val="nil"/>
              <w:left w:val="nil"/>
              <w:bottom w:val="single" w:sz="4" w:space="0" w:color="auto"/>
              <w:right w:val="single" w:sz="4" w:space="0" w:color="auto"/>
            </w:tcBorders>
            <w:vAlign w:val="bottom"/>
            <w:hideMark/>
          </w:tcPr>
          <w:p w14:paraId="02482AD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259F128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4C9BB198"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2243B7F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15</w:t>
            </w:r>
          </w:p>
        </w:tc>
        <w:tc>
          <w:tcPr>
            <w:tcW w:w="7036" w:type="dxa"/>
            <w:tcBorders>
              <w:top w:val="nil"/>
              <w:left w:val="nil"/>
              <w:bottom w:val="single" w:sz="4" w:space="0" w:color="auto"/>
              <w:right w:val="single" w:sz="4" w:space="0" w:color="auto"/>
            </w:tcBorders>
            <w:hideMark/>
          </w:tcPr>
          <w:p w14:paraId="1AF461C2"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P/L Brick work with common burnt clay non- modular bricks of class designation 7.5 in foundation and plinth in: Cement Mortar 1:6 (1 cement : 6 coarse sand). </w:t>
            </w:r>
          </w:p>
          <w:p w14:paraId="2C5714B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highlight w:val="yellow"/>
                <w:lang w:val="en-IN" w:eastAsia="en-IN" w:bidi="ar-SA"/>
              </w:rPr>
              <w:t>Note: Cement shall be supplied by client. Rates quoted to be excluding the cost of cement for respective items in the BoQ.</w:t>
            </w:r>
          </w:p>
        </w:tc>
        <w:tc>
          <w:tcPr>
            <w:tcW w:w="742" w:type="dxa"/>
            <w:tcBorders>
              <w:top w:val="nil"/>
              <w:left w:val="nil"/>
              <w:bottom w:val="single" w:sz="4" w:space="0" w:color="auto"/>
              <w:right w:val="single" w:sz="4" w:space="0" w:color="auto"/>
            </w:tcBorders>
            <w:vAlign w:val="bottom"/>
            <w:hideMark/>
          </w:tcPr>
          <w:p w14:paraId="23C25DA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Cum</w:t>
            </w:r>
          </w:p>
        </w:tc>
        <w:tc>
          <w:tcPr>
            <w:tcW w:w="1397" w:type="dxa"/>
            <w:tcBorders>
              <w:top w:val="nil"/>
              <w:left w:val="nil"/>
              <w:bottom w:val="single" w:sz="4" w:space="0" w:color="auto"/>
              <w:right w:val="single" w:sz="4" w:space="0" w:color="auto"/>
            </w:tcBorders>
            <w:vAlign w:val="bottom"/>
            <w:hideMark/>
          </w:tcPr>
          <w:p w14:paraId="72900A8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62.00</w:t>
            </w:r>
          </w:p>
        </w:tc>
        <w:tc>
          <w:tcPr>
            <w:tcW w:w="1652" w:type="dxa"/>
            <w:tcBorders>
              <w:top w:val="nil"/>
              <w:left w:val="nil"/>
              <w:bottom w:val="single" w:sz="4" w:space="0" w:color="auto"/>
              <w:right w:val="single" w:sz="4" w:space="0" w:color="auto"/>
            </w:tcBorders>
            <w:vAlign w:val="bottom"/>
            <w:hideMark/>
          </w:tcPr>
          <w:p w14:paraId="1AF12A6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0F5466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4E4CBF8D"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0BF8E093"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16</w:t>
            </w:r>
          </w:p>
        </w:tc>
        <w:tc>
          <w:tcPr>
            <w:tcW w:w="7036" w:type="dxa"/>
            <w:tcBorders>
              <w:top w:val="nil"/>
              <w:left w:val="nil"/>
              <w:bottom w:val="single" w:sz="4" w:space="0" w:color="auto"/>
              <w:right w:val="single" w:sz="4" w:space="0" w:color="auto"/>
            </w:tcBorders>
            <w:hideMark/>
          </w:tcPr>
          <w:p w14:paraId="65CC1E6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Brick work with common burnt clay F.P.S. (non modular) bricks of class designation 7.5 in superstructure above plinth level up to floor V level in all shapes and sizes in : Cement mortar 1:6 (1 cement : 6 coarse sand)</w:t>
            </w:r>
          </w:p>
          <w:p w14:paraId="62B71554"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highlight w:val="yellow"/>
                <w:lang w:val="en-IN" w:eastAsia="en-IN" w:bidi="ar-SA"/>
              </w:rPr>
              <w:t>Note: Cement shall be supplied by client. Rates quoted to be excluding the cost of cement for respective items in the BoQ.</w:t>
            </w:r>
          </w:p>
        </w:tc>
        <w:tc>
          <w:tcPr>
            <w:tcW w:w="742" w:type="dxa"/>
            <w:tcBorders>
              <w:top w:val="nil"/>
              <w:left w:val="nil"/>
              <w:bottom w:val="single" w:sz="4" w:space="0" w:color="auto"/>
              <w:right w:val="single" w:sz="4" w:space="0" w:color="auto"/>
            </w:tcBorders>
            <w:vAlign w:val="bottom"/>
            <w:hideMark/>
          </w:tcPr>
          <w:p w14:paraId="24BA356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Cum</w:t>
            </w:r>
          </w:p>
        </w:tc>
        <w:tc>
          <w:tcPr>
            <w:tcW w:w="1397" w:type="dxa"/>
            <w:tcBorders>
              <w:top w:val="nil"/>
              <w:left w:val="nil"/>
              <w:bottom w:val="single" w:sz="4" w:space="0" w:color="auto"/>
              <w:right w:val="single" w:sz="4" w:space="0" w:color="auto"/>
            </w:tcBorders>
            <w:vAlign w:val="bottom"/>
            <w:hideMark/>
          </w:tcPr>
          <w:p w14:paraId="169F438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2,100.00</w:t>
            </w:r>
          </w:p>
        </w:tc>
        <w:tc>
          <w:tcPr>
            <w:tcW w:w="1652" w:type="dxa"/>
            <w:tcBorders>
              <w:top w:val="nil"/>
              <w:left w:val="nil"/>
              <w:bottom w:val="single" w:sz="4" w:space="0" w:color="auto"/>
              <w:right w:val="single" w:sz="4" w:space="0" w:color="auto"/>
            </w:tcBorders>
            <w:vAlign w:val="bottom"/>
            <w:hideMark/>
          </w:tcPr>
          <w:p w14:paraId="76EE51B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2FC25BE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00C7E219"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715D701E"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17</w:t>
            </w:r>
          </w:p>
        </w:tc>
        <w:tc>
          <w:tcPr>
            <w:tcW w:w="7036" w:type="dxa"/>
            <w:tcBorders>
              <w:top w:val="nil"/>
              <w:left w:val="nil"/>
              <w:bottom w:val="single" w:sz="4" w:space="0" w:color="auto"/>
              <w:right w:val="single" w:sz="4" w:space="0" w:color="auto"/>
            </w:tcBorders>
            <w:hideMark/>
          </w:tcPr>
          <w:p w14:paraId="28A31E52"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Half brick masonry with common burnt clay F.P.S. (non modular) bricks of class designation 7.5 in superstructure above plinth level up to floor V level. Cement mortar 1:4 (1 cement :4 coarse sand)</w:t>
            </w:r>
          </w:p>
          <w:p w14:paraId="14CEE72A"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highlight w:val="yellow"/>
                <w:lang w:val="en-IN" w:eastAsia="en-IN" w:bidi="ar-SA"/>
              </w:rPr>
              <w:t>Note: Cement shall be supplied by client. Rates quoted to be excluding the cost of cement for respective items in the BoQ.</w:t>
            </w:r>
          </w:p>
        </w:tc>
        <w:tc>
          <w:tcPr>
            <w:tcW w:w="742" w:type="dxa"/>
            <w:tcBorders>
              <w:top w:val="nil"/>
              <w:left w:val="nil"/>
              <w:bottom w:val="single" w:sz="4" w:space="0" w:color="auto"/>
              <w:right w:val="single" w:sz="4" w:space="0" w:color="auto"/>
            </w:tcBorders>
            <w:vAlign w:val="bottom"/>
            <w:hideMark/>
          </w:tcPr>
          <w:p w14:paraId="6086F2A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3417B39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840.00</w:t>
            </w:r>
          </w:p>
        </w:tc>
        <w:tc>
          <w:tcPr>
            <w:tcW w:w="1652" w:type="dxa"/>
            <w:tcBorders>
              <w:top w:val="nil"/>
              <w:left w:val="nil"/>
              <w:bottom w:val="single" w:sz="4" w:space="0" w:color="auto"/>
              <w:right w:val="single" w:sz="4" w:space="0" w:color="auto"/>
            </w:tcBorders>
            <w:vAlign w:val="bottom"/>
            <w:hideMark/>
          </w:tcPr>
          <w:p w14:paraId="0C51167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DD7F46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0F81E119"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0F3981EC"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18</w:t>
            </w:r>
          </w:p>
        </w:tc>
        <w:tc>
          <w:tcPr>
            <w:tcW w:w="7036" w:type="dxa"/>
            <w:tcBorders>
              <w:top w:val="nil"/>
              <w:left w:val="nil"/>
              <w:bottom w:val="single" w:sz="4" w:space="0" w:color="auto"/>
              <w:right w:val="single" w:sz="4" w:space="0" w:color="auto"/>
            </w:tcBorders>
            <w:hideMark/>
          </w:tcPr>
          <w:p w14:paraId="2C39EDFD"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Cement Plaster in fine sand 12 mm cement plaster of mix : (Interior walls) 1:6 (1 cement: 6 fine sand)</w:t>
            </w:r>
          </w:p>
          <w:p w14:paraId="456BCB2E"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highlight w:val="yellow"/>
                <w:lang w:val="en-IN" w:eastAsia="en-IN" w:bidi="ar-SA"/>
              </w:rPr>
              <w:t>Note: Cement shall be supplied by client. Rates quoted to be excluding the cost of cement for respective items in the BoQ.</w:t>
            </w:r>
          </w:p>
        </w:tc>
        <w:tc>
          <w:tcPr>
            <w:tcW w:w="742" w:type="dxa"/>
            <w:tcBorders>
              <w:top w:val="nil"/>
              <w:left w:val="nil"/>
              <w:bottom w:val="single" w:sz="4" w:space="0" w:color="auto"/>
              <w:right w:val="single" w:sz="4" w:space="0" w:color="auto"/>
            </w:tcBorders>
            <w:vAlign w:val="bottom"/>
            <w:hideMark/>
          </w:tcPr>
          <w:p w14:paraId="535E71B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693EA03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9,000.00</w:t>
            </w:r>
          </w:p>
        </w:tc>
        <w:tc>
          <w:tcPr>
            <w:tcW w:w="1652" w:type="dxa"/>
            <w:tcBorders>
              <w:top w:val="nil"/>
              <w:left w:val="nil"/>
              <w:bottom w:val="single" w:sz="4" w:space="0" w:color="auto"/>
              <w:right w:val="single" w:sz="4" w:space="0" w:color="auto"/>
            </w:tcBorders>
            <w:vAlign w:val="bottom"/>
            <w:hideMark/>
          </w:tcPr>
          <w:p w14:paraId="2295A3D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61BC4A7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1E4BB49C"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04A5271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19</w:t>
            </w:r>
          </w:p>
        </w:tc>
        <w:tc>
          <w:tcPr>
            <w:tcW w:w="7036" w:type="dxa"/>
            <w:tcBorders>
              <w:top w:val="nil"/>
              <w:left w:val="nil"/>
              <w:bottom w:val="single" w:sz="4" w:space="0" w:color="auto"/>
              <w:right w:val="single" w:sz="4" w:space="0" w:color="auto"/>
            </w:tcBorders>
            <w:hideMark/>
          </w:tcPr>
          <w:p w14:paraId="4ED9813C"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6 mm cement plaster on ceiling of mix  1:3 ( 1 cement: 3 fine sand)</w:t>
            </w:r>
          </w:p>
          <w:p w14:paraId="093FB983"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highlight w:val="yellow"/>
                <w:lang w:val="en-IN" w:eastAsia="en-IN" w:bidi="ar-SA"/>
              </w:rPr>
              <w:t>Note: Cement shall be supplied by client. Rates quoted to be excluding the cost of cement for respective items in the BoQ.</w:t>
            </w:r>
          </w:p>
        </w:tc>
        <w:tc>
          <w:tcPr>
            <w:tcW w:w="742" w:type="dxa"/>
            <w:tcBorders>
              <w:top w:val="nil"/>
              <w:left w:val="nil"/>
              <w:bottom w:val="single" w:sz="4" w:space="0" w:color="auto"/>
              <w:right w:val="single" w:sz="4" w:space="0" w:color="auto"/>
            </w:tcBorders>
            <w:vAlign w:val="bottom"/>
            <w:hideMark/>
          </w:tcPr>
          <w:p w14:paraId="6CBC7A7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15B39AC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3,500.00</w:t>
            </w:r>
          </w:p>
        </w:tc>
        <w:tc>
          <w:tcPr>
            <w:tcW w:w="1652" w:type="dxa"/>
            <w:tcBorders>
              <w:top w:val="nil"/>
              <w:left w:val="nil"/>
              <w:bottom w:val="single" w:sz="4" w:space="0" w:color="auto"/>
              <w:right w:val="single" w:sz="4" w:space="0" w:color="auto"/>
            </w:tcBorders>
            <w:vAlign w:val="bottom"/>
            <w:hideMark/>
          </w:tcPr>
          <w:p w14:paraId="2644781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2BC0CB8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76E008D"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595C869C"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20</w:t>
            </w:r>
          </w:p>
        </w:tc>
        <w:tc>
          <w:tcPr>
            <w:tcW w:w="7036" w:type="dxa"/>
            <w:tcBorders>
              <w:top w:val="nil"/>
              <w:left w:val="nil"/>
              <w:bottom w:val="single" w:sz="4" w:space="0" w:color="auto"/>
              <w:right w:val="single" w:sz="4" w:space="0" w:color="auto"/>
            </w:tcBorders>
            <w:hideMark/>
          </w:tcPr>
          <w:p w14:paraId="4DA4E284"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Cement Plaster in fine sand 18 mm cement plaster of mix : (Exterior walls) 1:6 (1 cement: 6 fine sand)</w:t>
            </w:r>
          </w:p>
          <w:p w14:paraId="4992C59C"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highlight w:val="yellow"/>
                <w:lang w:val="en-IN" w:eastAsia="en-IN" w:bidi="ar-SA"/>
              </w:rPr>
              <w:t>Note: Cement shall be supplied by client. Rates quoted to be excluding the cost of cement for respective items in the BoQ.</w:t>
            </w:r>
          </w:p>
        </w:tc>
        <w:tc>
          <w:tcPr>
            <w:tcW w:w="742" w:type="dxa"/>
            <w:tcBorders>
              <w:top w:val="nil"/>
              <w:left w:val="nil"/>
              <w:bottom w:val="single" w:sz="4" w:space="0" w:color="auto"/>
              <w:right w:val="single" w:sz="4" w:space="0" w:color="auto"/>
            </w:tcBorders>
            <w:vAlign w:val="bottom"/>
            <w:hideMark/>
          </w:tcPr>
          <w:p w14:paraId="1EB3BB7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702C0DE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3,000.00</w:t>
            </w:r>
          </w:p>
        </w:tc>
        <w:tc>
          <w:tcPr>
            <w:tcW w:w="1652" w:type="dxa"/>
            <w:tcBorders>
              <w:top w:val="nil"/>
              <w:left w:val="nil"/>
              <w:bottom w:val="single" w:sz="4" w:space="0" w:color="auto"/>
              <w:right w:val="single" w:sz="4" w:space="0" w:color="auto"/>
            </w:tcBorders>
            <w:vAlign w:val="bottom"/>
            <w:hideMark/>
          </w:tcPr>
          <w:p w14:paraId="651F892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05DC81D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D7B752A"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52180D32"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lastRenderedPageBreak/>
              <w:t>21</w:t>
            </w:r>
          </w:p>
        </w:tc>
        <w:tc>
          <w:tcPr>
            <w:tcW w:w="7036" w:type="dxa"/>
            <w:tcBorders>
              <w:top w:val="nil"/>
              <w:left w:val="nil"/>
              <w:bottom w:val="single" w:sz="4" w:space="0" w:color="auto"/>
              <w:right w:val="single" w:sz="4" w:space="0" w:color="auto"/>
            </w:tcBorders>
            <w:hideMark/>
          </w:tcPr>
          <w:p w14:paraId="7FBF0742"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applying plaster of paris putty of 2 mm thickness over plastered surface to prepare the surface even and smooth complete.</w:t>
            </w:r>
          </w:p>
        </w:tc>
        <w:tc>
          <w:tcPr>
            <w:tcW w:w="742" w:type="dxa"/>
            <w:tcBorders>
              <w:top w:val="nil"/>
              <w:left w:val="nil"/>
              <w:bottom w:val="single" w:sz="4" w:space="0" w:color="auto"/>
              <w:right w:val="single" w:sz="4" w:space="0" w:color="auto"/>
            </w:tcBorders>
            <w:vAlign w:val="bottom"/>
            <w:hideMark/>
          </w:tcPr>
          <w:p w14:paraId="5E8675D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6763DDD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15,500.00</w:t>
            </w:r>
          </w:p>
        </w:tc>
        <w:tc>
          <w:tcPr>
            <w:tcW w:w="1652" w:type="dxa"/>
            <w:tcBorders>
              <w:top w:val="nil"/>
              <w:left w:val="nil"/>
              <w:bottom w:val="single" w:sz="4" w:space="0" w:color="auto"/>
              <w:right w:val="single" w:sz="4" w:space="0" w:color="auto"/>
            </w:tcBorders>
            <w:vAlign w:val="bottom"/>
            <w:hideMark/>
          </w:tcPr>
          <w:p w14:paraId="7D439E4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261B398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249A128" w14:textId="77777777" w:rsidTr="00BF40A5">
        <w:trPr>
          <w:trHeight w:val="1200"/>
        </w:trPr>
        <w:tc>
          <w:tcPr>
            <w:tcW w:w="1055" w:type="dxa"/>
            <w:tcBorders>
              <w:top w:val="nil"/>
              <w:left w:val="single" w:sz="4" w:space="0" w:color="auto"/>
              <w:bottom w:val="single" w:sz="4" w:space="0" w:color="auto"/>
              <w:right w:val="single" w:sz="4" w:space="0" w:color="auto"/>
            </w:tcBorders>
            <w:hideMark/>
          </w:tcPr>
          <w:p w14:paraId="044ACD23"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22</w:t>
            </w:r>
          </w:p>
        </w:tc>
        <w:tc>
          <w:tcPr>
            <w:tcW w:w="7036" w:type="dxa"/>
            <w:tcBorders>
              <w:top w:val="nil"/>
              <w:left w:val="nil"/>
              <w:bottom w:val="single" w:sz="4" w:space="0" w:color="auto"/>
              <w:right w:val="single" w:sz="4" w:space="0" w:color="auto"/>
            </w:tcBorders>
            <w:hideMark/>
          </w:tcPr>
          <w:p w14:paraId="44AC7B6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Wall painting with premium acrylic emulsion paint of interior grade, having VOC (Volatile Organic Compound ) content less than 50 grams/ litre of approved brand and manufacture, including applying additional coats wherever required to achieve even shade and colour: 2 Two coats  (Tractor emulsion of Asian Paint make or equivalent)</w:t>
            </w:r>
          </w:p>
        </w:tc>
        <w:tc>
          <w:tcPr>
            <w:tcW w:w="742" w:type="dxa"/>
            <w:tcBorders>
              <w:top w:val="nil"/>
              <w:left w:val="nil"/>
              <w:bottom w:val="single" w:sz="4" w:space="0" w:color="auto"/>
              <w:right w:val="single" w:sz="4" w:space="0" w:color="auto"/>
            </w:tcBorders>
            <w:vAlign w:val="bottom"/>
            <w:hideMark/>
          </w:tcPr>
          <w:p w14:paraId="2805EC8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06503BB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12,500.00</w:t>
            </w:r>
          </w:p>
        </w:tc>
        <w:tc>
          <w:tcPr>
            <w:tcW w:w="1652" w:type="dxa"/>
            <w:tcBorders>
              <w:top w:val="nil"/>
              <w:left w:val="nil"/>
              <w:bottom w:val="single" w:sz="4" w:space="0" w:color="auto"/>
              <w:right w:val="single" w:sz="4" w:space="0" w:color="auto"/>
            </w:tcBorders>
            <w:vAlign w:val="bottom"/>
            <w:hideMark/>
          </w:tcPr>
          <w:p w14:paraId="4F10475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E8E406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6F428B45"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0DB8716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23</w:t>
            </w:r>
          </w:p>
        </w:tc>
        <w:tc>
          <w:tcPr>
            <w:tcW w:w="7036" w:type="dxa"/>
            <w:tcBorders>
              <w:top w:val="nil"/>
              <w:left w:val="nil"/>
              <w:bottom w:val="single" w:sz="4" w:space="0" w:color="auto"/>
              <w:right w:val="single" w:sz="4" w:space="0" w:color="auto"/>
            </w:tcBorders>
            <w:hideMark/>
          </w:tcPr>
          <w:p w14:paraId="77E2FEE3"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Finishing walls with Acrylic Smooth exterior paint of required shade :</w:t>
            </w:r>
            <w:r w:rsidRPr="0009796B">
              <w:rPr>
                <w:rFonts w:ascii="Times New Roman" w:eastAsia="Times New Roman" w:hAnsi="Times New Roman" w:cs="Times New Roman"/>
                <w:color w:val="000000" w:themeColor="text1"/>
                <w:lang w:val="en-IN" w:eastAsia="en-IN" w:bidi="ar-SA"/>
              </w:rPr>
              <w:br/>
              <w:t>New work (Two or more coat applied @ 1.67 ltr/10 sqm over and including priming coat of exterior primer applied @ 0.90 litre/10 sqm)</w:t>
            </w:r>
          </w:p>
        </w:tc>
        <w:tc>
          <w:tcPr>
            <w:tcW w:w="742" w:type="dxa"/>
            <w:tcBorders>
              <w:top w:val="nil"/>
              <w:left w:val="nil"/>
              <w:bottom w:val="single" w:sz="4" w:space="0" w:color="auto"/>
              <w:right w:val="single" w:sz="4" w:space="0" w:color="auto"/>
            </w:tcBorders>
            <w:vAlign w:val="bottom"/>
            <w:hideMark/>
          </w:tcPr>
          <w:p w14:paraId="5A594A7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2E89B42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3,000.00</w:t>
            </w:r>
          </w:p>
        </w:tc>
        <w:tc>
          <w:tcPr>
            <w:tcW w:w="1652" w:type="dxa"/>
            <w:tcBorders>
              <w:top w:val="nil"/>
              <w:left w:val="nil"/>
              <w:bottom w:val="single" w:sz="4" w:space="0" w:color="auto"/>
              <w:right w:val="single" w:sz="4" w:space="0" w:color="auto"/>
            </w:tcBorders>
            <w:vAlign w:val="bottom"/>
            <w:hideMark/>
          </w:tcPr>
          <w:p w14:paraId="73D22E7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614D585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B9F981C" w14:textId="77777777" w:rsidTr="00BF40A5">
        <w:trPr>
          <w:trHeight w:val="5700"/>
        </w:trPr>
        <w:tc>
          <w:tcPr>
            <w:tcW w:w="1055" w:type="dxa"/>
            <w:tcBorders>
              <w:top w:val="nil"/>
              <w:left w:val="single" w:sz="4" w:space="0" w:color="auto"/>
              <w:bottom w:val="single" w:sz="4" w:space="0" w:color="auto"/>
              <w:right w:val="single" w:sz="4" w:space="0" w:color="auto"/>
            </w:tcBorders>
            <w:hideMark/>
          </w:tcPr>
          <w:p w14:paraId="66E5C07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24</w:t>
            </w:r>
          </w:p>
        </w:tc>
        <w:tc>
          <w:tcPr>
            <w:tcW w:w="7036" w:type="dxa"/>
            <w:tcBorders>
              <w:top w:val="nil"/>
              <w:left w:val="nil"/>
              <w:bottom w:val="single" w:sz="4" w:space="0" w:color="auto"/>
              <w:right w:val="single" w:sz="4" w:space="0" w:color="auto"/>
            </w:tcBorders>
            <w:hideMark/>
          </w:tcPr>
          <w:p w14:paraId="17156C6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mineral fiber false ceiling tiles at all heights of size 595X595mm of approved texture, design and pattern. The tiles should have Humidity Resistance (RH) of 99%, Light Reflectance ? 85%, Thermal Conductivity k = 0.052 - 0.057 w/m K, Fire Performance as per (BS 476 pt - 6 &amp;7)in true horizontal level suspended on interlocking T-Grid of hot dipped all round galvanized iron section of 0.33 mm thick (galvanized @120 gsm) comprising of main T runners of 15x32 mm of length 3000 mm, cross T of size 15x32mm of length 1200 mm and secondary intermediate cross T of size 15x32 mm of length 600 mm to form grid module of size 600x600 mm suspended from ceiling using galvanized mild steel item (galvanised@80gsm) 50 mm long 8mm outer diameter M-6 dash fasteners, 6 mm diameter fully threaded hanger rod up to 1000 mm length and L-shape level adjuster of size 85x25x2 mm, spaced at 1200 mm centre to centre along main ‘T’. The system should rest on periphery walls /partitions with the help of GI perimeter wall angle of size24x24X3000 mm made of 0.40 mm thick sheet, to be fixed to the wall with help of plastic rawl plug at 450 mm centre to centre &amp; 40 mm long dry wall S.S. screws. The exposed bottom portion of all T-sections used in false ceiling support system shall be pre-painted with polyester baked paint, for all heights. The work shall be carried out as per specifications, drawings and as per directions of the engineer-in-charge. With 16 mm thick beveled tegular mineral fiber false ceiling tile - Armstrong or equivalents.</w:t>
            </w:r>
          </w:p>
        </w:tc>
        <w:tc>
          <w:tcPr>
            <w:tcW w:w="742" w:type="dxa"/>
            <w:tcBorders>
              <w:top w:val="nil"/>
              <w:left w:val="nil"/>
              <w:bottom w:val="single" w:sz="4" w:space="0" w:color="auto"/>
              <w:right w:val="single" w:sz="4" w:space="0" w:color="auto"/>
            </w:tcBorders>
            <w:vAlign w:val="bottom"/>
            <w:hideMark/>
          </w:tcPr>
          <w:p w14:paraId="2BEB5BD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7F3027F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2,150.00</w:t>
            </w:r>
          </w:p>
        </w:tc>
        <w:tc>
          <w:tcPr>
            <w:tcW w:w="1652" w:type="dxa"/>
            <w:tcBorders>
              <w:top w:val="nil"/>
              <w:left w:val="nil"/>
              <w:bottom w:val="single" w:sz="4" w:space="0" w:color="auto"/>
              <w:right w:val="single" w:sz="4" w:space="0" w:color="auto"/>
            </w:tcBorders>
            <w:vAlign w:val="bottom"/>
            <w:hideMark/>
          </w:tcPr>
          <w:p w14:paraId="75792FA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4525F11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16038C94" w14:textId="77777777" w:rsidTr="00BF40A5">
        <w:trPr>
          <w:trHeight w:val="5950"/>
        </w:trPr>
        <w:tc>
          <w:tcPr>
            <w:tcW w:w="1055" w:type="dxa"/>
            <w:tcBorders>
              <w:top w:val="nil"/>
              <w:left w:val="single" w:sz="4" w:space="0" w:color="auto"/>
              <w:bottom w:val="single" w:sz="4" w:space="0" w:color="auto"/>
              <w:right w:val="single" w:sz="4" w:space="0" w:color="auto"/>
            </w:tcBorders>
            <w:hideMark/>
          </w:tcPr>
          <w:p w14:paraId="149B5B5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lastRenderedPageBreak/>
              <w:t>25</w:t>
            </w:r>
          </w:p>
        </w:tc>
        <w:tc>
          <w:tcPr>
            <w:tcW w:w="7036" w:type="dxa"/>
            <w:tcBorders>
              <w:top w:val="nil"/>
              <w:left w:val="nil"/>
              <w:bottom w:val="single" w:sz="4" w:space="0" w:color="auto"/>
              <w:right w:val="single" w:sz="4" w:space="0" w:color="auto"/>
            </w:tcBorders>
            <w:hideMark/>
          </w:tcPr>
          <w:p w14:paraId="270AF08B"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false ceiling at all height including providing and fixing of frame work made of special sections, power pressed from M.S. sheets and galvanized with zinc coating of 120 gms/sqm (both side inclusive) as per IS : 277 and consisting of angle cleats of size 25 mm wide x 1.6 mm thick with flanges of 27 mm and 37mm, at 1200 mm centre to centre, one flange fixed to the ceiling with dash fastener 12.5 mm dia x 50mm long with 6mm dia bolts, other flange of cleat fixed to the angle hangers of 25x10x0.50 mm of required length with nuts &amp; bolts of required size and other end of angle hanger fixed with intermediate G.I. channels 45x15x0.9 mm running at the spacing of 1200 mm centre to centre, to which the ceiling section 0.5 mm thick bottom wedge of 80 mm with tapered flanges of 26 mm each having lips of 10.5 mm, at 450 mm centre to centre, shall be fixed in a direction perpendicular to G.I. intermediate channel with connecting clips made out of 2.64 mm dia x 230 mm long G.I. wire at every junction, including fixing perimeter channels 0.5 mm thick 27 mm high having flanges of 20 mm and 30 mm long, the perimeter of ceiling fixed to wall/partition with the help of rawl plugs at 450 mm centre, with 25mm long dry wall screws @ 230 mm interval, including fixing of gypsum board to ceiling section and perimeter channel with the help of dry wall screws of size 3.5 x 25 mm at 230 mm c/c, including jointing and finishing to a flush finish of tapered and square edges of the board with recommended jointing compound , jointing tapes , finishing with jointing compound in 3 layers covering upto 150 mm on both sides of joint and two. 12.5 mm thick tapered edge gypsum plain board</w:t>
            </w:r>
          </w:p>
        </w:tc>
        <w:tc>
          <w:tcPr>
            <w:tcW w:w="742" w:type="dxa"/>
            <w:tcBorders>
              <w:top w:val="nil"/>
              <w:left w:val="nil"/>
              <w:bottom w:val="single" w:sz="4" w:space="0" w:color="auto"/>
              <w:right w:val="single" w:sz="4" w:space="0" w:color="auto"/>
            </w:tcBorders>
            <w:vAlign w:val="bottom"/>
            <w:hideMark/>
          </w:tcPr>
          <w:p w14:paraId="69BACE3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3E8656B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920.00</w:t>
            </w:r>
          </w:p>
        </w:tc>
        <w:tc>
          <w:tcPr>
            <w:tcW w:w="1652" w:type="dxa"/>
            <w:tcBorders>
              <w:top w:val="nil"/>
              <w:left w:val="nil"/>
              <w:bottom w:val="single" w:sz="4" w:space="0" w:color="auto"/>
              <w:right w:val="single" w:sz="4" w:space="0" w:color="auto"/>
            </w:tcBorders>
            <w:vAlign w:val="bottom"/>
            <w:hideMark/>
          </w:tcPr>
          <w:p w14:paraId="42B9ADE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685167A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91B3CC5"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2134C1BD"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26</w:t>
            </w:r>
          </w:p>
        </w:tc>
        <w:tc>
          <w:tcPr>
            <w:tcW w:w="7036" w:type="dxa"/>
            <w:tcBorders>
              <w:top w:val="nil"/>
              <w:left w:val="nil"/>
              <w:bottom w:val="single" w:sz="4" w:space="0" w:color="auto"/>
              <w:right w:val="single" w:sz="4" w:space="0" w:color="auto"/>
            </w:tcBorders>
            <w:hideMark/>
          </w:tcPr>
          <w:p w14:paraId="7FF93D6F"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Simillar above but in cove</w:t>
            </w:r>
          </w:p>
        </w:tc>
        <w:tc>
          <w:tcPr>
            <w:tcW w:w="742" w:type="dxa"/>
            <w:tcBorders>
              <w:top w:val="nil"/>
              <w:left w:val="nil"/>
              <w:bottom w:val="single" w:sz="4" w:space="0" w:color="auto"/>
              <w:right w:val="single" w:sz="4" w:space="0" w:color="auto"/>
            </w:tcBorders>
            <w:vAlign w:val="bottom"/>
            <w:hideMark/>
          </w:tcPr>
          <w:p w14:paraId="17B6B9F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580A2A0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310.00</w:t>
            </w:r>
          </w:p>
        </w:tc>
        <w:tc>
          <w:tcPr>
            <w:tcW w:w="1652" w:type="dxa"/>
            <w:tcBorders>
              <w:top w:val="nil"/>
              <w:left w:val="nil"/>
              <w:bottom w:val="single" w:sz="4" w:space="0" w:color="auto"/>
              <w:right w:val="single" w:sz="4" w:space="0" w:color="auto"/>
            </w:tcBorders>
            <w:vAlign w:val="bottom"/>
            <w:hideMark/>
          </w:tcPr>
          <w:p w14:paraId="18FC1A5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A8AC7A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00602B6A" w14:textId="77777777" w:rsidTr="00BF40A5">
        <w:trPr>
          <w:trHeight w:val="965"/>
        </w:trPr>
        <w:tc>
          <w:tcPr>
            <w:tcW w:w="1055" w:type="dxa"/>
            <w:tcBorders>
              <w:top w:val="nil"/>
              <w:left w:val="single" w:sz="4" w:space="0" w:color="auto"/>
              <w:bottom w:val="single" w:sz="4" w:space="0" w:color="auto"/>
              <w:right w:val="single" w:sz="4" w:space="0" w:color="auto"/>
            </w:tcBorders>
            <w:hideMark/>
          </w:tcPr>
          <w:p w14:paraId="04F7344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27</w:t>
            </w:r>
          </w:p>
        </w:tc>
        <w:tc>
          <w:tcPr>
            <w:tcW w:w="7036" w:type="dxa"/>
            <w:tcBorders>
              <w:top w:val="nil"/>
              <w:left w:val="nil"/>
              <w:bottom w:val="single" w:sz="4" w:space="0" w:color="auto"/>
              <w:right w:val="single" w:sz="4" w:space="0" w:color="auto"/>
            </w:tcBorders>
            <w:hideMark/>
          </w:tcPr>
          <w:p w14:paraId="1A9C3732"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Supplying fitting and fixing good quality well dressed and well seasoned sal wood work in chaukhat in doors all complete including application of two coats of wood preservative of approved quality…all complete as per building specification and direction of E/I.</w:t>
            </w:r>
          </w:p>
        </w:tc>
        <w:tc>
          <w:tcPr>
            <w:tcW w:w="742" w:type="dxa"/>
            <w:tcBorders>
              <w:top w:val="nil"/>
              <w:left w:val="nil"/>
              <w:bottom w:val="single" w:sz="4" w:space="0" w:color="auto"/>
              <w:right w:val="single" w:sz="4" w:space="0" w:color="auto"/>
            </w:tcBorders>
            <w:vAlign w:val="bottom"/>
            <w:hideMark/>
          </w:tcPr>
          <w:p w14:paraId="75FE38A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Cum</w:t>
            </w:r>
          </w:p>
        </w:tc>
        <w:tc>
          <w:tcPr>
            <w:tcW w:w="1397" w:type="dxa"/>
            <w:tcBorders>
              <w:top w:val="nil"/>
              <w:left w:val="nil"/>
              <w:bottom w:val="single" w:sz="4" w:space="0" w:color="auto"/>
              <w:right w:val="single" w:sz="4" w:space="0" w:color="auto"/>
            </w:tcBorders>
            <w:vAlign w:val="bottom"/>
            <w:hideMark/>
          </w:tcPr>
          <w:p w14:paraId="34CF4C8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2.50</w:t>
            </w:r>
          </w:p>
        </w:tc>
        <w:tc>
          <w:tcPr>
            <w:tcW w:w="1652" w:type="dxa"/>
            <w:tcBorders>
              <w:top w:val="nil"/>
              <w:left w:val="nil"/>
              <w:bottom w:val="single" w:sz="4" w:space="0" w:color="auto"/>
              <w:right w:val="single" w:sz="4" w:space="0" w:color="auto"/>
            </w:tcBorders>
            <w:vAlign w:val="bottom"/>
            <w:hideMark/>
          </w:tcPr>
          <w:p w14:paraId="0FB8DC4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41E81AF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B26382F" w14:textId="77777777" w:rsidTr="00BF40A5">
        <w:trPr>
          <w:trHeight w:val="1500"/>
        </w:trPr>
        <w:tc>
          <w:tcPr>
            <w:tcW w:w="1055" w:type="dxa"/>
            <w:tcBorders>
              <w:top w:val="nil"/>
              <w:left w:val="single" w:sz="4" w:space="0" w:color="auto"/>
              <w:bottom w:val="single" w:sz="4" w:space="0" w:color="auto"/>
              <w:right w:val="single" w:sz="4" w:space="0" w:color="auto"/>
            </w:tcBorders>
            <w:hideMark/>
          </w:tcPr>
          <w:p w14:paraId="046E2A4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28</w:t>
            </w:r>
          </w:p>
        </w:tc>
        <w:tc>
          <w:tcPr>
            <w:tcW w:w="7036" w:type="dxa"/>
            <w:tcBorders>
              <w:top w:val="nil"/>
              <w:left w:val="nil"/>
              <w:bottom w:val="single" w:sz="4" w:space="0" w:color="auto"/>
              <w:right w:val="single" w:sz="4" w:space="0" w:color="auto"/>
            </w:tcBorders>
            <w:hideMark/>
          </w:tcPr>
          <w:p w14:paraId="11586BB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wooden Panelling around door with 19mm th. Board and 1.0mm th. Laminate fixed over wall or opening above door including framework for door with 19mm board and 2 no. of 19mm th. board (both side) provided at top of shutter, fevicol and nails, hardware, etc. complete job.  (approved Brand for door - Geen/ Duro/ Century &amp; for Laminate - Sunmica/ Gereenlam/ Century).</w:t>
            </w:r>
          </w:p>
        </w:tc>
        <w:tc>
          <w:tcPr>
            <w:tcW w:w="742" w:type="dxa"/>
            <w:tcBorders>
              <w:top w:val="nil"/>
              <w:left w:val="nil"/>
              <w:bottom w:val="single" w:sz="4" w:space="0" w:color="auto"/>
              <w:right w:val="single" w:sz="4" w:space="0" w:color="auto"/>
            </w:tcBorders>
            <w:vAlign w:val="bottom"/>
            <w:hideMark/>
          </w:tcPr>
          <w:p w14:paraId="08291AB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2BF3B4B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200.00</w:t>
            </w:r>
          </w:p>
        </w:tc>
        <w:tc>
          <w:tcPr>
            <w:tcW w:w="1652" w:type="dxa"/>
            <w:tcBorders>
              <w:top w:val="nil"/>
              <w:left w:val="nil"/>
              <w:bottom w:val="single" w:sz="4" w:space="0" w:color="auto"/>
              <w:right w:val="single" w:sz="4" w:space="0" w:color="auto"/>
            </w:tcBorders>
            <w:vAlign w:val="bottom"/>
            <w:hideMark/>
          </w:tcPr>
          <w:p w14:paraId="3F68AFD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2E2E23F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40738D32" w14:textId="77777777" w:rsidTr="00BF40A5">
        <w:trPr>
          <w:trHeight w:val="3000"/>
        </w:trPr>
        <w:tc>
          <w:tcPr>
            <w:tcW w:w="1055" w:type="dxa"/>
            <w:tcBorders>
              <w:top w:val="nil"/>
              <w:left w:val="single" w:sz="4" w:space="0" w:color="auto"/>
              <w:bottom w:val="single" w:sz="4" w:space="0" w:color="auto"/>
              <w:right w:val="single" w:sz="4" w:space="0" w:color="auto"/>
            </w:tcBorders>
            <w:hideMark/>
          </w:tcPr>
          <w:p w14:paraId="4446362B"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lastRenderedPageBreak/>
              <w:t>29</w:t>
            </w:r>
          </w:p>
        </w:tc>
        <w:tc>
          <w:tcPr>
            <w:tcW w:w="7036" w:type="dxa"/>
            <w:tcBorders>
              <w:top w:val="nil"/>
              <w:left w:val="nil"/>
              <w:bottom w:val="single" w:sz="4" w:space="0" w:color="auto"/>
              <w:right w:val="single" w:sz="4" w:space="0" w:color="auto"/>
            </w:tcBorders>
            <w:hideMark/>
          </w:tcPr>
          <w:p w14:paraId="5498FA5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Supplying, fitting and fixing 35mm thick solid core type non-decorative Double leaf flush shutters in doors with black board core finished with 1mm laminate of make century, greenlam or equivalent with standard fittings  of make Dorma (Hinges 5 knuckle 2 ball bearing butt hinge grade SS 304 Lock WC EPC one side knob and another side emergency release slot finish satin nickel plated length 60mm Turnknob Model 41651 length 15/16" Tg pull handle bar Model TG9356 Length 2' Mounting Roses Door Closer Ref Code 9127308  finish silver colour Door Handle Ref Code 9127328 finish satin stainless steel length 600mm, For Washroom doors deadlock trim push/pull paddles 459&amp;457 series of finish aluminium black and all doors will have vision panel of sise 6"x15" except for washroom doors)all complete </w:t>
            </w:r>
          </w:p>
        </w:tc>
        <w:tc>
          <w:tcPr>
            <w:tcW w:w="742" w:type="dxa"/>
            <w:tcBorders>
              <w:top w:val="nil"/>
              <w:left w:val="nil"/>
              <w:bottom w:val="single" w:sz="4" w:space="0" w:color="auto"/>
              <w:right w:val="single" w:sz="4" w:space="0" w:color="auto"/>
            </w:tcBorders>
            <w:vAlign w:val="bottom"/>
            <w:hideMark/>
          </w:tcPr>
          <w:p w14:paraId="0BC7E87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0F2D09E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145.00</w:t>
            </w:r>
          </w:p>
        </w:tc>
        <w:tc>
          <w:tcPr>
            <w:tcW w:w="1652" w:type="dxa"/>
            <w:tcBorders>
              <w:top w:val="nil"/>
              <w:left w:val="nil"/>
              <w:bottom w:val="single" w:sz="4" w:space="0" w:color="auto"/>
              <w:right w:val="single" w:sz="4" w:space="0" w:color="auto"/>
            </w:tcBorders>
            <w:vAlign w:val="bottom"/>
            <w:hideMark/>
          </w:tcPr>
          <w:p w14:paraId="4DE2788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0436AC1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22E04EC8"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2BFC978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30</w:t>
            </w:r>
          </w:p>
        </w:tc>
        <w:tc>
          <w:tcPr>
            <w:tcW w:w="7036" w:type="dxa"/>
            <w:tcBorders>
              <w:top w:val="nil"/>
              <w:left w:val="nil"/>
              <w:bottom w:val="single" w:sz="4" w:space="0" w:color="auto"/>
              <w:right w:val="single" w:sz="4" w:space="0" w:color="auto"/>
            </w:tcBorders>
            <w:hideMark/>
          </w:tcPr>
          <w:p w14:paraId="144DB9C9"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SS butt hinges 125 mm as per Sample Weight not less than 190 gram with stainless steel screws</w:t>
            </w:r>
          </w:p>
        </w:tc>
        <w:tc>
          <w:tcPr>
            <w:tcW w:w="742" w:type="dxa"/>
            <w:tcBorders>
              <w:top w:val="nil"/>
              <w:left w:val="nil"/>
              <w:bottom w:val="single" w:sz="4" w:space="0" w:color="auto"/>
              <w:right w:val="single" w:sz="4" w:space="0" w:color="auto"/>
            </w:tcBorders>
            <w:vAlign w:val="bottom"/>
            <w:hideMark/>
          </w:tcPr>
          <w:p w14:paraId="04DD202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32271A4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250.00</w:t>
            </w:r>
          </w:p>
        </w:tc>
        <w:tc>
          <w:tcPr>
            <w:tcW w:w="1652" w:type="dxa"/>
            <w:tcBorders>
              <w:top w:val="nil"/>
              <w:left w:val="nil"/>
              <w:bottom w:val="single" w:sz="4" w:space="0" w:color="auto"/>
              <w:right w:val="single" w:sz="4" w:space="0" w:color="auto"/>
            </w:tcBorders>
            <w:vAlign w:val="bottom"/>
            <w:hideMark/>
          </w:tcPr>
          <w:p w14:paraId="2127489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B19ABC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2B1D32EE"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123B25CD"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31</w:t>
            </w:r>
          </w:p>
        </w:tc>
        <w:tc>
          <w:tcPr>
            <w:tcW w:w="7036" w:type="dxa"/>
            <w:tcBorders>
              <w:top w:val="nil"/>
              <w:left w:val="nil"/>
              <w:bottom w:val="single" w:sz="4" w:space="0" w:color="auto"/>
              <w:right w:val="single" w:sz="4" w:space="0" w:color="auto"/>
            </w:tcBorders>
            <w:hideMark/>
          </w:tcPr>
          <w:p w14:paraId="0225E67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SS sliding door bolts (Aldrop): 250x16 mm as per Sample Weight not less than 660 Gram</w:t>
            </w:r>
          </w:p>
        </w:tc>
        <w:tc>
          <w:tcPr>
            <w:tcW w:w="742" w:type="dxa"/>
            <w:tcBorders>
              <w:top w:val="nil"/>
              <w:left w:val="nil"/>
              <w:bottom w:val="single" w:sz="4" w:space="0" w:color="auto"/>
              <w:right w:val="single" w:sz="4" w:space="0" w:color="auto"/>
            </w:tcBorders>
            <w:shd w:val="clear" w:color="000000" w:fill="FFFFFF"/>
            <w:vAlign w:val="bottom"/>
            <w:hideMark/>
          </w:tcPr>
          <w:p w14:paraId="0307378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shd w:val="clear" w:color="000000" w:fill="FFFFFF"/>
            <w:vAlign w:val="bottom"/>
            <w:hideMark/>
          </w:tcPr>
          <w:p w14:paraId="46E9F6C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41.00</w:t>
            </w:r>
          </w:p>
        </w:tc>
        <w:tc>
          <w:tcPr>
            <w:tcW w:w="1652" w:type="dxa"/>
            <w:tcBorders>
              <w:top w:val="nil"/>
              <w:left w:val="nil"/>
              <w:bottom w:val="single" w:sz="4" w:space="0" w:color="auto"/>
              <w:right w:val="single" w:sz="4" w:space="0" w:color="auto"/>
            </w:tcBorders>
            <w:shd w:val="clear" w:color="000000" w:fill="FFFFFF"/>
            <w:vAlign w:val="bottom"/>
            <w:hideMark/>
          </w:tcPr>
          <w:p w14:paraId="18AD451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4A40983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E09BD57"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1A3794FA"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32</w:t>
            </w:r>
          </w:p>
        </w:tc>
        <w:tc>
          <w:tcPr>
            <w:tcW w:w="7036" w:type="dxa"/>
            <w:tcBorders>
              <w:top w:val="nil"/>
              <w:left w:val="nil"/>
              <w:bottom w:val="single" w:sz="4" w:space="0" w:color="auto"/>
              <w:right w:val="single" w:sz="4" w:space="0" w:color="auto"/>
            </w:tcBorders>
            <w:hideMark/>
          </w:tcPr>
          <w:p w14:paraId="615AFD5B"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SS tower bolts,  200x10 mm as per Sample Weight not less than 205 Gram</w:t>
            </w:r>
          </w:p>
        </w:tc>
        <w:tc>
          <w:tcPr>
            <w:tcW w:w="742" w:type="dxa"/>
            <w:tcBorders>
              <w:top w:val="nil"/>
              <w:left w:val="nil"/>
              <w:bottom w:val="single" w:sz="4" w:space="0" w:color="auto"/>
              <w:right w:val="single" w:sz="4" w:space="0" w:color="auto"/>
            </w:tcBorders>
            <w:shd w:val="clear" w:color="000000" w:fill="FFFFFF"/>
            <w:vAlign w:val="bottom"/>
            <w:hideMark/>
          </w:tcPr>
          <w:p w14:paraId="7AB6714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shd w:val="clear" w:color="000000" w:fill="FFFFFF"/>
            <w:vAlign w:val="bottom"/>
            <w:hideMark/>
          </w:tcPr>
          <w:p w14:paraId="4424E69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82.00</w:t>
            </w:r>
          </w:p>
        </w:tc>
        <w:tc>
          <w:tcPr>
            <w:tcW w:w="1652" w:type="dxa"/>
            <w:tcBorders>
              <w:top w:val="nil"/>
              <w:left w:val="nil"/>
              <w:bottom w:val="single" w:sz="4" w:space="0" w:color="auto"/>
              <w:right w:val="single" w:sz="4" w:space="0" w:color="auto"/>
            </w:tcBorders>
            <w:shd w:val="clear" w:color="000000" w:fill="FFFFFF"/>
            <w:vAlign w:val="bottom"/>
            <w:hideMark/>
          </w:tcPr>
          <w:p w14:paraId="56AE3BF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54047A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434FE0EC"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16B18D32"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33</w:t>
            </w:r>
          </w:p>
        </w:tc>
        <w:tc>
          <w:tcPr>
            <w:tcW w:w="7036" w:type="dxa"/>
            <w:tcBorders>
              <w:top w:val="nil"/>
              <w:left w:val="nil"/>
              <w:bottom w:val="single" w:sz="4" w:space="0" w:color="auto"/>
              <w:right w:val="single" w:sz="4" w:space="0" w:color="auto"/>
            </w:tcBorders>
            <w:hideMark/>
          </w:tcPr>
          <w:p w14:paraId="348281CB"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SS handles 150 mm as per Sample Weight not less than 80 gram</w:t>
            </w:r>
          </w:p>
        </w:tc>
        <w:tc>
          <w:tcPr>
            <w:tcW w:w="742" w:type="dxa"/>
            <w:tcBorders>
              <w:top w:val="nil"/>
              <w:left w:val="nil"/>
              <w:bottom w:val="single" w:sz="4" w:space="0" w:color="auto"/>
              <w:right w:val="single" w:sz="4" w:space="0" w:color="auto"/>
            </w:tcBorders>
            <w:shd w:val="clear" w:color="000000" w:fill="FFFFFF"/>
            <w:vAlign w:val="bottom"/>
            <w:hideMark/>
          </w:tcPr>
          <w:p w14:paraId="0DBA1F4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shd w:val="clear" w:color="000000" w:fill="FFFFFF"/>
            <w:vAlign w:val="bottom"/>
            <w:hideMark/>
          </w:tcPr>
          <w:p w14:paraId="384F2BD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164.00</w:t>
            </w:r>
          </w:p>
        </w:tc>
        <w:tc>
          <w:tcPr>
            <w:tcW w:w="1652" w:type="dxa"/>
            <w:tcBorders>
              <w:top w:val="nil"/>
              <w:left w:val="nil"/>
              <w:bottom w:val="single" w:sz="4" w:space="0" w:color="auto"/>
              <w:right w:val="single" w:sz="4" w:space="0" w:color="auto"/>
            </w:tcBorders>
            <w:shd w:val="clear" w:color="000000" w:fill="FFFFFF"/>
            <w:vAlign w:val="bottom"/>
            <w:hideMark/>
          </w:tcPr>
          <w:p w14:paraId="50523F7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E594F9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F155B39"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6A74A21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34</w:t>
            </w:r>
          </w:p>
        </w:tc>
        <w:tc>
          <w:tcPr>
            <w:tcW w:w="7036" w:type="dxa"/>
            <w:tcBorders>
              <w:top w:val="nil"/>
              <w:left w:val="nil"/>
              <w:bottom w:val="single" w:sz="4" w:space="0" w:color="auto"/>
              <w:right w:val="single" w:sz="4" w:space="0" w:color="auto"/>
            </w:tcBorders>
            <w:hideMark/>
          </w:tcPr>
          <w:p w14:paraId="177A21F9"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door stopper magnetic.</w:t>
            </w:r>
          </w:p>
        </w:tc>
        <w:tc>
          <w:tcPr>
            <w:tcW w:w="742" w:type="dxa"/>
            <w:tcBorders>
              <w:top w:val="nil"/>
              <w:left w:val="nil"/>
              <w:bottom w:val="single" w:sz="4" w:space="0" w:color="auto"/>
              <w:right w:val="single" w:sz="4" w:space="0" w:color="auto"/>
            </w:tcBorders>
            <w:shd w:val="clear" w:color="000000" w:fill="FFFFFF"/>
            <w:vAlign w:val="bottom"/>
            <w:hideMark/>
          </w:tcPr>
          <w:p w14:paraId="4375FEF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shd w:val="clear" w:color="000000" w:fill="FFFFFF"/>
            <w:vAlign w:val="bottom"/>
            <w:hideMark/>
          </w:tcPr>
          <w:p w14:paraId="20C3E5D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82.00</w:t>
            </w:r>
          </w:p>
        </w:tc>
        <w:tc>
          <w:tcPr>
            <w:tcW w:w="1652" w:type="dxa"/>
            <w:tcBorders>
              <w:top w:val="nil"/>
              <w:left w:val="nil"/>
              <w:bottom w:val="single" w:sz="4" w:space="0" w:color="auto"/>
              <w:right w:val="single" w:sz="4" w:space="0" w:color="auto"/>
            </w:tcBorders>
            <w:shd w:val="clear" w:color="000000" w:fill="FFFFFF"/>
            <w:vAlign w:val="bottom"/>
            <w:hideMark/>
          </w:tcPr>
          <w:p w14:paraId="1655FA5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B72D2F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D54DB39" w14:textId="77777777" w:rsidTr="00BF40A5">
        <w:trPr>
          <w:trHeight w:val="2400"/>
        </w:trPr>
        <w:tc>
          <w:tcPr>
            <w:tcW w:w="1055" w:type="dxa"/>
            <w:tcBorders>
              <w:top w:val="nil"/>
              <w:left w:val="single" w:sz="4" w:space="0" w:color="auto"/>
              <w:bottom w:val="single" w:sz="4" w:space="0" w:color="auto"/>
              <w:right w:val="single" w:sz="4" w:space="0" w:color="auto"/>
            </w:tcBorders>
            <w:hideMark/>
          </w:tcPr>
          <w:p w14:paraId="71598AC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35</w:t>
            </w:r>
          </w:p>
        </w:tc>
        <w:tc>
          <w:tcPr>
            <w:tcW w:w="7036" w:type="dxa"/>
            <w:tcBorders>
              <w:top w:val="nil"/>
              <w:left w:val="nil"/>
              <w:bottom w:val="single" w:sz="4" w:space="0" w:color="auto"/>
              <w:right w:val="single" w:sz="4" w:space="0" w:color="auto"/>
            </w:tcBorders>
            <w:hideMark/>
          </w:tcPr>
          <w:p w14:paraId="132DAB8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Supplying and fixing aluminium anodised (powder coated) three track sliding window frame with shutters with (2 no.s glazed and one wire gauzed shutter) including all necessary joining cleats, hold fast, rubber gasket, snap beading and locking arrangements fixed with screws to wall etc. complete with glazing and including 5mm thick tinted glass to aluminium frame work using rubber gasket and including stainless steel wire cloth of 0.36mm dia &amp; average width of aperture 1.40mm with staple or suitable fillets wire mesh fitted with screws and washers etc with the approved section of frame and shutter.</w:t>
            </w:r>
          </w:p>
        </w:tc>
        <w:tc>
          <w:tcPr>
            <w:tcW w:w="742" w:type="dxa"/>
            <w:tcBorders>
              <w:top w:val="nil"/>
              <w:left w:val="nil"/>
              <w:bottom w:val="single" w:sz="4" w:space="0" w:color="auto"/>
              <w:right w:val="single" w:sz="4" w:space="0" w:color="auto"/>
            </w:tcBorders>
            <w:vAlign w:val="bottom"/>
            <w:hideMark/>
          </w:tcPr>
          <w:p w14:paraId="5A19BBD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284845F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360.00</w:t>
            </w:r>
          </w:p>
        </w:tc>
        <w:tc>
          <w:tcPr>
            <w:tcW w:w="1652" w:type="dxa"/>
            <w:tcBorders>
              <w:top w:val="nil"/>
              <w:left w:val="nil"/>
              <w:bottom w:val="single" w:sz="4" w:space="0" w:color="auto"/>
              <w:right w:val="single" w:sz="4" w:space="0" w:color="auto"/>
            </w:tcBorders>
            <w:vAlign w:val="bottom"/>
            <w:hideMark/>
          </w:tcPr>
          <w:p w14:paraId="77B07E7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48F0EA2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669BF498"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1B6B04DB"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36</w:t>
            </w:r>
          </w:p>
        </w:tc>
        <w:tc>
          <w:tcPr>
            <w:tcW w:w="7036" w:type="dxa"/>
            <w:tcBorders>
              <w:top w:val="nil"/>
              <w:left w:val="nil"/>
              <w:bottom w:val="single" w:sz="4" w:space="0" w:color="auto"/>
              <w:right w:val="single" w:sz="4" w:space="0" w:color="auto"/>
            </w:tcBorders>
            <w:hideMark/>
          </w:tcPr>
          <w:p w14:paraId="73A615A7"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M.S. grills of required pattern in frames of windows etc. with M.S. flats, square or round bars etc. including priming coat with approved steel primer all complete: Anchored in brickwork including all concrete works</w:t>
            </w:r>
          </w:p>
        </w:tc>
        <w:tc>
          <w:tcPr>
            <w:tcW w:w="742" w:type="dxa"/>
            <w:tcBorders>
              <w:top w:val="nil"/>
              <w:left w:val="nil"/>
              <w:bottom w:val="single" w:sz="4" w:space="0" w:color="auto"/>
              <w:right w:val="single" w:sz="4" w:space="0" w:color="auto"/>
            </w:tcBorders>
            <w:vAlign w:val="bottom"/>
            <w:hideMark/>
          </w:tcPr>
          <w:p w14:paraId="4599AE8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Kg</w:t>
            </w:r>
          </w:p>
        </w:tc>
        <w:tc>
          <w:tcPr>
            <w:tcW w:w="1397" w:type="dxa"/>
            <w:tcBorders>
              <w:top w:val="nil"/>
              <w:left w:val="nil"/>
              <w:bottom w:val="single" w:sz="4" w:space="0" w:color="auto"/>
              <w:right w:val="single" w:sz="4" w:space="0" w:color="auto"/>
            </w:tcBorders>
            <w:vAlign w:val="bottom"/>
            <w:hideMark/>
          </w:tcPr>
          <w:p w14:paraId="33C9BC2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2,000.00</w:t>
            </w:r>
          </w:p>
        </w:tc>
        <w:tc>
          <w:tcPr>
            <w:tcW w:w="1652" w:type="dxa"/>
            <w:tcBorders>
              <w:top w:val="nil"/>
              <w:left w:val="nil"/>
              <w:bottom w:val="single" w:sz="4" w:space="0" w:color="auto"/>
              <w:right w:val="single" w:sz="4" w:space="0" w:color="auto"/>
            </w:tcBorders>
            <w:vAlign w:val="bottom"/>
            <w:hideMark/>
          </w:tcPr>
          <w:p w14:paraId="5D44CE3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3A89D0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7BD38D2" w14:textId="77777777" w:rsidTr="00BF40A5">
        <w:trPr>
          <w:trHeight w:val="675"/>
        </w:trPr>
        <w:tc>
          <w:tcPr>
            <w:tcW w:w="1055" w:type="dxa"/>
            <w:tcBorders>
              <w:top w:val="nil"/>
              <w:left w:val="single" w:sz="4" w:space="0" w:color="auto"/>
              <w:bottom w:val="single" w:sz="4" w:space="0" w:color="auto"/>
              <w:right w:val="single" w:sz="4" w:space="0" w:color="auto"/>
            </w:tcBorders>
            <w:hideMark/>
          </w:tcPr>
          <w:p w14:paraId="0803652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37</w:t>
            </w:r>
          </w:p>
        </w:tc>
        <w:tc>
          <w:tcPr>
            <w:tcW w:w="7036" w:type="dxa"/>
            <w:tcBorders>
              <w:top w:val="nil"/>
              <w:left w:val="nil"/>
              <w:bottom w:val="single" w:sz="4" w:space="0" w:color="auto"/>
              <w:right w:val="single" w:sz="4" w:space="0" w:color="auto"/>
            </w:tcBorders>
            <w:hideMark/>
          </w:tcPr>
          <w:p w14:paraId="054B6AC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Roller Blind (VISTA LEVELLOR of approved shed Material Fabric Operating System Manual Roll up) including all fittings and labour, complete job.</w:t>
            </w:r>
          </w:p>
        </w:tc>
        <w:tc>
          <w:tcPr>
            <w:tcW w:w="742" w:type="dxa"/>
            <w:tcBorders>
              <w:top w:val="nil"/>
              <w:left w:val="nil"/>
              <w:bottom w:val="single" w:sz="4" w:space="0" w:color="auto"/>
              <w:right w:val="single" w:sz="4" w:space="0" w:color="auto"/>
            </w:tcBorders>
            <w:vAlign w:val="bottom"/>
            <w:hideMark/>
          </w:tcPr>
          <w:p w14:paraId="394BE1D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2F2463A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440.00</w:t>
            </w:r>
          </w:p>
        </w:tc>
        <w:tc>
          <w:tcPr>
            <w:tcW w:w="1652" w:type="dxa"/>
            <w:tcBorders>
              <w:top w:val="nil"/>
              <w:left w:val="nil"/>
              <w:bottom w:val="single" w:sz="4" w:space="0" w:color="auto"/>
              <w:right w:val="single" w:sz="4" w:space="0" w:color="auto"/>
            </w:tcBorders>
            <w:vAlign w:val="bottom"/>
            <w:hideMark/>
          </w:tcPr>
          <w:p w14:paraId="2210CAE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943C3D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DACC770" w14:textId="77777777" w:rsidTr="00BF40A5">
        <w:trPr>
          <w:trHeight w:val="2123"/>
        </w:trPr>
        <w:tc>
          <w:tcPr>
            <w:tcW w:w="1055" w:type="dxa"/>
            <w:tcBorders>
              <w:top w:val="nil"/>
              <w:left w:val="single" w:sz="4" w:space="0" w:color="auto"/>
              <w:bottom w:val="single" w:sz="4" w:space="0" w:color="auto"/>
              <w:right w:val="single" w:sz="4" w:space="0" w:color="auto"/>
            </w:tcBorders>
            <w:hideMark/>
          </w:tcPr>
          <w:p w14:paraId="713993CC"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lastRenderedPageBreak/>
              <w:t>38</w:t>
            </w:r>
          </w:p>
        </w:tc>
        <w:tc>
          <w:tcPr>
            <w:tcW w:w="7036" w:type="dxa"/>
            <w:tcBorders>
              <w:top w:val="nil"/>
              <w:left w:val="nil"/>
              <w:bottom w:val="single" w:sz="4" w:space="0" w:color="auto"/>
              <w:right w:val="single" w:sz="4" w:space="0" w:color="auto"/>
            </w:tcBorders>
            <w:hideMark/>
          </w:tcPr>
          <w:p w14:paraId="48E7EC33" w14:textId="77777777" w:rsidR="004916FB" w:rsidRPr="0009796B" w:rsidRDefault="004916FB" w:rsidP="00E44D6E">
            <w:pPr>
              <w:widowControl/>
              <w:autoSpaceDE/>
              <w:autoSpaceDN/>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 Supplying and fixing of semi glazed powder coated brown colour aluminium partition wall with standrad section of aluminium and pre laminated particle board and glass with the following specifications.                                                                                                                                          1)  bottom al. section 1.25 mm thick approx x 3.25" x 1.75"</w:t>
            </w:r>
            <w:r w:rsidRPr="0009796B">
              <w:rPr>
                <w:rFonts w:ascii="Times New Roman" w:eastAsia="Times New Roman" w:hAnsi="Times New Roman" w:cs="Times New Roman"/>
                <w:color w:val="000000" w:themeColor="text1"/>
                <w:lang w:val="en-IN" w:eastAsia="en-IN" w:bidi="ar-SA"/>
              </w:rPr>
              <w:br/>
              <w:t>2) all other vertical and horizontal al. section s are 1.25 mm thick approx   x 2.5" x 1.5"</w:t>
            </w:r>
            <w:r w:rsidRPr="0009796B">
              <w:rPr>
                <w:rFonts w:ascii="Times New Roman" w:eastAsia="Times New Roman" w:hAnsi="Times New Roman" w:cs="Times New Roman"/>
                <w:color w:val="000000" w:themeColor="text1"/>
                <w:lang w:val="en-IN" w:eastAsia="en-IN" w:bidi="ar-SA"/>
              </w:rPr>
              <w:br/>
              <w:t>3) 12mm thick particle board ivory shade</w:t>
            </w:r>
            <w:r w:rsidRPr="0009796B">
              <w:rPr>
                <w:rFonts w:ascii="Times New Roman" w:eastAsia="Times New Roman" w:hAnsi="Times New Roman" w:cs="Times New Roman"/>
                <w:color w:val="000000" w:themeColor="text1"/>
                <w:lang w:val="en-IN" w:eastAsia="en-IN" w:bidi="ar-SA"/>
              </w:rPr>
              <w:br/>
              <w:t>4)  5 mm thick glass. frosted / pin head/ plain</w:t>
            </w:r>
            <w:r w:rsidRPr="0009796B">
              <w:rPr>
                <w:rFonts w:ascii="Times New Roman" w:eastAsia="Times New Roman" w:hAnsi="Times New Roman" w:cs="Times New Roman"/>
                <w:color w:val="000000" w:themeColor="text1"/>
                <w:lang w:val="en-IN" w:eastAsia="en-IN" w:bidi="ar-SA"/>
              </w:rPr>
              <w:br/>
            </w:r>
          </w:p>
        </w:tc>
        <w:tc>
          <w:tcPr>
            <w:tcW w:w="742" w:type="dxa"/>
            <w:tcBorders>
              <w:top w:val="nil"/>
              <w:left w:val="nil"/>
              <w:bottom w:val="single" w:sz="4" w:space="0" w:color="auto"/>
              <w:right w:val="single" w:sz="4" w:space="0" w:color="auto"/>
            </w:tcBorders>
            <w:vAlign w:val="bottom"/>
            <w:hideMark/>
          </w:tcPr>
          <w:p w14:paraId="045D3A5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0794F9D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545.00</w:t>
            </w:r>
          </w:p>
        </w:tc>
        <w:tc>
          <w:tcPr>
            <w:tcW w:w="1652" w:type="dxa"/>
            <w:tcBorders>
              <w:top w:val="nil"/>
              <w:left w:val="nil"/>
              <w:bottom w:val="single" w:sz="4" w:space="0" w:color="auto"/>
              <w:right w:val="single" w:sz="4" w:space="0" w:color="auto"/>
            </w:tcBorders>
            <w:vAlign w:val="bottom"/>
            <w:hideMark/>
          </w:tcPr>
          <w:p w14:paraId="7940C6A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4512CF7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2CBE2C0" w14:textId="77777777" w:rsidTr="00BF40A5">
        <w:trPr>
          <w:trHeight w:val="2100"/>
        </w:trPr>
        <w:tc>
          <w:tcPr>
            <w:tcW w:w="1055" w:type="dxa"/>
            <w:tcBorders>
              <w:top w:val="nil"/>
              <w:left w:val="single" w:sz="4" w:space="0" w:color="auto"/>
              <w:bottom w:val="single" w:sz="4" w:space="0" w:color="auto"/>
              <w:right w:val="single" w:sz="4" w:space="0" w:color="auto"/>
            </w:tcBorders>
            <w:hideMark/>
          </w:tcPr>
          <w:p w14:paraId="686C0607"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39</w:t>
            </w:r>
          </w:p>
        </w:tc>
        <w:tc>
          <w:tcPr>
            <w:tcW w:w="7036" w:type="dxa"/>
            <w:tcBorders>
              <w:top w:val="nil"/>
              <w:left w:val="nil"/>
              <w:bottom w:val="single" w:sz="4" w:space="0" w:color="auto"/>
              <w:right w:val="single" w:sz="4" w:space="0" w:color="auto"/>
            </w:tcBorders>
            <w:hideMark/>
          </w:tcPr>
          <w:p w14:paraId="13301B94" w14:textId="77777777" w:rsidR="004916FB" w:rsidRPr="0009796B" w:rsidRDefault="004916FB" w:rsidP="00E44D6E">
            <w:pPr>
              <w:widowControl/>
              <w:autoSpaceDE/>
              <w:autoSpaceDN/>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Supplying and fixing   of semi glazed brown powder coated aluminium door with standrad section of aluminium and handle, tower bolt and godrej / door set lock, all complete with following specification.                                                                                                                                        1)  bottom al. section 1.25mm thick approx   x 3.25" x 1.75"                                                                                                     2) all other vertical and horizontal al. section s are 1.25 mm thick approx x 2.5" x1.5”           </w:t>
            </w:r>
            <w:r w:rsidRPr="0009796B">
              <w:rPr>
                <w:rFonts w:ascii="Times New Roman" w:eastAsia="Times New Roman" w:hAnsi="Times New Roman" w:cs="Times New Roman"/>
                <w:color w:val="000000" w:themeColor="text1"/>
                <w:lang w:val="en-IN" w:eastAsia="en-IN" w:bidi="ar-SA"/>
              </w:rPr>
              <w:br/>
              <w:t>3) 12 mm thick particle board ivory shade                                                                                                                                 4) 6 mm thick glass (plain / frosted/ pin head</w:t>
            </w:r>
          </w:p>
        </w:tc>
        <w:tc>
          <w:tcPr>
            <w:tcW w:w="742" w:type="dxa"/>
            <w:tcBorders>
              <w:top w:val="nil"/>
              <w:left w:val="nil"/>
              <w:bottom w:val="single" w:sz="4" w:space="0" w:color="auto"/>
              <w:right w:val="single" w:sz="4" w:space="0" w:color="auto"/>
            </w:tcBorders>
            <w:vAlign w:val="bottom"/>
            <w:hideMark/>
          </w:tcPr>
          <w:p w14:paraId="379EB8D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5F269D5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60.00</w:t>
            </w:r>
          </w:p>
        </w:tc>
        <w:tc>
          <w:tcPr>
            <w:tcW w:w="1652" w:type="dxa"/>
            <w:tcBorders>
              <w:top w:val="nil"/>
              <w:left w:val="nil"/>
              <w:bottom w:val="single" w:sz="4" w:space="0" w:color="auto"/>
              <w:right w:val="single" w:sz="4" w:space="0" w:color="auto"/>
            </w:tcBorders>
            <w:vAlign w:val="bottom"/>
            <w:hideMark/>
          </w:tcPr>
          <w:p w14:paraId="676E44F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0C59242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C1F4DCC" w14:textId="77777777" w:rsidTr="00BF40A5">
        <w:trPr>
          <w:trHeight w:val="3000"/>
        </w:trPr>
        <w:tc>
          <w:tcPr>
            <w:tcW w:w="1055" w:type="dxa"/>
            <w:tcBorders>
              <w:top w:val="nil"/>
              <w:left w:val="single" w:sz="4" w:space="0" w:color="auto"/>
              <w:bottom w:val="single" w:sz="4" w:space="0" w:color="auto"/>
              <w:right w:val="single" w:sz="4" w:space="0" w:color="auto"/>
            </w:tcBorders>
            <w:hideMark/>
          </w:tcPr>
          <w:p w14:paraId="72C6B4A4"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40</w:t>
            </w:r>
          </w:p>
        </w:tc>
        <w:tc>
          <w:tcPr>
            <w:tcW w:w="7036" w:type="dxa"/>
            <w:tcBorders>
              <w:top w:val="nil"/>
              <w:left w:val="nil"/>
              <w:bottom w:val="single" w:sz="4" w:space="0" w:color="auto"/>
              <w:right w:val="single" w:sz="4" w:space="0" w:color="auto"/>
            </w:tcBorders>
            <w:hideMark/>
          </w:tcPr>
          <w:p w14:paraId="4C0CF01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laying Vitrified tiles in floor in different sizes (thickness to be specified by the manufacturer) with water absorption less than 0.08% and conforming to IS:15622, of approved brand &amp; manufacturer, in all colours and shade, laid on 20 mm thick cement mortar 1:4 (1 cement: 4 coarse sand) jointing with grey cement slurry @3.3 kg/sqm including grouting the joints with white cement and matching pigments etc. The tiles must be cut with the zero chipping diamond cutter only . Laying of tiles will be done with the notch trowel, plier, wedge, clips of required thickness, leveling system and rubber mallet for placing the tiles gently and easily.</w:t>
            </w:r>
            <w:r w:rsidRPr="0009796B">
              <w:rPr>
                <w:rFonts w:ascii="Times New Roman" w:eastAsia="Times New Roman" w:hAnsi="Times New Roman" w:cs="Times New Roman"/>
                <w:color w:val="000000" w:themeColor="text1"/>
                <w:lang w:val="en-IN" w:eastAsia="en-IN" w:bidi="ar-SA"/>
              </w:rPr>
              <w:br/>
              <w:t>Double charge vitrified tile polished finish of size</w:t>
            </w:r>
            <w:r w:rsidRPr="0009796B">
              <w:rPr>
                <w:rFonts w:ascii="Times New Roman" w:eastAsia="Times New Roman" w:hAnsi="Times New Roman" w:cs="Times New Roman"/>
                <w:color w:val="000000" w:themeColor="text1"/>
                <w:lang w:val="en-IN" w:eastAsia="en-IN" w:bidi="ar-SA"/>
              </w:rPr>
              <w:br/>
              <w:t>Size of Tile 600 x 1200 mm</w:t>
            </w:r>
          </w:p>
        </w:tc>
        <w:tc>
          <w:tcPr>
            <w:tcW w:w="742" w:type="dxa"/>
            <w:tcBorders>
              <w:top w:val="nil"/>
              <w:left w:val="nil"/>
              <w:bottom w:val="single" w:sz="4" w:space="0" w:color="auto"/>
              <w:right w:val="single" w:sz="4" w:space="0" w:color="auto"/>
            </w:tcBorders>
            <w:vAlign w:val="bottom"/>
            <w:hideMark/>
          </w:tcPr>
          <w:p w14:paraId="276272A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06D5262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3,100.00</w:t>
            </w:r>
          </w:p>
        </w:tc>
        <w:tc>
          <w:tcPr>
            <w:tcW w:w="1652" w:type="dxa"/>
            <w:tcBorders>
              <w:top w:val="nil"/>
              <w:left w:val="nil"/>
              <w:bottom w:val="single" w:sz="4" w:space="0" w:color="auto"/>
              <w:right w:val="single" w:sz="4" w:space="0" w:color="auto"/>
            </w:tcBorders>
            <w:vAlign w:val="bottom"/>
            <w:hideMark/>
          </w:tcPr>
          <w:p w14:paraId="3A260D9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60E569F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06C0A02F" w14:textId="77777777" w:rsidTr="00BF40A5">
        <w:trPr>
          <w:trHeight w:val="1800"/>
        </w:trPr>
        <w:tc>
          <w:tcPr>
            <w:tcW w:w="1055" w:type="dxa"/>
            <w:tcBorders>
              <w:top w:val="nil"/>
              <w:left w:val="single" w:sz="4" w:space="0" w:color="auto"/>
              <w:bottom w:val="single" w:sz="4" w:space="0" w:color="auto"/>
              <w:right w:val="single" w:sz="4" w:space="0" w:color="auto"/>
            </w:tcBorders>
            <w:hideMark/>
          </w:tcPr>
          <w:p w14:paraId="37F86ADE"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41</w:t>
            </w:r>
          </w:p>
        </w:tc>
        <w:tc>
          <w:tcPr>
            <w:tcW w:w="7036" w:type="dxa"/>
            <w:tcBorders>
              <w:top w:val="nil"/>
              <w:left w:val="nil"/>
              <w:bottom w:val="single" w:sz="4" w:space="0" w:color="auto"/>
              <w:right w:val="single" w:sz="4" w:space="0" w:color="auto"/>
            </w:tcBorders>
            <w:hideMark/>
          </w:tcPr>
          <w:p w14:paraId="5028A5BB"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laying rectified Ceramic floor tiles of size 300x300 mm or more (thickness to be specified by the manufacturer), of 1st quality conforming to IS : 15622, of approved make, in all colours, shades, laid on 20 mm thick Cement Mortar 1:4 (1 Cement : 4 Coarse sand), jointing with grey cement slurry @ 3.3 kg/ sqm including pointing the joints with white cement and matching pigments etc., complete.</w:t>
            </w:r>
            <w:r w:rsidRPr="0009796B">
              <w:rPr>
                <w:rFonts w:ascii="Times New Roman" w:eastAsia="Times New Roman" w:hAnsi="Times New Roman" w:cs="Times New Roman"/>
                <w:color w:val="000000" w:themeColor="text1"/>
                <w:lang w:val="en-IN" w:eastAsia="en-IN" w:bidi="ar-SA"/>
              </w:rPr>
              <w:br/>
              <w:t>Matt / Antiskid finish</w:t>
            </w:r>
          </w:p>
        </w:tc>
        <w:tc>
          <w:tcPr>
            <w:tcW w:w="742" w:type="dxa"/>
            <w:tcBorders>
              <w:top w:val="nil"/>
              <w:left w:val="nil"/>
              <w:bottom w:val="single" w:sz="4" w:space="0" w:color="auto"/>
              <w:right w:val="single" w:sz="4" w:space="0" w:color="auto"/>
            </w:tcBorders>
            <w:vAlign w:val="bottom"/>
            <w:hideMark/>
          </w:tcPr>
          <w:p w14:paraId="426AE40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19BACC5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90.00</w:t>
            </w:r>
          </w:p>
        </w:tc>
        <w:tc>
          <w:tcPr>
            <w:tcW w:w="1652" w:type="dxa"/>
            <w:tcBorders>
              <w:top w:val="nil"/>
              <w:left w:val="nil"/>
              <w:bottom w:val="single" w:sz="4" w:space="0" w:color="auto"/>
              <w:right w:val="single" w:sz="4" w:space="0" w:color="auto"/>
            </w:tcBorders>
            <w:vAlign w:val="bottom"/>
            <w:hideMark/>
          </w:tcPr>
          <w:p w14:paraId="2E3EF43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402C839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21783482" w14:textId="77777777" w:rsidTr="00BF40A5">
        <w:trPr>
          <w:trHeight w:val="2100"/>
        </w:trPr>
        <w:tc>
          <w:tcPr>
            <w:tcW w:w="1055" w:type="dxa"/>
            <w:tcBorders>
              <w:top w:val="nil"/>
              <w:left w:val="single" w:sz="4" w:space="0" w:color="auto"/>
              <w:bottom w:val="single" w:sz="4" w:space="0" w:color="auto"/>
              <w:right w:val="single" w:sz="4" w:space="0" w:color="auto"/>
            </w:tcBorders>
            <w:hideMark/>
          </w:tcPr>
          <w:p w14:paraId="26CDCF44"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lastRenderedPageBreak/>
              <w:t>42</w:t>
            </w:r>
          </w:p>
        </w:tc>
        <w:tc>
          <w:tcPr>
            <w:tcW w:w="7036" w:type="dxa"/>
            <w:tcBorders>
              <w:top w:val="nil"/>
              <w:left w:val="nil"/>
              <w:bottom w:val="single" w:sz="4" w:space="0" w:color="auto"/>
              <w:right w:val="single" w:sz="4" w:space="0" w:color="auto"/>
            </w:tcBorders>
            <w:hideMark/>
          </w:tcPr>
          <w:p w14:paraId="40953347"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Ist quality ceramic glazed wall tiles conforming to IS: 15622 (thickness to be specified by the manufacturer), of approved make, in all colours, shades except burgundy, bottle green, black of any size as approved by Engineer-in-Charge, in skirting, risers of steps and dados, over 12 mm thick bed of cement mortar 1:3 (1 cement : 3 coarse sand) and jointing with grey cement slurry @ 3.3kg per sqm, including pointing in white cement mixed with pigment of matching shade complete.</w:t>
            </w:r>
            <w:r w:rsidRPr="0009796B">
              <w:rPr>
                <w:rFonts w:ascii="Times New Roman" w:eastAsia="Times New Roman" w:hAnsi="Times New Roman" w:cs="Times New Roman"/>
                <w:color w:val="000000" w:themeColor="text1"/>
                <w:lang w:val="en-IN" w:eastAsia="en-IN" w:bidi="ar-SA"/>
              </w:rPr>
              <w:br/>
              <w:t>Wall Tiles</w:t>
            </w:r>
          </w:p>
        </w:tc>
        <w:tc>
          <w:tcPr>
            <w:tcW w:w="742" w:type="dxa"/>
            <w:tcBorders>
              <w:top w:val="nil"/>
              <w:left w:val="nil"/>
              <w:bottom w:val="single" w:sz="4" w:space="0" w:color="auto"/>
              <w:right w:val="single" w:sz="4" w:space="0" w:color="auto"/>
            </w:tcBorders>
            <w:vAlign w:val="bottom"/>
            <w:hideMark/>
          </w:tcPr>
          <w:p w14:paraId="36DD00E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5777D2F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250.00</w:t>
            </w:r>
          </w:p>
        </w:tc>
        <w:tc>
          <w:tcPr>
            <w:tcW w:w="1652" w:type="dxa"/>
            <w:tcBorders>
              <w:top w:val="nil"/>
              <w:left w:val="nil"/>
              <w:bottom w:val="single" w:sz="4" w:space="0" w:color="auto"/>
              <w:right w:val="single" w:sz="4" w:space="0" w:color="auto"/>
            </w:tcBorders>
            <w:vAlign w:val="bottom"/>
            <w:hideMark/>
          </w:tcPr>
          <w:p w14:paraId="2AE61B8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58BB38A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25D802FA" w14:textId="77777777" w:rsidTr="00BF40A5">
        <w:trPr>
          <w:trHeight w:val="1800"/>
        </w:trPr>
        <w:tc>
          <w:tcPr>
            <w:tcW w:w="1055" w:type="dxa"/>
            <w:tcBorders>
              <w:top w:val="nil"/>
              <w:left w:val="single" w:sz="4" w:space="0" w:color="auto"/>
              <w:bottom w:val="single" w:sz="4" w:space="0" w:color="auto"/>
              <w:right w:val="single" w:sz="4" w:space="0" w:color="auto"/>
            </w:tcBorders>
            <w:hideMark/>
          </w:tcPr>
          <w:p w14:paraId="1B8325A9"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43</w:t>
            </w:r>
          </w:p>
        </w:tc>
        <w:tc>
          <w:tcPr>
            <w:tcW w:w="7036" w:type="dxa"/>
            <w:tcBorders>
              <w:top w:val="nil"/>
              <w:left w:val="nil"/>
              <w:bottom w:val="single" w:sz="4" w:space="0" w:color="auto"/>
              <w:right w:val="single" w:sz="4" w:space="0" w:color="auto"/>
            </w:tcBorders>
            <w:hideMark/>
          </w:tcPr>
          <w:p w14:paraId="11489459"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18 mm thick gang saw cut, mirror polished, premoulded and prepolished, machine cut for kitchen platforms, vanity counters, window sills , facias and similar locations of required size, approved shade, colour and texture laid over 20 mm thick base cement mortar 1:4 (1 cement : 4 coarse sand), joints treated with white cement, mixed with matching pigment, epoxy touch ups, including rubbing, curing, moulding and polishing to edges to give high gloss finish etc. complete at all levels.</w:t>
            </w:r>
          </w:p>
        </w:tc>
        <w:tc>
          <w:tcPr>
            <w:tcW w:w="742" w:type="dxa"/>
            <w:tcBorders>
              <w:top w:val="nil"/>
              <w:left w:val="nil"/>
              <w:bottom w:val="single" w:sz="4" w:space="0" w:color="auto"/>
              <w:right w:val="single" w:sz="4" w:space="0" w:color="auto"/>
            </w:tcBorders>
            <w:vAlign w:val="bottom"/>
            <w:hideMark/>
          </w:tcPr>
          <w:p w14:paraId="286FC68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63207C6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230.00</w:t>
            </w:r>
          </w:p>
        </w:tc>
        <w:tc>
          <w:tcPr>
            <w:tcW w:w="1652" w:type="dxa"/>
            <w:tcBorders>
              <w:top w:val="nil"/>
              <w:left w:val="nil"/>
              <w:bottom w:val="single" w:sz="4" w:space="0" w:color="auto"/>
              <w:right w:val="single" w:sz="4" w:space="0" w:color="auto"/>
            </w:tcBorders>
            <w:vAlign w:val="bottom"/>
            <w:hideMark/>
          </w:tcPr>
          <w:p w14:paraId="7051D80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0ED894F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CB773C9" w14:textId="77777777" w:rsidTr="00BF40A5">
        <w:trPr>
          <w:trHeight w:val="4290"/>
        </w:trPr>
        <w:tc>
          <w:tcPr>
            <w:tcW w:w="1055" w:type="dxa"/>
            <w:tcBorders>
              <w:top w:val="nil"/>
              <w:left w:val="single" w:sz="4" w:space="0" w:color="auto"/>
              <w:bottom w:val="single" w:sz="4" w:space="0" w:color="auto"/>
              <w:right w:val="single" w:sz="4" w:space="0" w:color="auto"/>
            </w:tcBorders>
            <w:hideMark/>
          </w:tcPr>
          <w:p w14:paraId="6AF7079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44</w:t>
            </w:r>
          </w:p>
        </w:tc>
        <w:tc>
          <w:tcPr>
            <w:tcW w:w="7036" w:type="dxa"/>
            <w:tcBorders>
              <w:top w:val="nil"/>
              <w:left w:val="nil"/>
              <w:bottom w:val="single" w:sz="4" w:space="0" w:color="auto"/>
              <w:right w:val="single" w:sz="4" w:space="0" w:color="auto"/>
            </w:tcBorders>
            <w:hideMark/>
          </w:tcPr>
          <w:p w14:paraId="21EAEC5F"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Providing and laying integral cement based water proofing treatment including preparation of surface as required for treatment of roofs, balconies, terraces etc consisting of following operations: (a) Applying a slurry coat of neat cement using 2.75 kg/sqm of cement admixed with water proofing compound conforming to IS. 2645 and approved by Incharge P &amp; D over the RCC slab including adjoining walls unto 300 mm height including cleaning the surface before treatment. (b) Laying brick bats with mortar using broken bricks/brick bats 25 mm to 115 mm size with 50% of cement mortar 1:5 (1 cement : 5 coarse sand) admixed with water proofing compound conforming to IS : 2645 and approved by Incharge P &amp; D over 20 mm thick layer of cement mortar of mix 1:5 (1 cement :5 coarse sand ) admixed with water proofing compound conforming to IS : 2645 and approved by Incharge P &amp; D to required slope and treating similarly the adjoining walls up to 300 mm height including rounding of junctions of walls and slabs.(c) After two days of proper curing applying a second coat of cement slurry using 2.75 kg/ sqm of cement admixed with water proofing compound conforming With average thickness of 120 mm and minimum thickness at khurra as 65 mm </w:t>
            </w:r>
          </w:p>
        </w:tc>
        <w:tc>
          <w:tcPr>
            <w:tcW w:w="742" w:type="dxa"/>
            <w:tcBorders>
              <w:top w:val="nil"/>
              <w:left w:val="nil"/>
              <w:bottom w:val="single" w:sz="4" w:space="0" w:color="auto"/>
              <w:right w:val="single" w:sz="4" w:space="0" w:color="auto"/>
            </w:tcBorders>
            <w:vAlign w:val="bottom"/>
            <w:hideMark/>
          </w:tcPr>
          <w:p w14:paraId="4C7ABB1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Sqm</w:t>
            </w:r>
          </w:p>
        </w:tc>
        <w:tc>
          <w:tcPr>
            <w:tcW w:w="1397" w:type="dxa"/>
            <w:tcBorders>
              <w:top w:val="nil"/>
              <w:left w:val="nil"/>
              <w:bottom w:val="single" w:sz="4" w:space="0" w:color="auto"/>
              <w:right w:val="single" w:sz="4" w:space="0" w:color="auto"/>
            </w:tcBorders>
            <w:vAlign w:val="bottom"/>
            <w:hideMark/>
          </w:tcPr>
          <w:p w14:paraId="1B69807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1,010.00</w:t>
            </w:r>
          </w:p>
        </w:tc>
        <w:tc>
          <w:tcPr>
            <w:tcW w:w="1652" w:type="dxa"/>
            <w:tcBorders>
              <w:top w:val="nil"/>
              <w:left w:val="nil"/>
              <w:bottom w:val="single" w:sz="4" w:space="0" w:color="auto"/>
              <w:right w:val="single" w:sz="4" w:space="0" w:color="auto"/>
            </w:tcBorders>
            <w:vAlign w:val="bottom"/>
            <w:hideMark/>
          </w:tcPr>
          <w:p w14:paraId="3971ED6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62AE888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27F85002" w14:textId="77777777" w:rsidTr="00BF40A5">
        <w:trPr>
          <w:trHeight w:val="1500"/>
        </w:trPr>
        <w:tc>
          <w:tcPr>
            <w:tcW w:w="1055" w:type="dxa"/>
            <w:tcBorders>
              <w:top w:val="nil"/>
              <w:left w:val="single" w:sz="4" w:space="0" w:color="auto"/>
              <w:bottom w:val="single" w:sz="4" w:space="0" w:color="auto"/>
              <w:right w:val="single" w:sz="4" w:space="0" w:color="auto"/>
            </w:tcBorders>
            <w:hideMark/>
          </w:tcPr>
          <w:p w14:paraId="04E1C55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45</w:t>
            </w:r>
          </w:p>
        </w:tc>
        <w:tc>
          <w:tcPr>
            <w:tcW w:w="7036" w:type="dxa"/>
            <w:tcBorders>
              <w:top w:val="nil"/>
              <w:left w:val="nil"/>
              <w:bottom w:val="single" w:sz="4" w:space="0" w:color="auto"/>
              <w:right w:val="single" w:sz="4" w:space="0" w:color="auto"/>
            </w:tcBorders>
            <w:hideMark/>
          </w:tcPr>
          <w:p w14:paraId="645C0327"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Fabricating and fixing of Stair MS railing -   Veritical member 25*25 mm SHS 3.6 mm thick at every steps (300 mm C/C maximum) and 25*5 mm flat at top for rail support, 2 nos 10 mm squre inclind for suport of design, 10*3 mm flat for S shape design and 65*50 mm teak wood rail. 900 mm height from finish level to top of rail. Including cost of grouting.</w:t>
            </w:r>
          </w:p>
        </w:tc>
        <w:tc>
          <w:tcPr>
            <w:tcW w:w="742" w:type="dxa"/>
            <w:tcBorders>
              <w:top w:val="nil"/>
              <w:left w:val="nil"/>
              <w:bottom w:val="single" w:sz="4" w:space="0" w:color="auto"/>
              <w:right w:val="single" w:sz="4" w:space="0" w:color="auto"/>
            </w:tcBorders>
            <w:vAlign w:val="bottom"/>
            <w:hideMark/>
          </w:tcPr>
          <w:p w14:paraId="38F1CEA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Rmt</w:t>
            </w:r>
          </w:p>
        </w:tc>
        <w:tc>
          <w:tcPr>
            <w:tcW w:w="1397" w:type="dxa"/>
            <w:tcBorders>
              <w:top w:val="nil"/>
              <w:left w:val="nil"/>
              <w:bottom w:val="single" w:sz="4" w:space="0" w:color="auto"/>
              <w:right w:val="single" w:sz="4" w:space="0" w:color="auto"/>
            </w:tcBorders>
            <w:vAlign w:val="bottom"/>
            <w:hideMark/>
          </w:tcPr>
          <w:p w14:paraId="2F90B9B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60.00</w:t>
            </w:r>
          </w:p>
        </w:tc>
        <w:tc>
          <w:tcPr>
            <w:tcW w:w="1652" w:type="dxa"/>
            <w:tcBorders>
              <w:top w:val="nil"/>
              <w:left w:val="nil"/>
              <w:bottom w:val="single" w:sz="4" w:space="0" w:color="auto"/>
              <w:right w:val="single" w:sz="4" w:space="0" w:color="auto"/>
            </w:tcBorders>
            <w:vAlign w:val="bottom"/>
            <w:hideMark/>
          </w:tcPr>
          <w:p w14:paraId="5E30DF3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3F137D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0A26438" w14:textId="77777777" w:rsidTr="00BF40A5">
        <w:trPr>
          <w:trHeight w:val="300"/>
        </w:trPr>
        <w:tc>
          <w:tcPr>
            <w:tcW w:w="8091" w:type="dxa"/>
            <w:gridSpan w:val="2"/>
            <w:tcBorders>
              <w:top w:val="nil"/>
              <w:left w:val="single" w:sz="4" w:space="0" w:color="auto"/>
              <w:bottom w:val="single" w:sz="4" w:space="0" w:color="auto"/>
              <w:right w:val="single" w:sz="4" w:space="0" w:color="auto"/>
            </w:tcBorders>
            <w:hideMark/>
          </w:tcPr>
          <w:p w14:paraId="7C221DD6" w14:textId="77777777" w:rsidR="004916FB" w:rsidRPr="0009796B" w:rsidRDefault="004916FB" w:rsidP="00E44D6E">
            <w:pPr>
              <w:widowControl/>
              <w:autoSpaceDE/>
              <w:autoSpaceDN/>
              <w:jc w:val="both"/>
              <w:rPr>
                <w:rFonts w:ascii="Times New Roman" w:eastAsia="Times New Roman" w:hAnsi="Times New Roman" w:cs="Times New Roman"/>
                <w:b/>
                <w:bCs/>
                <w:color w:val="000000" w:themeColor="text1"/>
                <w:lang w:val="en-IN" w:eastAsia="en-IN" w:bidi="ar-SA"/>
              </w:rPr>
            </w:pPr>
            <w:r w:rsidRPr="0009796B">
              <w:rPr>
                <w:rFonts w:ascii="Times New Roman" w:eastAsia="Times New Roman" w:hAnsi="Times New Roman" w:cs="Times New Roman"/>
                <w:b/>
                <w:bCs/>
                <w:color w:val="000000" w:themeColor="text1"/>
                <w:lang w:val="en-IN" w:eastAsia="en-IN" w:bidi="ar-SA"/>
              </w:rPr>
              <w:t>Part B: Plumbing &amp; Sanitary Works</w:t>
            </w:r>
          </w:p>
          <w:p w14:paraId="43DF950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742" w:type="dxa"/>
            <w:tcBorders>
              <w:top w:val="nil"/>
              <w:left w:val="nil"/>
              <w:bottom w:val="single" w:sz="4" w:space="0" w:color="auto"/>
              <w:right w:val="single" w:sz="4" w:space="0" w:color="auto"/>
            </w:tcBorders>
            <w:shd w:val="clear" w:color="000000" w:fill="FFFF00"/>
            <w:vAlign w:val="bottom"/>
            <w:hideMark/>
          </w:tcPr>
          <w:p w14:paraId="7364F1CD" w14:textId="77777777" w:rsidR="004916FB" w:rsidRPr="0009796B" w:rsidRDefault="004916FB" w:rsidP="00E44D6E">
            <w:pPr>
              <w:widowControl/>
              <w:autoSpaceDE/>
              <w:autoSpaceDN/>
              <w:jc w:val="right"/>
              <w:rPr>
                <w:rFonts w:ascii="Times New Roman" w:eastAsia="Times New Roman" w:hAnsi="Times New Roman" w:cs="Times New Roman"/>
                <w:b/>
                <w:bCs/>
                <w:color w:val="000000" w:themeColor="text1"/>
                <w:lang w:val="en-IN" w:eastAsia="en-IN" w:bidi="ar-SA"/>
              </w:rPr>
            </w:pPr>
            <w:r w:rsidRPr="0009796B">
              <w:rPr>
                <w:rFonts w:ascii="Times New Roman" w:eastAsia="Times New Roman" w:hAnsi="Times New Roman" w:cs="Times New Roman"/>
                <w:b/>
                <w:bCs/>
                <w:color w:val="000000" w:themeColor="text1"/>
                <w:lang w:val="en-IN" w:eastAsia="en-IN" w:bidi="ar-SA"/>
              </w:rPr>
              <w:t> </w:t>
            </w:r>
          </w:p>
        </w:tc>
        <w:tc>
          <w:tcPr>
            <w:tcW w:w="1397" w:type="dxa"/>
            <w:tcBorders>
              <w:top w:val="nil"/>
              <w:left w:val="nil"/>
              <w:bottom w:val="single" w:sz="4" w:space="0" w:color="auto"/>
              <w:right w:val="single" w:sz="4" w:space="0" w:color="auto"/>
            </w:tcBorders>
            <w:shd w:val="clear" w:color="000000" w:fill="FFFF00"/>
            <w:vAlign w:val="bottom"/>
            <w:hideMark/>
          </w:tcPr>
          <w:p w14:paraId="029D3186" w14:textId="77777777" w:rsidR="004916FB" w:rsidRPr="0009796B" w:rsidRDefault="004916FB" w:rsidP="00E44D6E">
            <w:pPr>
              <w:widowControl/>
              <w:autoSpaceDE/>
              <w:autoSpaceDN/>
              <w:jc w:val="right"/>
              <w:rPr>
                <w:rFonts w:ascii="Times New Roman" w:eastAsia="Times New Roman" w:hAnsi="Times New Roman" w:cs="Times New Roman"/>
                <w:b/>
                <w:bCs/>
                <w:color w:val="000000" w:themeColor="text1"/>
                <w:lang w:val="en-IN" w:eastAsia="en-IN" w:bidi="ar-SA"/>
              </w:rPr>
            </w:pPr>
            <w:r w:rsidRPr="0009796B">
              <w:rPr>
                <w:rFonts w:ascii="Times New Roman" w:eastAsia="Times New Roman" w:hAnsi="Times New Roman" w:cs="Times New Roman"/>
                <w:b/>
                <w:bCs/>
                <w:color w:val="000000" w:themeColor="text1"/>
                <w:lang w:val="en-IN" w:eastAsia="en-IN" w:bidi="ar-SA"/>
              </w:rPr>
              <w:t> </w:t>
            </w:r>
          </w:p>
        </w:tc>
        <w:tc>
          <w:tcPr>
            <w:tcW w:w="1652" w:type="dxa"/>
            <w:tcBorders>
              <w:top w:val="nil"/>
              <w:left w:val="nil"/>
              <w:bottom w:val="single" w:sz="4" w:space="0" w:color="auto"/>
              <w:right w:val="single" w:sz="4" w:space="0" w:color="auto"/>
            </w:tcBorders>
            <w:shd w:val="clear" w:color="000000" w:fill="FFFF00"/>
            <w:vAlign w:val="bottom"/>
            <w:hideMark/>
          </w:tcPr>
          <w:p w14:paraId="63819275" w14:textId="77777777" w:rsidR="004916FB" w:rsidRPr="0009796B" w:rsidRDefault="004916FB" w:rsidP="00E44D6E">
            <w:pPr>
              <w:widowControl/>
              <w:autoSpaceDE/>
              <w:autoSpaceDN/>
              <w:jc w:val="right"/>
              <w:rPr>
                <w:rFonts w:ascii="Times New Roman" w:eastAsia="Times New Roman" w:hAnsi="Times New Roman" w:cs="Times New Roman"/>
                <w:b/>
                <w:bCs/>
                <w:color w:val="000000" w:themeColor="text1"/>
                <w:lang w:val="en-IN" w:eastAsia="en-IN" w:bidi="ar-SA"/>
              </w:rPr>
            </w:pPr>
            <w:r w:rsidRPr="0009796B">
              <w:rPr>
                <w:rFonts w:ascii="Times New Roman" w:eastAsia="Times New Roman" w:hAnsi="Times New Roman" w:cs="Times New Roman"/>
                <w:b/>
                <w:bCs/>
                <w:color w:val="000000" w:themeColor="text1"/>
                <w:lang w:val="en-IN" w:eastAsia="en-IN" w:bidi="ar-SA"/>
              </w:rPr>
              <w:t> </w:t>
            </w:r>
          </w:p>
        </w:tc>
        <w:tc>
          <w:tcPr>
            <w:tcW w:w="1791" w:type="dxa"/>
            <w:tcBorders>
              <w:top w:val="nil"/>
              <w:left w:val="nil"/>
              <w:bottom w:val="single" w:sz="4" w:space="0" w:color="auto"/>
              <w:right w:val="single" w:sz="4" w:space="0" w:color="auto"/>
            </w:tcBorders>
            <w:shd w:val="clear" w:color="000000" w:fill="FFFF00"/>
            <w:vAlign w:val="bottom"/>
            <w:hideMark/>
          </w:tcPr>
          <w:p w14:paraId="7CDC75DC" w14:textId="77777777" w:rsidR="004916FB" w:rsidRPr="0009796B" w:rsidRDefault="004916FB" w:rsidP="00E44D6E">
            <w:pPr>
              <w:widowControl/>
              <w:autoSpaceDE/>
              <w:autoSpaceDN/>
              <w:jc w:val="right"/>
              <w:rPr>
                <w:rFonts w:ascii="Times New Roman" w:eastAsia="Times New Roman" w:hAnsi="Times New Roman" w:cs="Times New Roman"/>
                <w:b/>
                <w:bCs/>
                <w:color w:val="000000" w:themeColor="text1"/>
                <w:lang w:val="en-IN" w:eastAsia="en-IN" w:bidi="ar-SA"/>
              </w:rPr>
            </w:pPr>
            <w:r w:rsidRPr="0009796B">
              <w:rPr>
                <w:rFonts w:ascii="Times New Roman" w:eastAsia="Times New Roman" w:hAnsi="Times New Roman" w:cs="Times New Roman"/>
                <w:b/>
                <w:bCs/>
                <w:color w:val="000000" w:themeColor="text1"/>
                <w:lang w:val="en-IN" w:eastAsia="en-IN" w:bidi="ar-SA"/>
              </w:rPr>
              <w:t> </w:t>
            </w:r>
          </w:p>
        </w:tc>
      </w:tr>
      <w:tr w:rsidR="004916FB" w:rsidRPr="0009796B" w14:paraId="5C8F877C" w14:textId="77777777" w:rsidTr="00BF40A5">
        <w:trPr>
          <w:trHeight w:val="1500"/>
        </w:trPr>
        <w:tc>
          <w:tcPr>
            <w:tcW w:w="1055" w:type="dxa"/>
            <w:tcBorders>
              <w:top w:val="nil"/>
              <w:left w:val="single" w:sz="4" w:space="0" w:color="auto"/>
              <w:bottom w:val="single" w:sz="4" w:space="0" w:color="auto"/>
              <w:right w:val="single" w:sz="4" w:space="0" w:color="auto"/>
            </w:tcBorders>
            <w:hideMark/>
          </w:tcPr>
          <w:p w14:paraId="60EB966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lastRenderedPageBreak/>
              <w:t>46</w:t>
            </w:r>
          </w:p>
        </w:tc>
        <w:tc>
          <w:tcPr>
            <w:tcW w:w="7036" w:type="dxa"/>
            <w:tcBorders>
              <w:top w:val="nil"/>
              <w:left w:val="nil"/>
              <w:bottom w:val="single" w:sz="4" w:space="0" w:color="auto"/>
              <w:right w:val="single" w:sz="4" w:space="0" w:color="auto"/>
            </w:tcBorders>
            <w:hideMark/>
          </w:tcPr>
          <w:p w14:paraId="48F4DF8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Making khurras 45x45 cm. with average minimum thickness of 5 cm cement concrete 1:2:4 (1 cement : 2 coarse sand : 4 graded stone aggregate 20 mm nominal size) over PVC sheet1mx1mx400 micron, finished with12 mm cement plaster1:3 (1 cement : 3 fine sand) and a coat of neat cement, rounding the edges and making and finishing the outlet complete</w:t>
            </w:r>
          </w:p>
        </w:tc>
        <w:tc>
          <w:tcPr>
            <w:tcW w:w="742" w:type="dxa"/>
            <w:tcBorders>
              <w:top w:val="nil"/>
              <w:left w:val="nil"/>
              <w:bottom w:val="single" w:sz="4" w:space="0" w:color="auto"/>
              <w:right w:val="single" w:sz="4" w:space="0" w:color="auto"/>
            </w:tcBorders>
            <w:vAlign w:val="bottom"/>
            <w:hideMark/>
          </w:tcPr>
          <w:p w14:paraId="752F30A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2E6A59E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12.00</w:t>
            </w:r>
          </w:p>
        </w:tc>
        <w:tc>
          <w:tcPr>
            <w:tcW w:w="1652" w:type="dxa"/>
            <w:tcBorders>
              <w:top w:val="nil"/>
              <w:left w:val="nil"/>
              <w:bottom w:val="single" w:sz="4" w:space="0" w:color="auto"/>
              <w:right w:val="single" w:sz="4" w:space="0" w:color="auto"/>
            </w:tcBorders>
            <w:vAlign w:val="bottom"/>
            <w:hideMark/>
          </w:tcPr>
          <w:p w14:paraId="4106ACB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81D714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684CC68"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094D7FF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47</w:t>
            </w:r>
          </w:p>
        </w:tc>
        <w:tc>
          <w:tcPr>
            <w:tcW w:w="7036" w:type="dxa"/>
            <w:tcBorders>
              <w:top w:val="nil"/>
              <w:left w:val="nil"/>
              <w:bottom w:val="single" w:sz="4" w:space="0" w:color="auto"/>
              <w:right w:val="single" w:sz="4" w:space="0" w:color="auto"/>
            </w:tcBorders>
            <w:hideMark/>
          </w:tcPr>
          <w:p w14:paraId="7D32A0A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PVC. Grating (medium duty) at outlet point of rain water outlet in rain water khurra : 110 x 110 mm</w:t>
            </w:r>
          </w:p>
        </w:tc>
        <w:tc>
          <w:tcPr>
            <w:tcW w:w="742" w:type="dxa"/>
            <w:tcBorders>
              <w:top w:val="nil"/>
              <w:left w:val="nil"/>
              <w:bottom w:val="single" w:sz="4" w:space="0" w:color="auto"/>
              <w:right w:val="single" w:sz="4" w:space="0" w:color="auto"/>
            </w:tcBorders>
            <w:vAlign w:val="bottom"/>
            <w:hideMark/>
          </w:tcPr>
          <w:p w14:paraId="1A4A584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3128559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12.00</w:t>
            </w:r>
          </w:p>
        </w:tc>
        <w:tc>
          <w:tcPr>
            <w:tcW w:w="1652" w:type="dxa"/>
            <w:tcBorders>
              <w:top w:val="nil"/>
              <w:left w:val="nil"/>
              <w:bottom w:val="single" w:sz="4" w:space="0" w:color="auto"/>
              <w:right w:val="single" w:sz="4" w:space="0" w:color="auto"/>
            </w:tcBorders>
            <w:vAlign w:val="bottom"/>
            <w:hideMark/>
          </w:tcPr>
          <w:p w14:paraId="73690AA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FCA7F5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3888199" w14:textId="77777777" w:rsidTr="00BF40A5">
        <w:trPr>
          <w:trHeight w:val="930"/>
        </w:trPr>
        <w:tc>
          <w:tcPr>
            <w:tcW w:w="1055" w:type="dxa"/>
            <w:tcBorders>
              <w:top w:val="nil"/>
              <w:left w:val="single" w:sz="4" w:space="0" w:color="auto"/>
              <w:bottom w:val="single" w:sz="4" w:space="0" w:color="auto"/>
              <w:right w:val="single" w:sz="4" w:space="0" w:color="auto"/>
            </w:tcBorders>
            <w:hideMark/>
          </w:tcPr>
          <w:p w14:paraId="1FA27F69"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48</w:t>
            </w:r>
          </w:p>
        </w:tc>
        <w:tc>
          <w:tcPr>
            <w:tcW w:w="7036" w:type="dxa"/>
            <w:tcBorders>
              <w:top w:val="nil"/>
              <w:left w:val="nil"/>
              <w:bottom w:val="single" w:sz="4" w:space="0" w:color="auto"/>
              <w:right w:val="single" w:sz="4" w:space="0" w:color="auto"/>
            </w:tcBorders>
            <w:hideMark/>
          </w:tcPr>
          <w:p w14:paraId="37FE9984"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on wall face unplasticised Rigid PVC rain water pipes conforming to IS: 13592 Type A  including jointing with seal ring conforming to IS: 5382 leaving a 10 mm gap for thermal expansion.(i) Single socketed pipes.110 mm including clamp.</w:t>
            </w:r>
          </w:p>
        </w:tc>
        <w:tc>
          <w:tcPr>
            <w:tcW w:w="742" w:type="dxa"/>
            <w:tcBorders>
              <w:top w:val="nil"/>
              <w:left w:val="nil"/>
              <w:bottom w:val="single" w:sz="4" w:space="0" w:color="auto"/>
              <w:right w:val="single" w:sz="4" w:space="0" w:color="auto"/>
            </w:tcBorders>
            <w:vAlign w:val="bottom"/>
            <w:hideMark/>
          </w:tcPr>
          <w:p w14:paraId="3D54238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Rmt</w:t>
            </w:r>
          </w:p>
        </w:tc>
        <w:tc>
          <w:tcPr>
            <w:tcW w:w="1397" w:type="dxa"/>
            <w:tcBorders>
              <w:top w:val="nil"/>
              <w:left w:val="nil"/>
              <w:bottom w:val="single" w:sz="4" w:space="0" w:color="auto"/>
              <w:right w:val="single" w:sz="4" w:space="0" w:color="auto"/>
            </w:tcBorders>
            <w:vAlign w:val="bottom"/>
            <w:hideMark/>
          </w:tcPr>
          <w:p w14:paraId="5FE41CA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132.00</w:t>
            </w:r>
          </w:p>
        </w:tc>
        <w:tc>
          <w:tcPr>
            <w:tcW w:w="1652" w:type="dxa"/>
            <w:tcBorders>
              <w:top w:val="nil"/>
              <w:left w:val="nil"/>
              <w:bottom w:val="single" w:sz="4" w:space="0" w:color="auto"/>
              <w:right w:val="single" w:sz="4" w:space="0" w:color="auto"/>
            </w:tcBorders>
            <w:vAlign w:val="bottom"/>
            <w:hideMark/>
          </w:tcPr>
          <w:p w14:paraId="4D2C235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155617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68F10EE" w14:textId="77777777" w:rsidTr="00BF40A5">
        <w:trPr>
          <w:trHeight w:val="990"/>
        </w:trPr>
        <w:tc>
          <w:tcPr>
            <w:tcW w:w="1055" w:type="dxa"/>
            <w:tcBorders>
              <w:top w:val="nil"/>
              <w:left w:val="single" w:sz="4" w:space="0" w:color="auto"/>
              <w:bottom w:val="single" w:sz="4" w:space="0" w:color="auto"/>
              <w:right w:val="single" w:sz="4" w:space="0" w:color="auto"/>
            </w:tcBorders>
            <w:hideMark/>
          </w:tcPr>
          <w:p w14:paraId="16E097FC"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49</w:t>
            </w:r>
          </w:p>
        </w:tc>
        <w:tc>
          <w:tcPr>
            <w:tcW w:w="7036" w:type="dxa"/>
            <w:tcBorders>
              <w:top w:val="nil"/>
              <w:left w:val="nil"/>
              <w:bottom w:val="single" w:sz="4" w:space="0" w:color="auto"/>
              <w:right w:val="single" w:sz="4" w:space="0" w:color="auto"/>
            </w:tcBorders>
            <w:hideMark/>
          </w:tcPr>
          <w:p w14:paraId="41336A6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on wall face unplasticised Rigid PVC moulded fittings/ acessories for unplasticised Rigid PVC rain water pipes conforming to IS: 13592 Type A  including jointing with seal ring conforming to IS: 5382 leaving a 10 mm gap for thermal expansion.</w:t>
            </w:r>
          </w:p>
        </w:tc>
        <w:tc>
          <w:tcPr>
            <w:tcW w:w="742" w:type="dxa"/>
            <w:tcBorders>
              <w:top w:val="nil"/>
              <w:left w:val="nil"/>
              <w:bottom w:val="single" w:sz="4" w:space="0" w:color="auto"/>
              <w:right w:val="single" w:sz="4" w:space="0" w:color="auto"/>
            </w:tcBorders>
            <w:vAlign w:val="bottom"/>
            <w:hideMark/>
          </w:tcPr>
          <w:p w14:paraId="6C84B7D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vAlign w:val="bottom"/>
            <w:hideMark/>
          </w:tcPr>
          <w:p w14:paraId="3A8CD00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vAlign w:val="bottom"/>
            <w:hideMark/>
          </w:tcPr>
          <w:p w14:paraId="471657C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F31DA4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18825275"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69897D6F"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a)</w:t>
            </w:r>
          </w:p>
        </w:tc>
        <w:tc>
          <w:tcPr>
            <w:tcW w:w="7036" w:type="dxa"/>
            <w:tcBorders>
              <w:top w:val="nil"/>
              <w:left w:val="nil"/>
              <w:bottom w:val="single" w:sz="4" w:space="0" w:color="auto"/>
              <w:right w:val="single" w:sz="4" w:space="0" w:color="auto"/>
            </w:tcBorders>
            <w:hideMark/>
          </w:tcPr>
          <w:p w14:paraId="5A9DF8A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110 mm  Bend 87.5 0</w:t>
            </w:r>
          </w:p>
        </w:tc>
        <w:tc>
          <w:tcPr>
            <w:tcW w:w="742" w:type="dxa"/>
            <w:tcBorders>
              <w:top w:val="nil"/>
              <w:left w:val="nil"/>
              <w:bottom w:val="single" w:sz="4" w:space="0" w:color="auto"/>
              <w:right w:val="single" w:sz="4" w:space="0" w:color="auto"/>
            </w:tcBorders>
            <w:noWrap/>
            <w:vAlign w:val="bottom"/>
            <w:hideMark/>
          </w:tcPr>
          <w:p w14:paraId="7958AC4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noWrap/>
            <w:vAlign w:val="bottom"/>
            <w:hideMark/>
          </w:tcPr>
          <w:p w14:paraId="59D7086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12.00</w:t>
            </w:r>
          </w:p>
        </w:tc>
        <w:tc>
          <w:tcPr>
            <w:tcW w:w="1652" w:type="dxa"/>
            <w:tcBorders>
              <w:top w:val="nil"/>
              <w:left w:val="nil"/>
              <w:bottom w:val="single" w:sz="4" w:space="0" w:color="auto"/>
              <w:right w:val="single" w:sz="4" w:space="0" w:color="auto"/>
            </w:tcBorders>
            <w:noWrap/>
            <w:vAlign w:val="bottom"/>
            <w:hideMark/>
          </w:tcPr>
          <w:p w14:paraId="296AFA3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080DE7C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0902ED8"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5AA201B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b)</w:t>
            </w:r>
          </w:p>
        </w:tc>
        <w:tc>
          <w:tcPr>
            <w:tcW w:w="7036" w:type="dxa"/>
            <w:tcBorders>
              <w:top w:val="nil"/>
              <w:left w:val="nil"/>
              <w:bottom w:val="single" w:sz="4" w:space="0" w:color="auto"/>
              <w:right w:val="single" w:sz="4" w:space="0" w:color="auto"/>
            </w:tcBorders>
            <w:hideMark/>
          </w:tcPr>
          <w:p w14:paraId="1428673B"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100 mm bend Shoe ( Plain )</w:t>
            </w:r>
          </w:p>
        </w:tc>
        <w:tc>
          <w:tcPr>
            <w:tcW w:w="742" w:type="dxa"/>
            <w:tcBorders>
              <w:top w:val="nil"/>
              <w:left w:val="nil"/>
              <w:bottom w:val="single" w:sz="4" w:space="0" w:color="auto"/>
              <w:right w:val="single" w:sz="4" w:space="0" w:color="auto"/>
            </w:tcBorders>
            <w:noWrap/>
            <w:vAlign w:val="bottom"/>
            <w:hideMark/>
          </w:tcPr>
          <w:p w14:paraId="6D0CFA2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noWrap/>
            <w:vAlign w:val="bottom"/>
            <w:hideMark/>
          </w:tcPr>
          <w:p w14:paraId="25E695F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12.00</w:t>
            </w:r>
          </w:p>
        </w:tc>
        <w:tc>
          <w:tcPr>
            <w:tcW w:w="1652" w:type="dxa"/>
            <w:tcBorders>
              <w:top w:val="nil"/>
              <w:left w:val="nil"/>
              <w:bottom w:val="single" w:sz="4" w:space="0" w:color="auto"/>
              <w:right w:val="single" w:sz="4" w:space="0" w:color="auto"/>
            </w:tcBorders>
            <w:noWrap/>
            <w:vAlign w:val="bottom"/>
            <w:hideMark/>
          </w:tcPr>
          <w:p w14:paraId="1A1339A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6E97CC9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6410D485"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4661EFA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50</w:t>
            </w:r>
          </w:p>
        </w:tc>
        <w:tc>
          <w:tcPr>
            <w:tcW w:w="7036" w:type="dxa"/>
            <w:tcBorders>
              <w:top w:val="nil"/>
              <w:left w:val="nil"/>
              <w:bottom w:val="single" w:sz="4" w:space="0" w:color="auto"/>
              <w:right w:val="single" w:sz="4" w:space="0" w:color="auto"/>
            </w:tcBorders>
            <w:hideMark/>
          </w:tcPr>
          <w:p w14:paraId="3633DC0B"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12 mm thick Greenlam/Marrino partition for WC as per specification complete finish with door and all fittings as per building specification and direction of E/I 1500x1250 mm Approx. (As per site)</w:t>
            </w:r>
          </w:p>
        </w:tc>
        <w:tc>
          <w:tcPr>
            <w:tcW w:w="742" w:type="dxa"/>
            <w:tcBorders>
              <w:top w:val="nil"/>
              <w:left w:val="nil"/>
              <w:bottom w:val="single" w:sz="4" w:space="0" w:color="auto"/>
              <w:right w:val="single" w:sz="4" w:space="0" w:color="auto"/>
            </w:tcBorders>
            <w:vAlign w:val="bottom"/>
            <w:hideMark/>
          </w:tcPr>
          <w:p w14:paraId="7E8D6DE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vAlign w:val="bottom"/>
            <w:hideMark/>
          </w:tcPr>
          <w:p w14:paraId="12BF3EC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vAlign w:val="bottom"/>
            <w:hideMark/>
          </w:tcPr>
          <w:p w14:paraId="4DD8CAF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0F00C3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0FA489C2"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74B5E3E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a)</w:t>
            </w:r>
          </w:p>
        </w:tc>
        <w:tc>
          <w:tcPr>
            <w:tcW w:w="7036" w:type="dxa"/>
            <w:tcBorders>
              <w:top w:val="nil"/>
              <w:left w:val="nil"/>
              <w:bottom w:val="single" w:sz="4" w:space="0" w:color="auto"/>
              <w:right w:val="single" w:sz="4" w:space="0" w:color="auto"/>
            </w:tcBorders>
            <w:hideMark/>
          </w:tcPr>
          <w:p w14:paraId="00F5233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L Shape</w:t>
            </w:r>
          </w:p>
        </w:tc>
        <w:tc>
          <w:tcPr>
            <w:tcW w:w="742" w:type="dxa"/>
            <w:tcBorders>
              <w:top w:val="nil"/>
              <w:left w:val="nil"/>
              <w:bottom w:val="single" w:sz="4" w:space="0" w:color="auto"/>
              <w:right w:val="single" w:sz="4" w:space="0" w:color="auto"/>
            </w:tcBorders>
            <w:noWrap/>
            <w:vAlign w:val="bottom"/>
            <w:hideMark/>
          </w:tcPr>
          <w:p w14:paraId="57547FB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noWrap/>
            <w:vAlign w:val="bottom"/>
            <w:hideMark/>
          </w:tcPr>
          <w:p w14:paraId="5FB3A88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6.00</w:t>
            </w:r>
          </w:p>
        </w:tc>
        <w:tc>
          <w:tcPr>
            <w:tcW w:w="1652" w:type="dxa"/>
            <w:tcBorders>
              <w:top w:val="nil"/>
              <w:left w:val="nil"/>
              <w:bottom w:val="single" w:sz="4" w:space="0" w:color="auto"/>
              <w:right w:val="single" w:sz="4" w:space="0" w:color="auto"/>
            </w:tcBorders>
            <w:noWrap/>
            <w:vAlign w:val="bottom"/>
            <w:hideMark/>
          </w:tcPr>
          <w:p w14:paraId="0A5538A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026C4BC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46352FAF"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3645973E"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b)</w:t>
            </w:r>
          </w:p>
        </w:tc>
        <w:tc>
          <w:tcPr>
            <w:tcW w:w="7036" w:type="dxa"/>
            <w:tcBorders>
              <w:top w:val="nil"/>
              <w:left w:val="nil"/>
              <w:bottom w:val="single" w:sz="4" w:space="0" w:color="auto"/>
              <w:right w:val="single" w:sz="4" w:space="0" w:color="auto"/>
            </w:tcBorders>
            <w:hideMark/>
          </w:tcPr>
          <w:p w14:paraId="26C8061C"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 Shape</w:t>
            </w:r>
          </w:p>
        </w:tc>
        <w:tc>
          <w:tcPr>
            <w:tcW w:w="742" w:type="dxa"/>
            <w:tcBorders>
              <w:top w:val="nil"/>
              <w:left w:val="nil"/>
              <w:bottom w:val="single" w:sz="4" w:space="0" w:color="auto"/>
              <w:right w:val="single" w:sz="4" w:space="0" w:color="auto"/>
            </w:tcBorders>
            <w:noWrap/>
            <w:vAlign w:val="bottom"/>
            <w:hideMark/>
          </w:tcPr>
          <w:p w14:paraId="629F18D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noWrap/>
            <w:vAlign w:val="bottom"/>
            <w:hideMark/>
          </w:tcPr>
          <w:p w14:paraId="0C87F00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3.00</w:t>
            </w:r>
          </w:p>
        </w:tc>
        <w:tc>
          <w:tcPr>
            <w:tcW w:w="1652" w:type="dxa"/>
            <w:tcBorders>
              <w:top w:val="nil"/>
              <w:left w:val="nil"/>
              <w:bottom w:val="single" w:sz="4" w:space="0" w:color="auto"/>
              <w:right w:val="single" w:sz="4" w:space="0" w:color="auto"/>
            </w:tcBorders>
            <w:noWrap/>
            <w:vAlign w:val="bottom"/>
            <w:hideMark/>
          </w:tcPr>
          <w:p w14:paraId="561112A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6805EBD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6B73B642"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0173163C"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51</w:t>
            </w:r>
          </w:p>
        </w:tc>
        <w:tc>
          <w:tcPr>
            <w:tcW w:w="7036" w:type="dxa"/>
            <w:tcBorders>
              <w:top w:val="nil"/>
              <w:left w:val="nil"/>
              <w:bottom w:val="single" w:sz="4" w:space="0" w:color="auto"/>
              <w:right w:val="single" w:sz="4" w:space="0" w:color="auto"/>
            </w:tcBorders>
            <w:hideMark/>
          </w:tcPr>
          <w:p w14:paraId="37289E1D"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12 mm Thick Greenlam / Marrino partition for Urinal divider as per specification complete finish with all fittings as per building specification and direction of E/I  </w:t>
            </w:r>
          </w:p>
        </w:tc>
        <w:tc>
          <w:tcPr>
            <w:tcW w:w="742" w:type="dxa"/>
            <w:tcBorders>
              <w:top w:val="nil"/>
              <w:left w:val="nil"/>
              <w:bottom w:val="single" w:sz="4" w:space="0" w:color="auto"/>
              <w:right w:val="single" w:sz="4" w:space="0" w:color="auto"/>
            </w:tcBorders>
            <w:vAlign w:val="bottom"/>
            <w:hideMark/>
          </w:tcPr>
          <w:p w14:paraId="2C469FB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2C6A2B5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9.00</w:t>
            </w:r>
          </w:p>
        </w:tc>
        <w:tc>
          <w:tcPr>
            <w:tcW w:w="1652" w:type="dxa"/>
            <w:tcBorders>
              <w:top w:val="nil"/>
              <w:left w:val="nil"/>
              <w:bottom w:val="single" w:sz="4" w:space="0" w:color="auto"/>
              <w:right w:val="single" w:sz="4" w:space="0" w:color="auto"/>
            </w:tcBorders>
            <w:vAlign w:val="bottom"/>
            <w:hideMark/>
          </w:tcPr>
          <w:p w14:paraId="000D65C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D05329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2FE0AB5A" w14:textId="77777777" w:rsidTr="00BF40A5">
        <w:trPr>
          <w:trHeight w:val="1200"/>
        </w:trPr>
        <w:tc>
          <w:tcPr>
            <w:tcW w:w="1055" w:type="dxa"/>
            <w:tcBorders>
              <w:top w:val="nil"/>
              <w:left w:val="single" w:sz="4" w:space="0" w:color="auto"/>
              <w:bottom w:val="single" w:sz="4" w:space="0" w:color="auto"/>
              <w:right w:val="single" w:sz="4" w:space="0" w:color="auto"/>
            </w:tcBorders>
            <w:hideMark/>
          </w:tcPr>
          <w:p w14:paraId="5123E7CE"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52</w:t>
            </w:r>
          </w:p>
        </w:tc>
        <w:tc>
          <w:tcPr>
            <w:tcW w:w="7036" w:type="dxa"/>
            <w:tcBorders>
              <w:top w:val="nil"/>
              <w:left w:val="nil"/>
              <w:bottom w:val="single" w:sz="4" w:space="0" w:color="auto"/>
              <w:right w:val="single" w:sz="4" w:space="0" w:color="auto"/>
            </w:tcBorders>
            <w:hideMark/>
          </w:tcPr>
          <w:p w14:paraId="69809DFA"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Providing and fixing white vitreous china water closet single pcs ( E.W.C. pan) with seat cover,cistern with manually controlled device, all required hardware complete job including cutting and making good the walls and floors wherever required.   COMMODE (Single Pcs)       Cera make                                                                    </w:t>
            </w:r>
          </w:p>
        </w:tc>
        <w:tc>
          <w:tcPr>
            <w:tcW w:w="742" w:type="dxa"/>
            <w:tcBorders>
              <w:top w:val="nil"/>
              <w:left w:val="nil"/>
              <w:bottom w:val="single" w:sz="4" w:space="0" w:color="auto"/>
              <w:right w:val="single" w:sz="4" w:space="0" w:color="auto"/>
            </w:tcBorders>
            <w:vAlign w:val="bottom"/>
            <w:hideMark/>
          </w:tcPr>
          <w:p w14:paraId="06397F5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66D7590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12.00</w:t>
            </w:r>
          </w:p>
        </w:tc>
        <w:tc>
          <w:tcPr>
            <w:tcW w:w="1652" w:type="dxa"/>
            <w:tcBorders>
              <w:top w:val="nil"/>
              <w:left w:val="nil"/>
              <w:bottom w:val="single" w:sz="4" w:space="0" w:color="auto"/>
              <w:right w:val="single" w:sz="4" w:space="0" w:color="auto"/>
            </w:tcBorders>
            <w:vAlign w:val="bottom"/>
            <w:hideMark/>
          </w:tcPr>
          <w:p w14:paraId="6E7EC69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09499E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002612C"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591A684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53</w:t>
            </w:r>
          </w:p>
        </w:tc>
        <w:tc>
          <w:tcPr>
            <w:tcW w:w="7036" w:type="dxa"/>
            <w:tcBorders>
              <w:top w:val="nil"/>
              <w:left w:val="nil"/>
              <w:bottom w:val="single" w:sz="4" w:space="0" w:color="auto"/>
              <w:right w:val="single" w:sz="4" w:space="0" w:color="auto"/>
            </w:tcBorders>
            <w:hideMark/>
          </w:tcPr>
          <w:p w14:paraId="651F115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Providing and fixing HEALTH FAUCET with metal hose and holder and all required including hardware.  Cera make  </w:t>
            </w:r>
          </w:p>
        </w:tc>
        <w:tc>
          <w:tcPr>
            <w:tcW w:w="742" w:type="dxa"/>
            <w:tcBorders>
              <w:top w:val="nil"/>
              <w:left w:val="nil"/>
              <w:bottom w:val="single" w:sz="4" w:space="0" w:color="auto"/>
              <w:right w:val="single" w:sz="4" w:space="0" w:color="auto"/>
            </w:tcBorders>
            <w:vAlign w:val="bottom"/>
            <w:hideMark/>
          </w:tcPr>
          <w:p w14:paraId="73E8C3C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43AC1B6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12.00</w:t>
            </w:r>
          </w:p>
        </w:tc>
        <w:tc>
          <w:tcPr>
            <w:tcW w:w="1652" w:type="dxa"/>
            <w:tcBorders>
              <w:top w:val="nil"/>
              <w:left w:val="nil"/>
              <w:bottom w:val="single" w:sz="4" w:space="0" w:color="auto"/>
              <w:right w:val="single" w:sz="4" w:space="0" w:color="auto"/>
            </w:tcBorders>
            <w:vAlign w:val="bottom"/>
            <w:hideMark/>
          </w:tcPr>
          <w:p w14:paraId="3CA37A4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6697FE4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67AC4324"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2656D97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54</w:t>
            </w:r>
          </w:p>
        </w:tc>
        <w:tc>
          <w:tcPr>
            <w:tcW w:w="7036" w:type="dxa"/>
            <w:tcBorders>
              <w:top w:val="nil"/>
              <w:left w:val="nil"/>
              <w:bottom w:val="single" w:sz="4" w:space="0" w:color="auto"/>
              <w:right w:val="single" w:sz="4" w:space="0" w:color="auto"/>
            </w:tcBorders>
            <w:hideMark/>
          </w:tcPr>
          <w:p w14:paraId="6CE13CBC"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of CP brass Bib cock TWO IN ONE. Cera make</w:t>
            </w:r>
          </w:p>
        </w:tc>
        <w:tc>
          <w:tcPr>
            <w:tcW w:w="742" w:type="dxa"/>
            <w:tcBorders>
              <w:top w:val="nil"/>
              <w:left w:val="nil"/>
              <w:bottom w:val="single" w:sz="4" w:space="0" w:color="auto"/>
              <w:right w:val="single" w:sz="4" w:space="0" w:color="auto"/>
            </w:tcBorders>
            <w:noWrap/>
            <w:vAlign w:val="bottom"/>
            <w:hideMark/>
          </w:tcPr>
          <w:p w14:paraId="17E3F35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noWrap/>
            <w:vAlign w:val="bottom"/>
            <w:hideMark/>
          </w:tcPr>
          <w:p w14:paraId="1EFAC13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12.00</w:t>
            </w:r>
          </w:p>
        </w:tc>
        <w:tc>
          <w:tcPr>
            <w:tcW w:w="1652" w:type="dxa"/>
            <w:tcBorders>
              <w:top w:val="nil"/>
              <w:left w:val="nil"/>
              <w:bottom w:val="single" w:sz="4" w:space="0" w:color="auto"/>
              <w:right w:val="single" w:sz="4" w:space="0" w:color="auto"/>
            </w:tcBorders>
            <w:noWrap/>
            <w:vAlign w:val="bottom"/>
            <w:hideMark/>
          </w:tcPr>
          <w:p w14:paraId="14D45EA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2404BE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2F05C4F9"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5698A9B2"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55</w:t>
            </w:r>
          </w:p>
        </w:tc>
        <w:tc>
          <w:tcPr>
            <w:tcW w:w="7036" w:type="dxa"/>
            <w:tcBorders>
              <w:top w:val="nil"/>
              <w:left w:val="nil"/>
              <w:bottom w:val="single" w:sz="4" w:space="0" w:color="auto"/>
              <w:right w:val="single" w:sz="4" w:space="0" w:color="auto"/>
            </w:tcBorders>
            <w:hideMark/>
          </w:tcPr>
          <w:p w14:paraId="39B307E7"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toilet paper holder : CP Brass Cera make</w:t>
            </w:r>
          </w:p>
        </w:tc>
        <w:tc>
          <w:tcPr>
            <w:tcW w:w="742" w:type="dxa"/>
            <w:tcBorders>
              <w:top w:val="nil"/>
              <w:left w:val="nil"/>
              <w:bottom w:val="single" w:sz="4" w:space="0" w:color="auto"/>
              <w:right w:val="single" w:sz="4" w:space="0" w:color="auto"/>
            </w:tcBorders>
            <w:noWrap/>
            <w:vAlign w:val="bottom"/>
            <w:hideMark/>
          </w:tcPr>
          <w:p w14:paraId="2442F48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noWrap/>
            <w:vAlign w:val="bottom"/>
            <w:hideMark/>
          </w:tcPr>
          <w:p w14:paraId="37AB76B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12.00</w:t>
            </w:r>
          </w:p>
        </w:tc>
        <w:tc>
          <w:tcPr>
            <w:tcW w:w="1652" w:type="dxa"/>
            <w:tcBorders>
              <w:top w:val="nil"/>
              <w:left w:val="nil"/>
              <w:bottom w:val="single" w:sz="4" w:space="0" w:color="auto"/>
              <w:right w:val="single" w:sz="4" w:space="0" w:color="auto"/>
            </w:tcBorders>
            <w:noWrap/>
            <w:vAlign w:val="bottom"/>
            <w:hideMark/>
          </w:tcPr>
          <w:p w14:paraId="47F659F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50E652D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0A4A52F" w14:textId="77777777" w:rsidTr="00BF40A5">
        <w:trPr>
          <w:trHeight w:val="1200"/>
        </w:trPr>
        <w:tc>
          <w:tcPr>
            <w:tcW w:w="1055" w:type="dxa"/>
            <w:tcBorders>
              <w:top w:val="nil"/>
              <w:left w:val="single" w:sz="4" w:space="0" w:color="auto"/>
              <w:bottom w:val="single" w:sz="4" w:space="0" w:color="auto"/>
              <w:right w:val="single" w:sz="4" w:space="0" w:color="auto"/>
            </w:tcBorders>
            <w:hideMark/>
          </w:tcPr>
          <w:p w14:paraId="0B625263"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lastRenderedPageBreak/>
              <w:t>56</w:t>
            </w:r>
          </w:p>
        </w:tc>
        <w:tc>
          <w:tcPr>
            <w:tcW w:w="7036" w:type="dxa"/>
            <w:tcBorders>
              <w:top w:val="nil"/>
              <w:left w:val="nil"/>
              <w:bottom w:val="single" w:sz="4" w:space="0" w:color="auto"/>
              <w:right w:val="single" w:sz="4" w:space="0" w:color="auto"/>
            </w:tcBorders>
            <w:hideMark/>
          </w:tcPr>
          <w:p w14:paraId="55FF4FD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Providing and fixing under counter Wash basin with required CP Coupling with cutting and making good and including required hardware all complete as direction of Engineer-in-charge. White Vitreous China Wash basin size 550x400 mm with single C.P. brass pillar taps.  (As per approved make List)    </w:t>
            </w:r>
          </w:p>
        </w:tc>
        <w:tc>
          <w:tcPr>
            <w:tcW w:w="742" w:type="dxa"/>
            <w:tcBorders>
              <w:top w:val="nil"/>
              <w:left w:val="nil"/>
              <w:bottom w:val="single" w:sz="4" w:space="0" w:color="auto"/>
              <w:right w:val="single" w:sz="4" w:space="0" w:color="auto"/>
            </w:tcBorders>
            <w:vAlign w:val="bottom"/>
            <w:hideMark/>
          </w:tcPr>
          <w:p w14:paraId="3EA6EDE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2502A2D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21.00</w:t>
            </w:r>
          </w:p>
        </w:tc>
        <w:tc>
          <w:tcPr>
            <w:tcW w:w="1652" w:type="dxa"/>
            <w:tcBorders>
              <w:top w:val="nil"/>
              <w:left w:val="nil"/>
              <w:bottom w:val="single" w:sz="4" w:space="0" w:color="auto"/>
              <w:right w:val="single" w:sz="4" w:space="0" w:color="auto"/>
            </w:tcBorders>
            <w:vAlign w:val="bottom"/>
            <w:hideMark/>
          </w:tcPr>
          <w:p w14:paraId="712E1B1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0D1833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16A54DCD"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5761D6BD"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57</w:t>
            </w:r>
          </w:p>
        </w:tc>
        <w:tc>
          <w:tcPr>
            <w:tcW w:w="7036" w:type="dxa"/>
            <w:tcBorders>
              <w:top w:val="nil"/>
              <w:left w:val="nil"/>
              <w:bottom w:val="single" w:sz="4" w:space="0" w:color="auto"/>
              <w:right w:val="single" w:sz="4" w:space="0" w:color="auto"/>
            </w:tcBorders>
            <w:hideMark/>
          </w:tcPr>
          <w:p w14:paraId="5F77E24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white vitreous china urinal (flat back large)  with fittings,spreaders and clamps, C.P. brass coupling  including parenting of fitting and cutting and making good the walls wherever required. Cera make</w:t>
            </w:r>
          </w:p>
        </w:tc>
        <w:tc>
          <w:tcPr>
            <w:tcW w:w="742" w:type="dxa"/>
            <w:tcBorders>
              <w:top w:val="nil"/>
              <w:left w:val="nil"/>
              <w:bottom w:val="single" w:sz="4" w:space="0" w:color="auto"/>
              <w:right w:val="single" w:sz="4" w:space="0" w:color="auto"/>
            </w:tcBorders>
            <w:vAlign w:val="bottom"/>
            <w:hideMark/>
          </w:tcPr>
          <w:p w14:paraId="152FD06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665AAB6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9.00</w:t>
            </w:r>
          </w:p>
        </w:tc>
        <w:tc>
          <w:tcPr>
            <w:tcW w:w="1652" w:type="dxa"/>
            <w:tcBorders>
              <w:top w:val="nil"/>
              <w:left w:val="nil"/>
              <w:bottom w:val="single" w:sz="4" w:space="0" w:color="auto"/>
              <w:right w:val="single" w:sz="4" w:space="0" w:color="auto"/>
            </w:tcBorders>
            <w:vAlign w:val="bottom"/>
            <w:hideMark/>
          </w:tcPr>
          <w:p w14:paraId="3F6E59C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0777B69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0A8F4527"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5EA65DC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58</w:t>
            </w:r>
          </w:p>
        </w:tc>
        <w:tc>
          <w:tcPr>
            <w:tcW w:w="7036" w:type="dxa"/>
            <w:tcBorders>
              <w:top w:val="nil"/>
              <w:left w:val="nil"/>
              <w:bottom w:val="single" w:sz="4" w:space="0" w:color="auto"/>
              <w:right w:val="single" w:sz="4" w:space="0" w:color="auto"/>
            </w:tcBorders>
            <w:hideMark/>
          </w:tcPr>
          <w:p w14:paraId="2F679C5E"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Providing and fixing upvc flexable 40 mm waste pipe 1200 mm long for  for urinals and wash basin. (As per approved make List)      </w:t>
            </w:r>
          </w:p>
        </w:tc>
        <w:tc>
          <w:tcPr>
            <w:tcW w:w="742" w:type="dxa"/>
            <w:tcBorders>
              <w:top w:val="nil"/>
              <w:left w:val="nil"/>
              <w:bottom w:val="single" w:sz="4" w:space="0" w:color="auto"/>
              <w:right w:val="single" w:sz="4" w:space="0" w:color="auto"/>
            </w:tcBorders>
            <w:vAlign w:val="bottom"/>
            <w:hideMark/>
          </w:tcPr>
          <w:p w14:paraId="34E6812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09F5F8E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30.00</w:t>
            </w:r>
          </w:p>
        </w:tc>
        <w:tc>
          <w:tcPr>
            <w:tcW w:w="1652" w:type="dxa"/>
            <w:tcBorders>
              <w:top w:val="nil"/>
              <w:left w:val="nil"/>
              <w:bottom w:val="single" w:sz="4" w:space="0" w:color="auto"/>
              <w:right w:val="single" w:sz="4" w:space="0" w:color="auto"/>
            </w:tcBorders>
            <w:vAlign w:val="bottom"/>
            <w:hideMark/>
          </w:tcPr>
          <w:p w14:paraId="3C59BAA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595AC6F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EB41E56"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355C99B9"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59</w:t>
            </w:r>
          </w:p>
        </w:tc>
        <w:tc>
          <w:tcPr>
            <w:tcW w:w="7036" w:type="dxa"/>
            <w:tcBorders>
              <w:top w:val="nil"/>
              <w:left w:val="nil"/>
              <w:bottom w:val="single" w:sz="4" w:space="0" w:color="auto"/>
              <w:right w:val="single" w:sz="4" w:space="0" w:color="auto"/>
            </w:tcBorders>
            <w:hideMark/>
          </w:tcPr>
          <w:p w14:paraId="3C821CA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C.P. brass angle valve for/stop cock for basin mixer and gyser points of approved quality15mm nominal bore.Cera make</w:t>
            </w:r>
          </w:p>
        </w:tc>
        <w:tc>
          <w:tcPr>
            <w:tcW w:w="742" w:type="dxa"/>
            <w:tcBorders>
              <w:top w:val="nil"/>
              <w:left w:val="nil"/>
              <w:bottom w:val="single" w:sz="4" w:space="0" w:color="auto"/>
              <w:right w:val="single" w:sz="4" w:space="0" w:color="auto"/>
            </w:tcBorders>
            <w:vAlign w:val="bottom"/>
            <w:hideMark/>
          </w:tcPr>
          <w:p w14:paraId="669239B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12BBFAE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42.00</w:t>
            </w:r>
          </w:p>
        </w:tc>
        <w:tc>
          <w:tcPr>
            <w:tcW w:w="1652" w:type="dxa"/>
            <w:tcBorders>
              <w:top w:val="nil"/>
              <w:left w:val="nil"/>
              <w:bottom w:val="single" w:sz="4" w:space="0" w:color="auto"/>
              <w:right w:val="single" w:sz="4" w:space="0" w:color="auto"/>
            </w:tcBorders>
            <w:vAlign w:val="bottom"/>
            <w:hideMark/>
          </w:tcPr>
          <w:p w14:paraId="5095C50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CB3F46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45057274"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1EFC99F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60</w:t>
            </w:r>
          </w:p>
        </w:tc>
        <w:tc>
          <w:tcPr>
            <w:tcW w:w="7036" w:type="dxa"/>
            <w:tcBorders>
              <w:top w:val="nil"/>
              <w:left w:val="nil"/>
              <w:bottom w:val="single" w:sz="4" w:space="0" w:color="auto"/>
              <w:right w:val="single" w:sz="4" w:space="0" w:color="auto"/>
            </w:tcBorders>
            <w:hideMark/>
          </w:tcPr>
          <w:p w14:paraId="5BAA7E14"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Providing and fixing unplasticised P.V.C. connection pipe with PTMT Nuts, collar and bush of approved quality and colour. 15 mm nominal bore with 45 cm length </w:t>
            </w:r>
          </w:p>
        </w:tc>
        <w:tc>
          <w:tcPr>
            <w:tcW w:w="742" w:type="dxa"/>
            <w:tcBorders>
              <w:top w:val="nil"/>
              <w:left w:val="nil"/>
              <w:bottom w:val="single" w:sz="4" w:space="0" w:color="auto"/>
              <w:right w:val="single" w:sz="4" w:space="0" w:color="auto"/>
            </w:tcBorders>
            <w:vAlign w:val="bottom"/>
            <w:hideMark/>
          </w:tcPr>
          <w:p w14:paraId="36B3A2B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24759A4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42.00</w:t>
            </w:r>
          </w:p>
        </w:tc>
        <w:tc>
          <w:tcPr>
            <w:tcW w:w="1652" w:type="dxa"/>
            <w:tcBorders>
              <w:top w:val="nil"/>
              <w:left w:val="nil"/>
              <w:bottom w:val="single" w:sz="4" w:space="0" w:color="auto"/>
              <w:right w:val="single" w:sz="4" w:space="0" w:color="auto"/>
            </w:tcBorders>
            <w:vAlign w:val="bottom"/>
            <w:hideMark/>
          </w:tcPr>
          <w:p w14:paraId="4EAC42D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418C78D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54039DA"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7D04A082"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61</w:t>
            </w:r>
          </w:p>
        </w:tc>
        <w:tc>
          <w:tcPr>
            <w:tcW w:w="7036" w:type="dxa"/>
            <w:tcBorders>
              <w:top w:val="nil"/>
              <w:left w:val="nil"/>
              <w:bottom w:val="single" w:sz="4" w:space="0" w:color="auto"/>
              <w:right w:val="single" w:sz="4" w:space="0" w:color="auto"/>
            </w:tcBorders>
            <w:hideMark/>
          </w:tcPr>
          <w:p w14:paraId="358E894C"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Providing and fixing 600x450 mm beveled edge mirror of superior glass (of approved quality) complete with 6 mm thick hard board ground fixed to wooden cleats with STUD,  C.P. brass screws and washers complete. Ajanta/   Baba </w:t>
            </w:r>
          </w:p>
        </w:tc>
        <w:tc>
          <w:tcPr>
            <w:tcW w:w="742" w:type="dxa"/>
            <w:tcBorders>
              <w:top w:val="nil"/>
              <w:left w:val="nil"/>
              <w:bottom w:val="single" w:sz="4" w:space="0" w:color="auto"/>
              <w:right w:val="single" w:sz="4" w:space="0" w:color="auto"/>
            </w:tcBorders>
            <w:vAlign w:val="bottom"/>
            <w:hideMark/>
          </w:tcPr>
          <w:p w14:paraId="3835FC0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0A11929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21.00</w:t>
            </w:r>
          </w:p>
        </w:tc>
        <w:tc>
          <w:tcPr>
            <w:tcW w:w="1652" w:type="dxa"/>
            <w:tcBorders>
              <w:top w:val="nil"/>
              <w:left w:val="nil"/>
              <w:bottom w:val="single" w:sz="4" w:space="0" w:color="auto"/>
              <w:right w:val="single" w:sz="4" w:space="0" w:color="auto"/>
            </w:tcBorders>
            <w:vAlign w:val="bottom"/>
            <w:hideMark/>
          </w:tcPr>
          <w:p w14:paraId="5F30CD9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6E4B2E6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6C7C297E"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1BF8339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62</w:t>
            </w:r>
          </w:p>
        </w:tc>
        <w:tc>
          <w:tcPr>
            <w:tcW w:w="7036" w:type="dxa"/>
            <w:tcBorders>
              <w:top w:val="nil"/>
              <w:left w:val="nil"/>
              <w:bottom w:val="single" w:sz="4" w:space="0" w:color="auto"/>
              <w:right w:val="single" w:sz="4" w:space="0" w:color="auto"/>
            </w:tcBorders>
            <w:hideMark/>
          </w:tcPr>
          <w:p w14:paraId="1BE0081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liquid soap container 109 mm wide, 125 mm high and 112 mm distance from wall of standard shape with bracket of the same materials with snap fittings of approved quality and colour.(As per approved make List)</w:t>
            </w:r>
          </w:p>
        </w:tc>
        <w:tc>
          <w:tcPr>
            <w:tcW w:w="742" w:type="dxa"/>
            <w:tcBorders>
              <w:top w:val="nil"/>
              <w:left w:val="nil"/>
              <w:bottom w:val="single" w:sz="4" w:space="0" w:color="auto"/>
              <w:right w:val="single" w:sz="4" w:space="0" w:color="auto"/>
            </w:tcBorders>
            <w:vAlign w:val="bottom"/>
            <w:hideMark/>
          </w:tcPr>
          <w:p w14:paraId="7CA2305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7525745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9.00</w:t>
            </w:r>
          </w:p>
        </w:tc>
        <w:tc>
          <w:tcPr>
            <w:tcW w:w="1652" w:type="dxa"/>
            <w:tcBorders>
              <w:top w:val="nil"/>
              <w:left w:val="nil"/>
              <w:bottom w:val="single" w:sz="4" w:space="0" w:color="auto"/>
              <w:right w:val="single" w:sz="4" w:space="0" w:color="auto"/>
            </w:tcBorders>
            <w:vAlign w:val="bottom"/>
            <w:hideMark/>
          </w:tcPr>
          <w:p w14:paraId="38ECF57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591913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F2A75A0"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7250AA33"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63</w:t>
            </w:r>
          </w:p>
        </w:tc>
        <w:tc>
          <w:tcPr>
            <w:tcW w:w="7036" w:type="dxa"/>
            <w:tcBorders>
              <w:top w:val="nil"/>
              <w:left w:val="nil"/>
              <w:bottom w:val="single" w:sz="4" w:space="0" w:color="auto"/>
              <w:right w:val="single" w:sz="4" w:space="0" w:color="auto"/>
            </w:tcBorders>
            <w:hideMark/>
          </w:tcPr>
          <w:p w14:paraId="1B9E683B"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PTMT grating of approved quality and colour.100 mm nominal dia. Prayag</w:t>
            </w:r>
          </w:p>
        </w:tc>
        <w:tc>
          <w:tcPr>
            <w:tcW w:w="742" w:type="dxa"/>
            <w:tcBorders>
              <w:top w:val="nil"/>
              <w:left w:val="nil"/>
              <w:bottom w:val="single" w:sz="4" w:space="0" w:color="auto"/>
              <w:right w:val="single" w:sz="4" w:space="0" w:color="auto"/>
            </w:tcBorders>
            <w:vAlign w:val="bottom"/>
            <w:hideMark/>
          </w:tcPr>
          <w:p w14:paraId="2711631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61136A6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42.00</w:t>
            </w:r>
          </w:p>
        </w:tc>
        <w:tc>
          <w:tcPr>
            <w:tcW w:w="1652" w:type="dxa"/>
            <w:tcBorders>
              <w:top w:val="nil"/>
              <w:left w:val="nil"/>
              <w:bottom w:val="single" w:sz="4" w:space="0" w:color="auto"/>
              <w:right w:val="single" w:sz="4" w:space="0" w:color="auto"/>
            </w:tcBorders>
            <w:vAlign w:val="bottom"/>
            <w:hideMark/>
          </w:tcPr>
          <w:p w14:paraId="40E5033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2CB88DF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35B9EDB"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5AEF468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64</w:t>
            </w:r>
          </w:p>
        </w:tc>
        <w:tc>
          <w:tcPr>
            <w:tcW w:w="7036" w:type="dxa"/>
            <w:tcBorders>
              <w:top w:val="nil"/>
              <w:left w:val="nil"/>
              <w:bottom w:val="single" w:sz="4" w:space="0" w:color="auto"/>
              <w:right w:val="single" w:sz="4" w:space="0" w:color="auto"/>
            </w:tcBorders>
            <w:hideMark/>
          </w:tcPr>
          <w:p w14:paraId="2870925D"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of PVC trap including all fittings-</w:t>
            </w:r>
          </w:p>
        </w:tc>
        <w:tc>
          <w:tcPr>
            <w:tcW w:w="742" w:type="dxa"/>
            <w:tcBorders>
              <w:top w:val="nil"/>
              <w:left w:val="nil"/>
              <w:bottom w:val="single" w:sz="4" w:space="0" w:color="auto"/>
              <w:right w:val="single" w:sz="4" w:space="0" w:color="auto"/>
            </w:tcBorders>
            <w:noWrap/>
            <w:vAlign w:val="bottom"/>
            <w:hideMark/>
          </w:tcPr>
          <w:p w14:paraId="01ABC8E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noWrap/>
            <w:vAlign w:val="bottom"/>
            <w:hideMark/>
          </w:tcPr>
          <w:p w14:paraId="3647654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42.00</w:t>
            </w:r>
          </w:p>
        </w:tc>
        <w:tc>
          <w:tcPr>
            <w:tcW w:w="1652" w:type="dxa"/>
            <w:tcBorders>
              <w:top w:val="nil"/>
              <w:left w:val="nil"/>
              <w:bottom w:val="single" w:sz="4" w:space="0" w:color="auto"/>
              <w:right w:val="single" w:sz="4" w:space="0" w:color="auto"/>
            </w:tcBorders>
            <w:noWrap/>
            <w:vAlign w:val="bottom"/>
            <w:hideMark/>
          </w:tcPr>
          <w:p w14:paraId="6C05AF2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11CA7B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6BF51AEE" w14:textId="77777777" w:rsidTr="00BF40A5">
        <w:trPr>
          <w:trHeight w:val="2115"/>
        </w:trPr>
        <w:tc>
          <w:tcPr>
            <w:tcW w:w="1055" w:type="dxa"/>
            <w:tcBorders>
              <w:top w:val="nil"/>
              <w:left w:val="single" w:sz="4" w:space="0" w:color="auto"/>
              <w:bottom w:val="single" w:sz="4" w:space="0" w:color="auto"/>
              <w:right w:val="single" w:sz="4" w:space="0" w:color="auto"/>
            </w:tcBorders>
            <w:hideMark/>
          </w:tcPr>
          <w:p w14:paraId="5CE9FCF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65</w:t>
            </w:r>
          </w:p>
        </w:tc>
        <w:tc>
          <w:tcPr>
            <w:tcW w:w="7036" w:type="dxa"/>
            <w:tcBorders>
              <w:top w:val="nil"/>
              <w:left w:val="nil"/>
              <w:bottom w:val="single" w:sz="4" w:space="0" w:color="auto"/>
              <w:right w:val="single" w:sz="4" w:space="0" w:color="auto"/>
            </w:tcBorders>
            <w:hideMark/>
          </w:tcPr>
          <w:p w14:paraId="17998B09"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Providing and fixing Chlorinated Polyvinyl Chloride (CPVC) pipes, having thermal stability for hot &amp; cold water supply, including all CPVC plain &amp; brass threaded fittings, i/c fixing the pipe with clamps at 1.00 m spacing. This includes jointing of pipes &amp; fittings with one step CPVC solvent cement and the cost of cutting chases and making good the same including testing of joints complete as per direction of Engineer in Charge. Concealed work, including cutting chases and making good the walls etc.  (As per approved make List) </w:t>
            </w:r>
          </w:p>
        </w:tc>
        <w:tc>
          <w:tcPr>
            <w:tcW w:w="742" w:type="dxa"/>
            <w:tcBorders>
              <w:top w:val="nil"/>
              <w:left w:val="nil"/>
              <w:bottom w:val="single" w:sz="4" w:space="0" w:color="auto"/>
              <w:right w:val="single" w:sz="4" w:space="0" w:color="auto"/>
            </w:tcBorders>
            <w:vAlign w:val="bottom"/>
            <w:hideMark/>
          </w:tcPr>
          <w:p w14:paraId="787797C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vAlign w:val="bottom"/>
            <w:hideMark/>
          </w:tcPr>
          <w:p w14:paraId="1F07BB3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vAlign w:val="bottom"/>
            <w:hideMark/>
          </w:tcPr>
          <w:p w14:paraId="06A6E15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4B1E7ED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1F677384"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3516FCF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a)</w:t>
            </w:r>
          </w:p>
        </w:tc>
        <w:tc>
          <w:tcPr>
            <w:tcW w:w="7036" w:type="dxa"/>
            <w:tcBorders>
              <w:top w:val="nil"/>
              <w:left w:val="nil"/>
              <w:bottom w:val="single" w:sz="4" w:space="0" w:color="auto"/>
              <w:right w:val="single" w:sz="4" w:space="0" w:color="auto"/>
            </w:tcBorders>
            <w:hideMark/>
          </w:tcPr>
          <w:p w14:paraId="4DF38E22"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20 mm nominal dia Pipes</w:t>
            </w:r>
          </w:p>
        </w:tc>
        <w:tc>
          <w:tcPr>
            <w:tcW w:w="742" w:type="dxa"/>
            <w:tcBorders>
              <w:top w:val="nil"/>
              <w:left w:val="nil"/>
              <w:bottom w:val="single" w:sz="4" w:space="0" w:color="auto"/>
              <w:right w:val="single" w:sz="4" w:space="0" w:color="auto"/>
            </w:tcBorders>
            <w:noWrap/>
            <w:vAlign w:val="bottom"/>
            <w:hideMark/>
          </w:tcPr>
          <w:p w14:paraId="13A0989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Rmt</w:t>
            </w:r>
          </w:p>
        </w:tc>
        <w:tc>
          <w:tcPr>
            <w:tcW w:w="1397" w:type="dxa"/>
            <w:tcBorders>
              <w:top w:val="nil"/>
              <w:left w:val="nil"/>
              <w:bottom w:val="single" w:sz="4" w:space="0" w:color="auto"/>
              <w:right w:val="single" w:sz="4" w:space="0" w:color="auto"/>
            </w:tcBorders>
            <w:noWrap/>
            <w:vAlign w:val="bottom"/>
            <w:hideMark/>
          </w:tcPr>
          <w:p w14:paraId="130B152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96.30</w:t>
            </w:r>
          </w:p>
        </w:tc>
        <w:tc>
          <w:tcPr>
            <w:tcW w:w="1652" w:type="dxa"/>
            <w:tcBorders>
              <w:top w:val="nil"/>
              <w:left w:val="nil"/>
              <w:bottom w:val="single" w:sz="4" w:space="0" w:color="auto"/>
              <w:right w:val="single" w:sz="4" w:space="0" w:color="auto"/>
            </w:tcBorders>
            <w:noWrap/>
            <w:vAlign w:val="bottom"/>
            <w:hideMark/>
          </w:tcPr>
          <w:p w14:paraId="2B373E6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0161C8F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46E5185E"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5EC742E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b)</w:t>
            </w:r>
          </w:p>
        </w:tc>
        <w:tc>
          <w:tcPr>
            <w:tcW w:w="7036" w:type="dxa"/>
            <w:tcBorders>
              <w:top w:val="nil"/>
              <w:left w:val="nil"/>
              <w:bottom w:val="single" w:sz="4" w:space="0" w:color="auto"/>
              <w:right w:val="single" w:sz="4" w:space="0" w:color="auto"/>
            </w:tcBorders>
            <w:hideMark/>
          </w:tcPr>
          <w:p w14:paraId="1D5D925C"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25 mm nominal dia Pipes</w:t>
            </w:r>
          </w:p>
        </w:tc>
        <w:tc>
          <w:tcPr>
            <w:tcW w:w="742" w:type="dxa"/>
            <w:tcBorders>
              <w:top w:val="nil"/>
              <w:left w:val="nil"/>
              <w:bottom w:val="single" w:sz="4" w:space="0" w:color="auto"/>
              <w:right w:val="single" w:sz="4" w:space="0" w:color="auto"/>
            </w:tcBorders>
            <w:noWrap/>
            <w:vAlign w:val="bottom"/>
            <w:hideMark/>
          </w:tcPr>
          <w:p w14:paraId="29C4A2B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Rmt</w:t>
            </w:r>
          </w:p>
        </w:tc>
        <w:tc>
          <w:tcPr>
            <w:tcW w:w="1397" w:type="dxa"/>
            <w:tcBorders>
              <w:top w:val="nil"/>
              <w:left w:val="nil"/>
              <w:bottom w:val="single" w:sz="4" w:space="0" w:color="auto"/>
              <w:right w:val="single" w:sz="4" w:space="0" w:color="auto"/>
            </w:tcBorders>
            <w:noWrap/>
            <w:vAlign w:val="bottom"/>
            <w:hideMark/>
          </w:tcPr>
          <w:p w14:paraId="77A2673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47.50</w:t>
            </w:r>
          </w:p>
        </w:tc>
        <w:tc>
          <w:tcPr>
            <w:tcW w:w="1652" w:type="dxa"/>
            <w:tcBorders>
              <w:top w:val="nil"/>
              <w:left w:val="nil"/>
              <w:bottom w:val="single" w:sz="4" w:space="0" w:color="auto"/>
              <w:right w:val="single" w:sz="4" w:space="0" w:color="auto"/>
            </w:tcBorders>
            <w:noWrap/>
            <w:vAlign w:val="bottom"/>
            <w:hideMark/>
          </w:tcPr>
          <w:p w14:paraId="2C5FBAE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6F91C95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1A61DC2" w14:textId="77777777" w:rsidTr="00BF40A5">
        <w:trPr>
          <w:trHeight w:val="1500"/>
        </w:trPr>
        <w:tc>
          <w:tcPr>
            <w:tcW w:w="1055" w:type="dxa"/>
            <w:tcBorders>
              <w:top w:val="nil"/>
              <w:left w:val="single" w:sz="4" w:space="0" w:color="auto"/>
              <w:bottom w:val="single" w:sz="4" w:space="0" w:color="auto"/>
              <w:right w:val="single" w:sz="4" w:space="0" w:color="auto"/>
            </w:tcBorders>
            <w:hideMark/>
          </w:tcPr>
          <w:p w14:paraId="5DE4B65F"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lastRenderedPageBreak/>
              <w:t>66</w:t>
            </w:r>
          </w:p>
        </w:tc>
        <w:tc>
          <w:tcPr>
            <w:tcW w:w="7036" w:type="dxa"/>
            <w:tcBorders>
              <w:top w:val="nil"/>
              <w:left w:val="nil"/>
              <w:bottom w:val="single" w:sz="4" w:space="0" w:color="auto"/>
              <w:right w:val="single" w:sz="4" w:space="0" w:color="auto"/>
            </w:tcBorders>
            <w:hideMark/>
          </w:tcPr>
          <w:p w14:paraId="2A354DC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fixing UPVCpipes, having thermal stability for hot &amp; cold water supply including all UPVC plain &amp; brass threaded fittings This includes jointing of pipes &amp; fittings with one step UPVC solvent cement, trenching, refilling &amp; testing of joints complete as per direction of Engineer in Charge. (As per approved make List) Scheduled 80 External work</w:t>
            </w:r>
          </w:p>
        </w:tc>
        <w:tc>
          <w:tcPr>
            <w:tcW w:w="742" w:type="dxa"/>
            <w:tcBorders>
              <w:top w:val="nil"/>
              <w:left w:val="nil"/>
              <w:bottom w:val="single" w:sz="4" w:space="0" w:color="auto"/>
              <w:right w:val="single" w:sz="4" w:space="0" w:color="auto"/>
            </w:tcBorders>
            <w:vAlign w:val="bottom"/>
            <w:hideMark/>
          </w:tcPr>
          <w:p w14:paraId="59F4A68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vAlign w:val="bottom"/>
            <w:hideMark/>
          </w:tcPr>
          <w:p w14:paraId="19A5527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vAlign w:val="bottom"/>
            <w:hideMark/>
          </w:tcPr>
          <w:p w14:paraId="7659C61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6D11744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810E3DF"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6CD0793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a)</w:t>
            </w:r>
          </w:p>
        </w:tc>
        <w:tc>
          <w:tcPr>
            <w:tcW w:w="7036" w:type="dxa"/>
            <w:tcBorders>
              <w:top w:val="nil"/>
              <w:left w:val="nil"/>
              <w:bottom w:val="single" w:sz="4" w:space="0" w:color="auto"/>
              <w:right w:val="single" w:sz="4" w:space="0" w:color="auto"/>
            </w:tcBorders>
            <w:hideMark/>
          </w:tcPr>
          <w:p w14:paraId="14C6EF6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25 mm nominal dia Pipes</w:t>
            </w:r>
          </w:p>
        </w:tc>
        <w:tc>
          <w:tcPr>
            <w:tcW w:w="742" w:type="dxa"/>
            <w:tcBorders>
              <w:top w:val="nil"/>
              <w:left w:val="nil"/>
              <w:bottom w:val="single" w:sz="4" w:space="0" w:color="auto"/>
              <w:right w:val="single" w:sz="4" w:space="0" w:color="auto"/>
            </w:tcBorders>
            <w:noWrap/>
            <w:vAlign w:val="bottom"/>
            <w:hideMark/>
          </w:tcPr>
          <w:p w14:paraId="2ED9F8F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Rmt</w:t>
            </w:r>
          </w:p>
        </w:tc>
        <w:tc>
          <w:tcPr>
            <w:tcW w:w="1397" w:type="dxa"/>
            <w:tcBorders>
              <w:top w:val="nil"/>
              <w:left w:val="nil"/>
              <w:bottom w:val="single" w:sz="4" w:space="0" w:color="auto"/>
              <w:right w:val="single" w:sz="4" w:space="0" w:color="auto"/>
            </w:tcBorders>
            <w:noWrap/>
            <w:vAlign w:val="bottom"/>
            <w:hideMark/>
          </w:tcPr>
          <w:p w14:paraId="7B2FD87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0.00</w:t>
            </w:r>
          </w:p>
        </w:tc>
        <w:tc>
          <w:tcPr>
            <w:tcW w:w="1652" w:type="dxa"/>
            <w:tcBorders>
              <w:top w:val="nil"/>
              <w:left w:val="nil"/>
              <w:bottom w:val="single" w:sz="4" w:space="0" w:color="auto"/>
              <w:right w:val="single" w:sz="4" w:space="0" w:color="auto"/>
            </w:tcBorders>
            <w:noWrap/>
            <w:vAlign w:val="bottom"/>
            <w:hideMark/>
          </w:tcPr>
          <w:p w14:paraId="75903FC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9EC449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4D5D1771"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7B02BB9F"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b)</w:t>
            </w:r>
          </w:p>
        </w:tc>
        <w:tc>
          <w:tcPr>
            <w:tcW w:w="7036" w:type="dxa"/>
            <w:tcBorders>
              <w:top w:val="nil"/>
              <w:left w:val="nil"/>
              <w:bottom w:val="single" w:sz="4" w:space="0" w:color="auto"/>
              <w:right w:val="single" w:sz="4" w:space="0" w:color="auto"/>
            </w:tcBorders>
            <w:hideMark/>
          </w:tcPr>
          <w:p w14:paraId="32E4CC42"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32/40 mm nominal dia pipe</w:t>
            </w:r>
          </w:p>
        </w:tc>
        <w:tc>
          <w:tcPr>
            <w:tcW w:w="742" w:type="dxa"/>
            <w:tcBorders>
              <w:top w:val="nil"/>
              <w:left w:val="nil"/>
              <w:bottom w:val="single" w:sz="4" w:space="0" w:color="auto"/>
              <w:right w:val="single" w:sz="4" w:space="0" w:color="auto"/>
            </w:tcBorders>
            <w:noWrap/>
            <w:vAlign w:val="bottom"/>
            <w:hideMark/>
          </w:tcPr>
          <w:p w14:paraId="0E7CBF7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Rmt</w:t>
            </w:r>
          </w:p>
        </w:tc>
        <w:tc>
          <w:tcPr>
            <w:tcW w:w="1397" w:type="dxa"/>
            <w:tcBorders>
              <w:top w:val="nil"/>
              <w:left w:val="nil"/>
              <w:bottom w:val="single" w:sz="4" w:space="0" w:color="auto"/>
              <w:right w:val="single" w:sz="4" w:space="0" w:color="auto"/>
            </w:tcBorders>
            <w:noWrap/>
            <w:vAlign w:val="bottom"/>
            <w:hideMark/>
          </w:tcPr>
          <w:p w14:paraId="62C9261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45.00</w:t>
            </w:r>
          </w:p>
        </w:tc>
        <w:tc>
          <w:tcPr>
            <w:tcW w:w="1652" w:type="dxa"/>
            <w:tcBorders>
              <w:top w:val="nil"/>
              <w:left w:val="nil"/>
              <w:bottom w:val="single" w:sz="4" w:space="0" w:color="auto"/>
              <w:right w:val="single" w:sz="4" w:space="0" w:color="auto"/>
            </w:tcBorders>
            <w:noWrap/>
            <w:vAlign w:val="bottom"/>
            <w:hideMark/>
          </w:tcPr>
          <w:p w14:paraId="59C8457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31D7D4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7E4DA01"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0759188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w:t>
            </w:r>
          </w:p>
        </w:tc>
        <w:tc>
          <w:tcPr>
            <w:tcW w:w="7036" w:type="dxa"/>
            <w:tcBorders>
              <w:top w:val="nil"/>
              <w:left w:val="nil"/>
              <w:bottom w:val="single" w:sz="4" w:space="0" w:color="auto"/>
              <w:right w:val="single" w:sz="4" w:space="0" w:color="auto"/>
            </w:tcBorders>
            <w:hideMark/>
          </w:tcPr>
          <w:p w14:paraId="000DC729"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50 mm nominal dia Pipes</w:t>
            </w:r>
          </w:p>
        </w:tc>
        <w:tc>
          <w:tcPr>
            <w:tcW w:w="742" w:type="dxa"/>
            <w:tcBorders>
              <w:top w:val="nil"/>
              <w:left w:val="nil"/>
              <w:bottom w:val="single" w:sz="4" w:space="0" w:color="auto"/>
              <w:right w:val="single" w:sz="4" w:space="0" w:color="auto"/>
            </w:tcBorders>
            <w:noWrap/>
            <w:vAlign w:val="bottom"/>
            <w:hideMark/>
          </w:tcPr>
          <w:p w14:paraId="2B9E2F8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Rmt</w:t>
            </w:r>
          </w:p>
        </w:tc>
        <w:tc>
          <w:tcPr>
            <w:tcW w:w="1397" w:type="dxa"/>
            <w:tcBorders>
              <w:top w:val="nil"/>
              <w:left w:val="nil"/>
              <w:bottom w:val="single" w:sz="4" w:space="0" w:color="auto"/>
              <w:right w:val="single" w:sz="4" w:space="0" w:color="auto"/>
            </w:tcBorders>
            <w:noWrap/>
            <w:vAlign w:val="bottom"/>
            <w:hideMark/>
          </w:tcPr>
          <w:p w14:paraId="6E91703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24.00</w:t>
            </w:r>
          </w:p>
        </w:tc>
        <w:tc>
          <w:tcPr>
            <w:tcW w:w="1652" w:type="dxa"/>
            <w:tcBorders>
              <w:top w:val="nil"/>
              <w:left w:val="nil"/>
              <w:bottom w:val="single" w:sz="4" w:space="0" w:color="auto"/>
              <w:right w:val="single" w:sz="4" w:space="0" w:color="auto"/>
            </w:tcBorders>
            <w:noWrap/>
            <w:vAlign w:val="bottom"/>
            <w:hideMark/>
          </w:tcPr>
          <w:p w14:paraId="5C8B856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6F890DD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D0A89B5"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218C3D9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67</w:t>
            </w:r>
          </w:p>
        </w:tc>
        <w:tc>
          <w:tcPr>
            <w:tcW w:w="7036" w:type="dxa"/>
            <w:tcBorders>
              <w:top w:val="nil"/>
              <w:left w:val="nil"/>
              <w:bottom w:val="single" w:sz="4" w:space="0" w:color="auto"/>
              <w:right w:val="single" w:sz="4" w:space="0" w:color="auto"/>
            </w:tcBorders>
            <w:hideMark/>
          </w:tcPr>
          <w:p w14:paraId="1C23B2FB"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Provding and laying P.V.C. pipe for outlet of water to outlet drain including all accessories ,I.e lubricants, solventcement, clamp, ring, sockets etc. (S.W.R.) including socket and other fittings- (As per approved make List) 75 MM</w:t>
            </w:r>
          </w:p>
        </w:tc>
        <w:tc>
          <w:tcPr>
            <w:tcW w:w="742" w:type="dxa"/>
            <w:tcBorders>
              <w:top w:val="nil"/>
              <w:left w:val="nil"/>
              <w:bottom w:val="single" w:sz="4" w:space="0" w:color="auto"/>
              <w:right w:val="single" w:sz="4" w:space="0" w:color="auto"/>
            </w:tcBorders>
            <w:vAlign w:val="bottom"/>
            <w:hideMark/>
          </w:tcPr>
          <w:p w14:paraId="20961AF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Rmt</w:t>
            </w:r>
          </w:p>
        </w:tc>
        <w:tc>
          <w:tcPr>
            <w:tcW w:w="1397" w:type="dxa"/>
            <w:tcBorders>
              <w:top w:val="nil"/>
              <w:left w:val="nil"/>
              <w:bottom w:val="single" w:sz="4" w:space="0" w:color="auto"/>
              <w:right w:val="single" w:sz="4" w:space="0" w:color="auto"/>
            </w:tcBorders>
            <w:vAlign w:val="bottom"/>
            <w:hideMark/>
          </w:tcPr>
          <w:p w14:paraId="3994DF5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98.00</w:t>
            </w:r>
          </w:p>
        </w:tc>
        <w:tc>
          <w:tcPr>
            <w:tcW w:w="1652" w:type="dxa"/>
            <w:tcBorders>
              <w:top w:val="nil"/>
              <w:left w:val="nil"/>
              <w:bottom w:val="single" w:sz="4" w:space="0" w:color="auto"/>
              <w:right w:val="single" w:sz="4" w:space="0" w:color="auto"/>
            </w:tcBorders>
            <w:vAlign w:val="bottom"/>
            <w:hideMark/>
          </w:tcPr>
          <w:p w14:paraId="1F48677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7B5304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6FA1B084"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5851C423"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68</w:t>
            </w:r>
          </w:p>
        </w:tc>
        <w:tc>
          <w:tcPr>
            <w:tcW w:w="7036" w:type="dxa"/>
            <w:tcBorders>
              <w:top w:val="nil"/>
              <w:left w:val="nil"/>
              <w:bottom w:val="single" w:sz="4" w:space="0" w:color="auto"/>
              <w:right w:val="single" w:sz="4" w:space="0" w:color="auto"/>
            </w:tcBorders>
            <w:hideMark/>
          </w:tcPr>
          <w:p w14:paraId="53DE5552"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Provding and laying P.V.C. pipe for outlet of water to outlet drain including all accessories ,I.e lubricants, solventcement, clamp, ring, sockets etc. (S.W.R.) including socket and other fittings- (As per approved make List) 100 MM</w:t>
            </w:r>
          </w:p>
        </w:tc>
        <w:tc>
          <w:tcPr>
            <w:tcW w:w="742" w:type="dxa"/>
            <w:tcBorders>
              <w:top w:val="nil"/>
              <w:left w:val="nil"/>
              <w:bottom w:val="single" w:sz="4" w:space="0" w:color="auto"/>
              <w:right w:val="single" w:sz="4" w:space="0" w:color="auto"/>
            </w:tcBorders>
            <w:vAlign w:val="bottom"/>
            <w:hideMark/>
          </w:tcPr>
          <w:p w14:paraId="137C062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Rmt</w:t>
            </w:r>
          </w:p>
        </w:tc>
        <w:tc>
          <w:tcPr>
            <w:tcW w:w="1397" w:type="dxa"/>
            <w:tcBorders>
              <w:top w:val="nil"/>
              <w:left w:val="nil"/>
              <w:bottom w:val="single" w:sz="4" w:space="0" w:color="auto"/>
              <w:right w:val="single" w:sz="4" w:space="0" w:color="auto"/>
            </w:tcBorders>
            <w:vAlign w:val="bottom"/>
            <w:hideMark/>
          </w:tcPr>
          <w:p w14:paraId="1803E39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107.00</w:t>
            </w:r>
          </w:p>
        </w:tc>
        <w:tc>
          <w:tcPr>
            <w:tcW w:w="1652" w:type="dxa"/>
            <w:tcBorders>
              <w:top w:val="nil"/>
              <w:left w:val="nil"/>
              <w:bottom w:val="single" w:sz="4" w:space="0" w:color="auto"/>
              <w:right w:val="single" w:sz="4" w:space="0" w:color="auto"/>
            </w:tcBorders>
            <w:vAlign w:val="bottom"/>
            <w:hideMark/>
          </w:tcPr>
          <w:p w14:paraId="683E521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9E05EC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48341C7" w14:textId="77777777" w:rsidTr="00BF40A5">
        <w:trPr>
          <w:trHeight w:val="1200"/>
        </w:trPr>
        <w:tc>
          <w:tcPr>
            <w:tcW w:w="1055" w:type="dxa"/>
            <w:tcBorders>
              <w:top w:val="nil"/>
              <w:left w:val="single" w:sz="4" w:space="0" w:color="auto"/>
              <w:bottom w:val="single" w:sz="4" w:space="0" w:color="auto"/>
              <w:right w:val="single" w:sz="4" w:space="0" w:color="auto"/>
            </w:tcBorders>
            <w:hideMark/>
          </w:tcPr>
          <w:p w14:paraId="28FDB43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69</w:t>
            </w:r>
          </w:p>
        </w:tc>
        <w:tc>
          <w:tcPr>
            <w:tcW w:w="7036" w:type="dxa"/>
            <w:tcBorders>
              <w:top w:val="nil"/>
              <w:left w:val="nil"/>
              <w:bottom w:val="single" w:sz="4" w:space="0" w:color="auto"/>
              <w:right w:val="single" w:sz="4" w:space="0" w:color="auto"/>
            </w:tcBorders>
            <w:hideMark/>
          </w:tcPr>
          <w:p w14:paraId="27F64F3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Earth work in excavation for laying of different types and sizes of R.C.C. spun pipes with disposal of exacavted earth within initial lead and sizes of R.C.C. spun pipes with disposal of excavated earth within initial lead and lift as per specification and direction of E/I. 0.500 x 0.600</w:t>
            </w:r>
          </w:p>
        </w:tc>
        <w:tc>
          <w:tcPr>
            <w:tcW w:w="742" w:type="dxa"/>
            <w:tcBorders>
              <w:top w:val="nil"/>
              <w:left w:val="nil"/>
              <w:bottom w:val="single" w:sz="4" w:space="0" w:color="auto"/>
              <w:right w:val="single" w:sz="4" w:space="0" w:color="auto"/>
            </w:tcBorders>
            <w:vAlign w:val="bottom"/>
            <w:hideMark/>
          </w:tcPr>
          <w:p w14:paraId="2F497FD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Cum</w:t>
            </w:r>
          </w:p>
        </w:tc>
        <w:tc>
          <w:tcPr>
            <w:tcW w:w="1397" w:type="dxa"/>
            <w:tcBorders>
              <w:top w:val="nil"/>
              <w:left w:val="nil"/>
              <w:bottom w:val="single" w:sz="4" w:space="0" w:color="auto"/>
              <w:right w:val="single" w:sz="4" w:space="0" w:color="auto"/>
            </w:tcBorders>
            <w:vAlign w:val="bottom"/>
            <w:hideMark/>
          </w:tcPr>
          <w:p w14:paraId="31B94D6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15.00</w:t>
            </w:r>
          </w:p>
        </w:tc>
        <w:tc>
          <w:tcPr>
            <w:tcW w:w="1652" w:type="dxa"/>
            <w:tcBorders>
              <w:top w:val="nil"/>
              <w:left w:val="nil"/>
              <w:bottom w:val="single" w:sz="4" w:space="0" w:color="auto"/>
              <w:right w:val="single" w:sz="4" w:space="0" w:color="auto"/>
            </w:tcBorders>
            <w:vAlign w:val="bottom"/>
            <w:hideMark/>
          </w:tcPr>
          <w:p w14:paraId="2CDBC93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06C2A6B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0E92A61A" w14:textId="77777777" w:rsidTr="00BF40A5">
        <w:trPr>
          <w:trHeight w:val="1200"/>
        </w:trPr>
        <w:tc>
          <w:tcPr>
            <w:tcW w:w="1055" w:type="dxa"/>
            <w:tcBorders>
              <w:top w:val="nil"/>
              <w:left w:val="single" w:sz="4" w:space="0" w:color="auto"/>
              <w:bottom w:val="single" w:sz="4" w:space="0" w:color="auto"/>
              <w:right w:val="single" w:sz="4" w:space="0" w:color="auto"/>
            </w:tcBorders>
            <w:hideMark/>
          </w:tcPr>
          <w:p w14:paraId="6A7F5412"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70</w:t>
            </w:r>
          </w:p>
        </w:tc>
        <w:tc>
          <w:tcPr>
            <w:tcW w:w="7036" w:type="dxa"/>
            <w:tcBorders>
              <w:top w:val="nil"/>
              <w:left w:val="nil"/>
              <w:bottom w:val="single" w:sz="4" w:space="0" w:color="auto"/>
              <w:right w:val="single" w:sz="4" w:space="0" w:color="auto"/>
            </w:tcBorders>
            <w:hideMark/>
          </w:tcPr>
          <w:p w14:paraId="31C91C3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Supply, alying, fitting and fixing NP2 R.C.C. spun pipe with colars in lines, level and grade and providing approved jointing materials and joints properly filled to make them leakproof including providing sight rails, bonning rod, night guard, Red light and barrier etc. all complet as per specification and direction of E/I. 250 mm dia R.C.C. spun pipe</w:t>
            </w:r>
          </w:p>
        </w:tc>
        <w:tc>
          <w:tcPr>
            <w:tcW w:w="742" w:type="dxa"/>
            <w:tcBorders>
              <w:top w:val="nil"/>
              <w:left w:val="nil"/>
              <w:bottom w:val="single" w:sz="4" w:space="0" w:color="auto"/>
              <w:right w:val="single" w:sz="4" w:space="0" w:color="auto"/>
            </w:tcBorders>
            <w:vAlign w:val="bottom"/>
            <w:hideMark/>
          </w:tcPr>
          <w:p w14:paraId="0B4C567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Cum</w:t>
            </w:r>
          </w:p>
        </w:tc>
        <w:tc>
          <w:tcPr>
            <w:tcW w:w="1397" w:type="dxa"/>
            <w:tcBorders>
              <w:top w:val="nil"/>
              <w:left w:val="nil"/>
              <w:bottom w:val="single" w:sz="4" w:space="0" w:color="auto"/>
              <w:right w:val="single" w:sz="4" w:space="0" w:color="auto"/>
            </w:tcBorders>
            <w:vAlign w:val="bottom"/>
            <w:hideMark/>
          </w:tcPr>
          <w:p w14:paraId="0A9E60C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25.00</w:t>
            </w:r>
          </w:p>
        </w:tc>
        <w:tc>
          <w:tcPr>
            <w:tcW w:w="1652" w:type="dxa"/>
            <w:tcBorders>
              <w:top w:val="nil"/>
              <w:left w:val="nil"/>
              <w:bottom w:val="single" w:sz="4" w:space="0" w:color="auto"/>
              <w:right w:val="single" w:sz="4" w:space="0" w:color="auto"/>
            </w:tcBorders>
            <w:vAlign w:val="bottom"/>
            <w:hideMark/>
          </w:tcPr>
          <w:p w14:paraId="78F2D58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6F6A13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F7ABC07" w14:textId="77777777" w:rsidTr="00BF40A5">
        <w:trPr>
          <w:trHeight w:val="1830"/>
        </w:trPr>
        <w:tc>
          <w:tcPr>
            <w:tcW w:w="1055" w:type="dxa"/>
            <w:tcBorders>
              <w:top w:val="nil"/>
              <w:left w:val="single" w:sz="4" w:space="0" w:color="auto"/>
              <w:bottom w:val="single" w:sz="4" w:space="0" w:color="auto"/>
              <w:right w:val="single" w:sz="4" w:space="0" w:color="auto"/>
            </w:tcBorders>
            <w:hideMark/>
          </w:tcPr>
          <w:p w14:paraId="2AFAE9FF"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71</w:t>
            </w:r>
          </w:p>
        </w:tc>
        <w:tc>
          <w:tcPr>
            <w:tcW w:w="7036" w:type="dxa"/>
            <w:tcBorders>
              <w:top w:val="nil"/>
              <w:left w:val="nil"/>
              <w:bottom w:val="single" w:sz="4" w:space="0" w:color="auto"/>
              <w:right w:val="single" w:sz="4" w:space="0" w:color="auto"/>
            </w:tcBorders>
            <w:hideMark/>
          </w:tcPr>
          <w:p w14:paraId="76EF981A"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Supplying materials and labours for constructing inspection chamber of designation class 75B bricks size 750mm deep, 600 x 450mm internal dimension having 250mm wall thickness in cement mortar (1:6) including 12mm cement plaster (1:4) with punning on inside and cement plaster (1:6) with 600 x 475mm G.I. Cover with frame (weight not leaa than 36 kg) alongwith earth work in exacavation and 80mm thick P.C.C. (1:3:6) in foundation and refilling all complete as per specification and direction of E/I.</w:t>
            </w:r>
          </w:p>
        </w:tc>
        <w:tc>
          <w:tcPr>
            <w:tcW w:w="742" w:type="dxa"/>
            <w:tcBorders>
              <w:top w:val="nil"/>
              <w:left w:val="nil"/>
              <w:bottom w:val="single" w:sz="4" w:space="0" w:color="auto"/>
              <w:right w:val="single" w:sz="4" w:space="0" w:color="auto"/>
            </w:tcBorders>
            <w:vAlign w:val="bottom"/>
            <w:hideMark/>
          </w:tcPr>
          <w:p w14:paraId="60AB0DB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Cum</w:t>
            </w:r>
          </w:p>
        </w:tc>
        <w:tc>
          <w:tcPr>
            <w:tcW w:w="1397" w:type="dxa"/>
            <w:tcBorders>
              <w:top w:val="nil"/>
              <w:left w:val="nil"/>
              <w:bottom w:val="single" w:sz="4" w:space="0" w:color="auto"/>
              <w:right w:val="single" w:sz="4" w:space="0" w:color="auto"/>
            </w:tcBorders>
            <w:vAlign w:val="bottom"/>
            <w:hideMark/>
          </w:tcPr>
          <w:p w14:paraId="1D38F6A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5.00</w:t>
            </w:r>
          </w:p>
        </w:tc>
        <w:tc>
          <w:tcPr>
            <w:tcW w:w="1652" w:type="dxa"/>
            <w:tcBorders>
              <w:top w:val="nil"/>
              <w:left w:val="nil"/>
              <w:bottom w:val="single" w:sz="4" w:space="0" w:color="auto"/>
              <w:right w:val="single" w:sz="4" w:space="0" w:color="auto"/>
            </w:tcBorders>
            <w:vAlign w:val="bottom"/>
            <w:hideMark/>
          </w:tcPr>
          <w:p w14:paraId="2D5C073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E8E986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15BE874E" w14:textId="77777777" w:rsidTr="00BF40A5">
        <w:trPr>
          <w:trHeight w:val="1200"/>
        </w:trPr>
        <w:tc>
          <w:tcPr>
            <w:tcW w:w="1055" w:type="dxa"/>
            <w:tcBorders>
              <w:top w:val="nil"/>
              <w:left w:val="single" w:sz="4" w:space="0" w:color="auto"/>
              <w:bottom w:val="single" w:sz="4" w:space="0" w:color="auto"/>
              <w:right w:val="single" w:sz="4" w:space="0" w:color="auto"/>
            </w:tcBorders>
            <w:hideMark/>
          </w:tcPr>
          <w:p w14:paraId="228C535A"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72</w:t>
            </w:r>
          </w:p>
        </w:tc>
        <w:tc>
          <w:tcPr>
            <w:tcW w:w="7036" w:type="dxa"/>
            <w:tcBorders>
              <w:top w:val="nil"/>
              <w:left w:val="nil"/>
              <w:bottom w:val="single" w:sz="4" w:space="0" w:color="auto"/>
              <w:right w:val="single" w:sz="4" w:space="0" w:color="auto"/>
            </w:tcBorders>
            <w:hideMark/>
          </w:tcPr>
          <w:p w14:paraId="7C66727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Making soak pit 2.5 m diameter 3.0 metre deep with 45 x 45 cm dry brick honey comb shaft with bricks and S.W. drain pipe 100 mm diameter, 1.8 m long complete as per standard design. With common burnt clay F.P.S. (non modular) bricks ofclass designation 7.5</w:t>
            </w:r>
          </w:p>
        </w:tc>
        <w:tc>
          <w:tcPr>
            <w:tcW w:w="742" w:type="dxa"/>
            <w:tcBorders>
              <w:top w:val="nil"/>
              <w:left w:val="nil"/>
              <w:bottom w:val="single" w:sz="4" w:space="0" w:color="auto"/>
              <w:right w:val="single" w:sz="4" w:space="0" w:color="auto"/>
            </w:tcBorders>
            <w:vAlign w:val="bottom"/>
            <w:hideMark/>
          </w:tcPr>
          <w:p w14:paraId="0141559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427D0AC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1.00</w:t>
            </w:r>
          </w:p>
        </w:tc>
        <w:tc>
          <w:tcPr>
            <w:tcW w:w="1652" w:type="dxa"/>
            <w:tcBorders>
              <w:top w:val="nil"/>
              <w:left w:val="nil"/>
              <w:bottom w:val="single" w:sz="4" w:space="0" w:color="auto"/>
              <w:right w:val="single" w:sz="4" w:space="0" w:color="auto"/>
            </w:tcBorders>
            <w:vAlign w:val="bottom"/>
            <w:hideMark/>
          </w:tcPr>
          <w:p w14:paraId="5213190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41B3472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EADB547"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49597BC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lastRenderedPageBreak/>
              <w:t>73</w:t>
            </w:r>
          </w:p>
        </w:tc>
        <w:tc>
          <w:tcPr>
            <w:tcW w:w="7036" w:type="dxa"/>
            <w:tcBorders>
              <w:top w:val="nil"/>
              <w:left w:val="nil"/>
              <w:bottom w:val="single" w:sz="4" w:space="0" w:color="auto"/>
              <w:right w:val="single" w:sz="4" w:space="0" w:color="auto"/>
            </w:tcBorders>
            <w:hideMark/>
          </w:tcPr>
          <w:p w14:paraId="08EE3CDD"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Construction of Septic Tank (100 users) Size-(7.5m x 2.4 x (1.7m+.45mtr) including all work - Excavation to final finish</w:t>
            </w:r>
          </w:p>
        </w:tc>
        <w:tc>
          <w:tcPr>
            <w:tcW w:w="742" w:type="dxa"/>
            <w:tcBorders>
              <w:top w:val="nil"/>
              <w:left w:val="nil"/>
              <w:bottom w:val="single" w:sz="4" w:space="0" w:color="auto"/>
              <w:right w:val="single" w:sz="4" w:space="0" w:color="auto"/>
            </w:tcBorders>
            <w:vAlign w:val="bottom"/>
            <w:hideMark/>
          </w:tcPr>
          <w:p w14:paraId="36A1AD4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738118B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1.00</w:t>
            </w:r>
          </w:p>
        </w:tc>
        <w:tc>
          <w:tcPr>
            <w:tcW w:w="1652" w:type="dxa"/>
            <w:tcBorders>
              <w:top w:val="nil"/>
              <w:left w:val="nil"/>
              <w:bottom w:val="single" w:sz="4" w:space="0" w:color="auto"/>
              <w:right w:val="single" w:sz="4" w:space="0" w:color="auto"/>
            </w:tcBorders>
            <w:vAlign w:val="bottom"/>
            <w:hideMark/>
          </w:tcPr>
          <w:p w14:paraId="3A9F015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0103826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1A58ECB6" w14:textId="77777777" w:rsidTr="00BF40A5">
        <w:trPr>
          <w:trHeight w:val="960"/>
        </w:trPr>
        <w:tc>
          <w:tcPr>
            <w:tcW w:w="1055" w:type="dxa"/>
            <w:tcBorders>
              <w:top w:val="nil"/>
              <w:left w:val="single" w:sz="4" w:space="0" w:color="auto"/>
              <w:bottom w:val="single" w:sz="4" w:space="0" w:color="auto"/>
              <w:right w:val="single" w:sz="4" w:space="0" w:color="auto"/>
            </w:tcBorders>
            <w:hideMark/>
          </w:tcPr>
          <w:p w14:paraId="6910502A"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74</w:t>
            </w:r>
          </w:p>
        </w:tc>
        <w:tc>
          <w:tcPr>
            <w:tcW w:w="7036" w:type="dxa"/>
            <w:tcBorders>
              <w:top w:val="nil"/>
              <w:left w:val="nil"/>
              <w:bottom w:val="single" w:sz="4" w:space="0" w:color="auto"/>
              <w:right w:val="single" w:sz="4" w:space="0" w:color="auto"/>
            </w:tcBorders>
            <w:hideMark/>
          </w:tcPr>
          <w:p w14:paraId="31E04BE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Providing and placing on terrace polythethylene water storage tank ISI. :12701 marked  with cover and suitable locking arrangement and making necessary holes for inlet, outlet and overflow pipes but without fittings and the base support for tank. 2*1000 Leter</w:t>
            </w:r>
          </w:p>
        </w:tc>
        <w:tc>
          <w:tcPr>
            <w:tcW w:w="742" w:type="dxa"/>
            <w:tcBorders>
              <w:top w:val="nil"/>
              <w:left w:val="nil"/>
              <w:bottom w:val="single" w:sz="4" w:space="0" w:color="auto"/>
              <w:right w:val="single" w:sz="4" w:space="0" w:color="auto"/>
            </w:tcBorders>
            <w:vAlign w:val="bottom"/>
            <w:hideMark/>
          </w:tcPr>
          <w:p w14:paraId="04CBAA7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Ltr</w:t>
            </w:r>
          </w:p>
        </w:tc>
        <w:tc>
          <w:tcPr>
            <w:tcW w:w="1397" w:type="dxa"/>
            <w:tcBorders>
              <w:top w:val="nil"/>
              <w:left w:val="nil"/>
              <w:bottom w:val="single" w:sz="4" w:space="0" w:color="auto"/>
              <w:right w:val="single" w:sz="4" w:space="0" w:color="auto"/>
            </w:tcBorders>
            <w:vAlign w:val="bottom"/>
            <w:hideMark/>
          </w:tcPr>
          <w:p w14:paraId="1456714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10,000.00</w:t>
            </w:r>
          </w:p>
        </w:tc>
        <w:tc>
          <w:tcPr>
            <w:tcW w:w="1652" w:type="dxa"/>
            <w:tcBorders>
              <w:top w:val="nil"/>
              <w:left w:val="nil"/>
              <w:bottom w:val="single" w:sz="4" w:space="0" w:color="auto"/>
              <w:right w:val="single" w:sz="4" w:space="0" w:color="auto"/>
            </w:tcBorders>
            <w:vAlign w:val="bottom"/>
            <w:hideMark/>
          </w:tcPr>
          <w:p w14:paraId="53440AB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45C774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64EC266E"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607DB6CA"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75</w:t>
            </w:r>
          </w:p>
        </w:tc>
        <w:tc>
          <w:tcPr>
            <w:tcW w:w="7036" w:type="dxa"/>
            <w:tcBorders>
              <w:top w:val="nil"/>
              <w:left w:val="nil"/>
              <w:bottom w:val="single" w:sz="4" w:space="0" w:color="auto"/>
              <w:right w:val="single" w:sz="4" w:space="0" w:color="auto"/>
            </w:tcBorders>
            <w:hideMark/>
          </w:tcPr>
          <w:p w14:paraId="51DA57D2"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Tank conection including all required fittings</w:t>
            </w:r>
          </w:p>
        </w:tc>
        <w:tc>
          <w:tcPr>
            <w:tcW w:w="742" w:type="dxa"/>
            <w:tcBorders>
              <w:top w:val="nil"/>
              <w:left w:val="nil"/>
              <w:bottom w:val="single" w:sz="4" w:space="0" w:color="auto"/>
              <w:right w:val="single" w:sz="4" w:space="0" w:color="auto"/>
            </w:tcBorders>
            <w:noWrap/>
            <w:vAlign w:val="bottom"/>
            <w:hideMark/>
          </w:tcPr>
          <w:p w14:paraId="4067F77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noWrap/>
            <w:vAlign w:val="bottom"/>
            <w:hideMark/>
          </w:tcPr>
          <w:p w14:paraId="6F8D8AD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2.00</w:t>
            </w:r>
          </w:p>
        </w:tc>
        <w:tc>
          <w:tcPr>
            <w:tcW w:w="1652" w:type="dxa"/>
            <w:tcBorders>
              <w:top w:val="nil"/>
              <w:left w:val="nil"/>
              <w:bottom w:val="single" w:sz="4" w:space="0" w:color="auto"/>
              <w:right w:val="single" w:sz="4" w:space="0" w:color="auto"/>
            </w:tcBorders>
            <w:noWrap/>
            <w:vAlign w:val="bottom"/>
            <w:hideMark/>
          </w:tcPr>
          <w:p w14:paraId="24132DB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0ECCE14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5099793" w14:textId="77777777" w:rsidTr="00BF40A5">
        <w:trPr>
          <w:trHeight w:val="300"/>
        </w:trPr>
        <w:tc>
          <w:tcPr>
            <w:tcW w:w="8091" w:type="dxa"/>
            <w:gridSpan w:val="2"/>
            <w:tcBorders>
              <w:top w:val="nil"/>
              <w:left w:val="single" w:sz="4" w:space="0" w:color="auto"/>
              <w:bottom w:val="single" w:sz="4" w:space="0" w:color="auto"/>
              <w:right w:val="single" w:sz="4" w:space="0" w:color="auto"/>
            </w:tcBorders>
            <w:hideMark/>
          </w:tcPr>
          <w:p w14:paraId="528B3389" w14:textId="77777777" w:rsidR="004916FB" w:rsidRPr="0009796B" w:rsidRDefault="004916FB" w:rsidP="00E44D6E">
            <w:pPr>
              <w:widowControl/>
              <w:autoSpaceDE/>
              <w:autoSpaceDN/>
              <w:jc w:val="both"/>
              <w:rPr>
                <w:rFonts w:ascii="Times New Roman" w:eastAsia="Times New Roman" w:hAnsi="Times New Roman" w:cs="Times New Roman"/>
                <w:b/>
                <w:bCs/>
                <w:color w:val="000000" w:themeColor="text1"/>
                <w:lang w:val="en-IN" w:eastAsia="en-IN" w:bidi="ar-SA"/>
              </w:rPr>
            </w:pPr>
            <w:r w:rsidRPr="0009796B">
              <w:rPr>
                <w:rFonts w:ascii="Times New Roman" w:eastAsia="Times New Roman" w:hAnsi="Times New Roman" w:cs="Times New Roman"/>
                <w:b/>
                <w:bCs/>
                <w:color w:val="000000" w:themeColor="text1"/>
                <w:lang w:val="en-IN" w:eastAsia="en-IN" w:bidi="ar-SA"/>
              </w:rPr>
              <w:t>Part C: Elecrtical work</w:t>
            </w:r>
          </w:p>
          <w:p w14:paraId="4144E5FC" w14:textId="77777777" w:rsidR="004916FB" w:rsidRPr="0009796B" w:rsidRDefault="004916FB" w:rsidP="00E44D6E">
            <w:pPr>
              <w:widowControl/>
              <w:autoSpaceDE/>
              <w:autoSpaceDN/>
              <w:jc w:val="both"/>
              <w:rPr>
                <w:rFonts w:ascii="Times New Roman" w:eastAsia="Times New Roman" w:hAnsi="Times New Roman" w:cs="Times New Roman"/>
                <w:b/>
                <w:bCs/>
                <w:color w:val="000000" w:themeColor="text1"/>
                <w:lang w:val="en-IN" w:eastAsia="en-IN" w:bidi="ar-SA"/>
              </w:rPr>
            </w:pPr>
            <w:r w:rsidRPr="0009796B">
              <w:rPr>
                <w:rFonts w:ascii="Times New Roman" w:eastAsia="Times New Roman" w:hAnsi="Times New Roman" w:cs="Times New Roman"/>
                <w:b/>
                <w:bCs/>
                <w:color w:val="000000" w:themeColor="text1"/>
                <w:lang w:val="en-IN" w:eastAsia="en-IN" w:bidi="ar-SA"/>
              </w:rPr>
              <w:t> </w:t>
            </w:r>
          </w:p>
        </w:tc>
        <w:tc>
          <w:tcPr>
            <w:tcW w:w="742" w:type="dxa"/>
            <w:tcBorders>
              <w:top w:val="nil"/>
              <w:left w:val="nil"/>
              <w:bottom w:val="single" w:sz="4" w:space="0" w:color="auto"/>
              <w:right w:val="single" w:sz="4" w:space="0" w:color="auto"/>
            </w:tcBorders>
            <w:shd w:val="clear" w:color="000000" w:fill="FFFF00"/>
            <w:vAlign w:val="bottom"/>
            <w:hideMark/>
          </w:tcPr>
          <w:p w14:paraId="0B37DEE0" w14:textId="77777777" w:rsidR="004916FB" w:rsidRPr="0009796B" w:rsidRDefault="004916FB" w:rsidP="00E44D6E">
            <w:pPr>
              <w:widowControl/>
              <w:autoSpaceDE/>
              <w:autoSpaceDN/>
              <w:jc w:val="right"/>
              <w:rPr>
                <w:rFonts w:ascii="Times New Roman" w:eastAsia="Times New Roman" w:hAnsi="Times New Roman" w:cs="Times New Roman"/>
                <w:b/>
                <w:bCs/>
                <w:color w:val="000000" w:themeColor="text1"/>
                <w:lang w:val="en-IN" w:eastAsia="en-IN" w:bidi="ar-SA"/>
              </w:rPr>
            </w:pPr>
            <w:r w:rsidRPr="0009796B">
              <w:rPr>
                <w:rFonts w:ascii="Times New Roman" w:eastAsia="Times New Roman" w:hAnsi="Times New Roman" w:cs="Times New Roman"/>
                <w:b/>
                <w:bCs/>
                <w:color w:val="000000" w:themeColor="text1"/>
                <w:lang w:val="en-IN" w:eastAsia="en-IN" w:bidi="ar-SA"/>
              </w:rPr>
              <w:t> </w:t>
            </w:r>
          </w:p>
        </w:tc>
        <w:tc>
          <w:tcPr>
            <w:tcW w:w="1397" w:type="dxa"/>
            <w:tcBorders>
              <w:top w:val="nil"/>
              <w:left w:val="nil"/>
              <w:bottom w:val="single" w:sz="4" w:space="0" w:color="auto"/>
              <w:right w:val="single" w:sz="4" w:space="0" w:color="auto"/>
            </w:tcBorders>
            <w:shd w:val="clear" w:color="000000" w:fill="FFFF00"/>
            <w:vAlign w:val="bottom"/>
            <w:hideMark/>
          </w:tcPr>
          <w:p w14:paraId="796DE12F" w14:textId="77777777" w:rsidR="004916FB" w:rsidRPr="0009796B" w:rsidRDefault="004916FB" w:rsidP="00E44D6E">
            <w:pPr>
              <w:widowControl/>
              <w:autoSpaceDE/>
              <w:autoSpaceDN/>
              <w:jc w:val="right"/>
              <w:rPr>
                <w:rFonts w:ascii="Times New Roman" w:eastAsia="Times New Roman" w:hAnsi="Times New Roman" w:cs="Times New Roman"/>
                <w:b/>
                <w:bCs/>
                <w:color w:val="000000" w:themeColor="text1"/>
                <w:lang w:val="en-IN" w:eastAsia="en-IN" w:bidi="ar-SA"/>
              </w:rPr>
            </w:pPr>
            <w:r w:rsidRPr="0009796B">
              <w:rPr>
                <w:rFonts w:ascii="Times New Roman" w:eastAsia="Times New Roman" w:hAnsi="Times New Roman" w:cs="Times New Roman"/>
                <w:b/>
                <w:bCs/>
                <w:color w:val="000000" w:themeColor="text1"/>
                <w:lang w:val="en-IN" w:eastAsia="en-IN" w:bidi="ar-SA"/>
              </w:rPr>
              <w:t> </w:t>
            </w:r>
          </w:p>
        </w:tc>
        <w:tc>
          <w:tcPr>
            <w:tcW w:w="1652" w:type="dxa"/>
            <w:tcBorders>
              <w:top w:val="nil"/>
              <w:left w:val="nil"/>
              <w:bottom w:val="single" w:sz="4" w:space="0" w:color="auto"/>
              <w:right w:val="single" w:sz="4" w:space="0" w:color="auto"/>
            </w:tcBorders>
            <w:shd w:val="clear" w:color="000000" w:fill="FFFF00"/>
            <w:vAlign w:val="bottom"/>
            <w:hideMark/>
          </w:tcPr>
          <w:p w14:paraId="0764AF8E" w14:textId="77777777" w:rsidR="004916FB" w:rsidRPr="0009796B" w:rsidRDefault="004916FB" w:rsidP="00E44D6E">
            <w:pPr>
              <w:widowControl/>
              <w:autoSpaceDE/>
              <w:autoSpaceDN/>
              <w:jc w:val="right"/>
              <w:rPr>
                <w:rFonts w:ascii="Times New Roman" w:eastAsia="Times New Roman" w:hAnsi="Times New Roman" w:cs="Times New Roman"/>
                <w:b/>
                <w:bCs/>
                <w:color w:val="000000" w:themeColor="text1"/>
                <w:lang w:val="en-IN" w:eastAsia="en-IN" w:bidi="ar-SA"/>
              </w:rPr>
            </w:pPr>
            <w:r w:rsidRPr="0009796B">
              <w:rPr>
                <w:rFonts w:ascii="Times New Roman" w:eastAsia="Times New Roman" w:hAnsi="Times New Roman" w:cs="Times New Roman"/>
                <w:b/>
                <w:bCs/>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CAF883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E0394B0" w14:textId="77777777" w:rsidTr="00BF40A5">
        <w:trPr>
          <w:trHeight w:val="1200"/>
        </w:trPr>
        <w:tc>
          <w:tcPr>
            <w:tcW w:w="1055" w:type="dxa"/>
            <w:tcBorders>
              <w:top w:val="nil"/>
              <w:left w:val="single" w:sz="4" w:space="0" w:color="auto"/>
              <w:bottom w:val="single" w:sz="4" w:space="0" w:color="auto"/>
              <w:right w:val="single" w:sz="4" w:space="0" w:color="auto"/>
            </w:tcBorders>
            <w:hideMark/>
          </w:tcPr>
          <w:p w14:paraId="4C08A3F7"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76</w:t>
            </w:r>
          </w:p>
        </w:tc>
        <w:tc>
          <w:tcPr>
            <w:tcW w:w="7036" w:type="dxa"/>
            <w:tcBorders>
              <w:top w:val="nil"/>
              <w:left w:val="nil"/>
              <w:bottom w:val="single" w:sz="4" w:space="0" w:color="auto"/>
              <w:right w:val="single" w:sz="4" w:space="0" w:color="auto"/>
            </w:tcBorders>
            <w:hideMark/>
          </w:tcPr>
          <w:p w14:paraId="0287121A"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Wiring for Light point/fan point/exhaust fan point/call bell point with 1 sq.mm FR PVC insulated copper conductor single core cable in recessed PVC conduit, with modular type switch , Modular plate, suitable G.I boxes and earthing the point with 1sq.mm FR PVC insulated copper conductor single core cable etc. as required             </w:t>
            </w:r>
          </w:p>
        </w:tc>
        <w:tc>
          <w:tcPr>
            <w:tcW w:w="742" w:type="dxa"/>
            <w:tcBorders>
              <w:top w:val="nil"/>
              <w:left w:val="nil"/>
              <w:bottom w:val="single" w:sz="4" w:space="0" w:color="auto"/>
              <w:right w:val="single" w:sz="4" w:space="0" w:color="auto"/>
            </w:tcBorders>
            <w:noWrap/>
            <w:vAlign w:val="bottom"/>
            <w:hideMark/>
          </w:tcPr>
          <w:p w14:paraId="12CE1AF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noWrap/>
            <w:vAlign w:val="bottom"/>
            <w:hideMark/>
          </w:tcPr>
          <w:p w14:paraId="07EDD71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noWrap/>
            <w:vAlign w:val="bottom"/>
            <w:hideMark/>
          </w:tcPr>
          <w:p w14:paraId="4A6272C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DD98D0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02112615"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4A6C13A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77</w:t>
            </w:r>
          </w:p>
        </w:tc>
        <w:tc>
          <w:tcPr>
            <w:tcW w:w="7036" w:type="dxa"/>
            <w:tcBorders>
              <w:top w:val="nil"/>
              <w:left w:val="nil"/>
              <w:bottom w:val="single" w:sz="4" w:space="0" w:color="auto"/>
              <w:right w:val="single" w:sz="4" w:space="0" w:color="auto"/>
            </w:tcBorders>
            <w:hideMark/>
          </w:tcPr>
          <w:p w14:paraId="2F3AE734"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Primary point</w:t>
            </w:r>
          </w:p>
        </w:tc>
        <w:tc>
          <w:tcPr>
            <w:tcW w:w="742" w:type="dxa"/>
            <w:tcBorders>
              <w:top w:val="nil"/>
              <w:left w:val="nil"/>
              <w:bottom w:val="single" w:sz="4" w:space="0" w:color="auto"/>
              <w:right w:val="single" w:sz="4" w:space="0" w:color="auto"/>
            </w:tcBorders>
            <w:vAlign w:val="bottom"/>
            <w:hideMark/>
          </w:tcPr>
          <w:p w14:paraId="01C4813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Point</w:t>
            </w:r>
          </w:p>
        </w:tc>
        <w:tc>
          <w:tcPr>
            <w:tcW w:w="1397" w:type="dxa"/>
            <w:tcBorders>
              <w:top w:val="nil"/>
              <w:left w:val="nil"/>
              <w:bottom w:val="single" w:sz="4" w:space="0" w:color="auto"/>
              <w:right w:val="single" w:sz="4" w:space="0" w:color="auto"/>
            </w:tcBorders>
            <w:vAlign w:val="bottom"/>
            <w:hideMark/>
          </w:tcPr>
          <w:p w14:paraId="6A9D23B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315.00</w:t>
            </w:r>
          </w:p>
        </w:tc>
        <w:tc>
          <w:tcPr>
            <w:tcW w:w="1652" w:type="dxa"/>
            <w:tcBorders>
              <w:top w:val="nil"/>
              <w:left w:val="nil"/>
              <w:bottom w:val="single" w:sz="4" w:space="0" w:color="auto"/>
              <w:right w:val="single" w:sz="4" w:space="0" w:color="auto"/>
            </w:tcBorders>
            <w:vAlign w:val="bottom"/>
            <w:hideMark/>
          </w:tcPr>
          <w:p w14:paraId="296F36E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2A9A71E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4AFA850B"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66EEA1B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78</w:t>
            </w:r>
          </w:p>
        </w:tc>
        <w:tc>
          <w:tcPr>
            <w:tcW w:w="7036" w:type="dxa"/>
            <w:tcBorders>
              <w:top w:val="nil"/>
              <w:left w:val="nil"/>
              <w:bottom w:val="single" w:sz="4" w:space="0" w:color="auto"/>
              <w:right w:val="single" w:sz="4" w:space="0" w:color="auto"/>
            </w:tcBorders>
            <w:hideMark/>
          </w:tcPr>
          <w:p w14:paraId="6BBE91CB"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Secondary</w:t>
            </w:r>
          </w:p>
        </w:tc>
        <w:tc>
          <w:tcPr>
            <w:tcW w:w="742" w:type="dxa"/>
            <w:tcBorders>
              <w:top w:val="nil"/>
              <w:left w:val="nil"/>
              <w:bottom w:val="single" w:sz="4" w:space="0" w:color="auto"/>
              <w:right w:val="single" w:sz="4" w:space="0" w:color="auto"/>
            </w:tcBorders>
            <w:vAlign w:val="bottom"/>
            <w:hideMark/>
          </w:tcPr>
          <w:p w14:paraId="08EBFEF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Point</w:t>
            </w:r>
          </w:p>
        </w:tc>
        <w:tc>
          <w:tcPr>
            <w:tcW w:w="1397" w:type="dxa"/>
            <w:tcBorders>
              <w:top w:val="nil"/>
              <w:left w:val="nil"/>
              <w:bottom w:val="single" w:sz="4" w:space="0" w:color="auto"/>
              <w:right w:val="single" w:sz="4" w:space="0" w:color="auto"/>
            </w:tcBorders>
            <w:vAlign w:val="bottom"/>
            <w:hideMark/>
          </w:tcPr>
          <w:p w14:paraId="60A080D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240.00</w:t>
            </w:r>
          </w:p>
        </w:tc>
        <w:tc>
          <w:tcPr>
            <w:tcW w:w="1652" w:type="dxa"/>
            <w:tcBorders>
              <w:top w:val="nil"/>
              <w:left w:val="nil"/>
              <w:bottom w:val="single" w:sz="4" w:space="0" w:color="auto"/>
              <w:right w:val="single" w:sz="4" w:space="0" w:color="auto"/>
            </w:tcBorders>
            <w:vAlign w:val="bottom"/>
            <w:hideMark/>
          </w:tcPr>
          <w:p w14:paraId="087B029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21FD9F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8874E61"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07CED17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79</w:t>
            </w:r>
          </w:p>
        </w:tc>
        <w:tc>
          <w:tcPr>
            <w:tcW w:w="7036" w:type="dxa"/>
            <w:tcBorders>
              <w:top w:val="nil"/>
              <w:left w:val="nil"/>
              <w:bottom w:val="single" w:sz="4" w:space="0" w:color="auto"/>
              <w:right w:val="single" w:sz="4" w:space="0" w:color="auto"/>
            </w:tcBorders>
            <w:hideMark/>
          </w:tcPr>
          <w:p w14:paraId="24457262"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Fan point with regulator </w:t>
            </w:r>
          </w:p>
        </w:tc>
        <w:tc>
          <w:tcPr>
            <w:tcW w:w="742" w:type="dxa"/>
            <w:tcBorders>
              <w:top w:val="nil"/>
              <w:left w:val="nil"/>
              <w:bottom w:val="single" w:sz="4" w:space="0" w:color="auto"/>
              <w:right w:val="single" w:sz="4" w:space="0" w:color="auto"/>
            </w:tcBorders>
            <w:vAlign w:val="bottom"/>
            <w:hideMark/>
          </w:tcPr>
          <w:p w14:paraId="1741D20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Nos</w:t>
            </w:r>
          </w:p>
        </w:tc>
        <w:tc>
          <w:tcPr>
            <w:tcW w:w="1397" w:type="dxa"/>
            <w:tcBorders>
              <w:top w:val="nil"/>
              <w:left w:val="nil"/>
              <w:bottom w:val="single" w:sz="4" w:space="0" w:color="auto"/>
              <w:right w:val="single" w:sz="4" w:space="0" w:color="auto"/>
            </w:tcBorders>
            <w:vAlign w:val="bottom"/>
            <w:hideMark/>
          </w:tcPr>
          <w:p w14:paraId="5323016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123.00</w:t>
            </w:r>
          </w:p>
        </w:tc>
        <w:tc>
          <w:tcPr>
            <w:tcW w:w="1652" w:type="dxa"/>
            <w:tcBorders>
              <w:top w:val="nil"/>
              <w:left w:val="nil"/>
              <w:bottom w:val="single" w:sz="4" w:space="0" w:color="auto"/>
              <w:right w:val="single" w:sz="4" w:space="0" w:color="auto"/>
            </w:tcBorders>
            <w:vAlign w:val="bottom"/>
            <w:hideMark/>
          </w:tcPr>
          <w:p w14:paraId="00F9A25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03D68A6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6E4C0AC9"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59D6CBD7"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80</w:t>
            </w:r>
          </w:p>
        </w:tc>
        <w:tc>
          <w:tcPr>
            <w:tcW w:w="7036" w:type="dxa"/>
            <w:tcBorders>
              <w:top w:val="nil"/>
              <w:left w:val="nil"/>
              <w:bottom w:val="single" w:sz="4" w:space="0" w:color="auto"/>
              <w:right w:val="single" w:sz="4" w:space="0" w:color="auto"/>
            </w:tcBorders>
            <w:hideMark/>
          </w:tcPr>
          <w:p w14:paraId="2056E793"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Fan Fixing</w:t>
            </w:r>
          </w:p>
        </w:tc>
        <w:tc>
          <w:tcPr>
            <w:tcW w:w="742" w:type="dxa"/>
            <w:tcBorders>
              <w:top w:val="nil"/>
              <w:left w:val="nil"/>
              <w:bottom w:val="single" w:sz="4" w:space="0" w:color="auto"/>
              <w:right w:val="single" w:sz="4" w:space="0" w:color="auto"/>
            </w:tcBorders>
            <w:vAlign w:val="bottom"/>
            <w:hideMark/>
          </w:tcPr>
          <w:p w14:paraId="40FEBE8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Nos</w:t>
            </w:r>
          </w:p>
        </w:tc>
        <w:tc>
          <w:tcPr>
            <w:tcW w:w="1397" w:type="dxa"/>
            <w:tcBorders>
              <w:top w:val="nil"/>
              <w:left w:val="nil"/>
              <w:bottom w:val="single" w:sz="4" w:space="0" w:color="auto"/>
              <w:right w:val="single" w:sz="4" w:space="0" w:color="auto"/>
            </w:tcBorders>
            <w:vAlign w:val="bottom"/>
            <w:hideMark/>
          </w:tcPr>
          <w:p w14:paraId="07E02FD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123.00</w:t>
            </w:r>
          </w:p>
        </w:tc>
        <w:tc>
          <w:tcPr>
            <w:tcW w:w="1652" w:type="dxa"/>
            <w:tcBorders>
              <w:top w:val="nil"/>
              <w:left w:val="nil"/>
              <w:bottom w:val="single" w:sz="4" w:space="0" w:color="auto"/>
              <w:right w:val="single" w:sz="4" w:space="0" w:color="auto"/>
            </w:tcBorders>
            <w:vAlign w:val="bottom"/>
            <w:hideMark/>
          </w:tcPr>
          <w:p w14:paraId="3E98FD9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0E4453B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04734B88" w14:textId="77777777" w:rsidTr="00BF40A5">
        <w:trPr>
          <w:trHeight w:val="1500"/>
        </w:trPr>
        <w:tc>
          <w:tcPr>
            <w:tcW w:w="1055" w:type="dxa"/>
            <w:tcBorders>
              <w:top w:val="nil"/>
              <w:left w:val="single" w:sz="4" w:space="0" w:color="auto"/>
              <w:bottom w:val="single" w:sz="4" w:space="0" w:color="auto"/>
              <w:right w:val="single" w:sz="4" w:space="0" w:color="auto"/>
            </w:tcBorders>
            <w:hideMark/>
          </w:tcPr>
          <w:p w14:paraId="7646BE8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81</w:t>
            </w:r>
          </w:p>
        </w:tc>
        <w:tc>
          <w:tcPr>
            <w:tcW w:w="7036" w:type="dxa"/>
            <w:tcBorders>
              <w:top w:val="nil"/>
              <w:left w:val="nil"/>
              <w:bottom w:val="single" w:sz="4" w:space="0" w:color="auto"/>
              <w:right w:val="single" w:sz="4" w:space="0" w:color="auto"/>
            </w:tcBorders>
            <w:hideMark/>
          </w:tcPr>
          <w:p w14:paraId="1307FE1D"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5pin, 6amp light switch socket looped with light circuit of item 1 above with wire 2x2.5+1x1.5 sq mm FR PVC insulated multistrand copper wire 650/1100 Volts grade for the socket outlet in recessed/ surface FR PVC conduit. The rate includes supply and laying of conduit, wiring, required GI boxes &amp; modular type switch, socket and cover plate, all accessories etc.</w:t>
            </w:r>
          </w:p>
        </w:tc>
        <w:tc>
          <w:tcPr>
            <w:tcW w:w="742" w:type="dxa"/>
            <w:tcBorders>
              <w:top w:val="nil"/>
              <w:left w:val="nil"/>
              <w:bottom w:val="single" w:sz="4" w:space="0" w:color="auto"/>
              <w:right w:val="single" w:sz="4" w:space="0" w:color="auto"/>
            </w:tcBorders>
            <w:vAlign w:val="bottom"/>
            <w:hideMark/>
          </w:tcPr>
          <w:p w14:paraId="34AC538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Nos</w:t>
            </w:r>
          </w:p>
        </w:tc>
        <w:tc>
          <w:tcPr>
            <w:tcW w:w="1397" w:type="dxa"/>
            <w:tcBorders>
              <w:top w:val="nil"/>
              <w:left w:val="nil"/>
              <w:bottom w:val="single" w:sz="4" w:space="0" w:color="auto"/>
              <w:right w:val="single" w:sz="4" w:space="0" w:color="auto"/>
            </w:tcBorders>
            <w:vAlign w:val="bottom"/>
            <w:hideMark/>
          </w:tcPr>
          <w:p w14:paraId="520C8C2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105.00</w:t>
            </w:r>
          </w:p>
        </w:tc>
        <w:tc>
          <w:tcPr>
            <w:tcW w:w="1652" w:type="dxa"/>
            <w:tcBorders>
              <w:top w:val="nil"/>
              <w:left w:val="nil"/>
              <w:bottom w:val="single" w:sz="4" w:space="0" w:color="auto"/>
              <w:right w:val="single" w:sz="4" w:space="0" w:color="auto"/>
            </w:tcBorders>
            <w:vAlign w:val="bottom"/>
            <w:hideMark/>
          </w:tcPr>
          <w:p w14:paraId="466A6E0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C0C71B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191F217D" w14:textId="77777777" w:rsidTr="00BF40A5">
        <w:trPr>
          <w:trHeight w:val="1500"/>
        </w:trPr>
        <w:tc>
          <w:tcPr>
            <w:tcW w:w="1055" w:type="dxa"/>
            <w:tcBorders>
              <w:top w:val="nil"/>
              <w:left w:val="single" w:sz="4" w:space="0" w:color="auto"/>
              <w:bottom w:val="single" w:sz="4" w:space="0" w:color="auto"/>
              <w:right w:val="single" w:sz="4" w:space="0" w:color="auto"/>
            </w:tcBorders>
            <w:hideMark/>
          </w:tcPr>
          <w:p w14:paraId="56254FFC"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82</w:t>
            </w:r>
          </w:p>
        </w:tc>
        <w:tc>
          <w:tcPr>
            <w:tcW w:w="7036" w:type="dxa"/>
            <w:tcBorders>
              <w:top w:val="nil"/>
              <w:left w:val="nil"/>
              <w:bottom w:val="single" w:sz="4" w:space="0" w:color="auto"/>
              <w:right w:val="single" w:sz="4" w:space="0" w:color="auto"/>
            </w:tcBorders>
            <w:hideMark/>
          </w:tcPr>
          <w:p w14:paraId="707A5D7F"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Supply and Fixing Light Plug Point with Modular Type Accessories: Supply and Fixing GI box with modular plate and cover in front on surface or in recess including providing and fixing 3 pin, 5/6 amps modular socket outlet and 5/6 amps modular type switch, connection, painting etc as required. (Total 1 metal Box for +2Switch 6A/10A+2Scoket 6A/10A+1 face plate supply and fixing)</w:t>
            </w:r>
          </w:p>
        </w:tc>
        <w:tc>
          <w:tcPr>
            <w:tcW w:w="742" w:type="dxa"/>
            <w:tcBorders>
              <w:top w:val="nil"/>
              <w:left w:val="nil"/>
              <w:bottom w:val="single" w:sz="4" w:space="0" w:color="auto"/>
              <w:right w:val="single" w:sz="4" w:space="0" w:color="auto"/>
            </w:tcBorders>
            <w:vAlign w:val="bottom"/>
            <w:hideMark/>
          </w:tcPr>
          <w:p w14:paraId="2161C10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3E36248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0.00</w:t>
            </w:r>
          </w:p>
        </w:tc>
        <w:tc>
          <w:tcPr>
            <w:tcW w:w="1652" w:type="dxa"/>
            <w:tcBorders>
              <w:top w:val="nil"/>
              <w:left w:val="nil"/>
              <w:bottom w:val="single" w:sz="4" w:space="0" w:color="auto"/>
              <w:right w:val="single" w:sz="4" w:space="0" w:color="auto"/>
            </w:tcBorders>
            <w:vAlign w:val="bottom"/>
            <w:hideMark/>
          </w:tcPr>
          <w:p w14:paraId="3E24D8E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26A167F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4A86E03" w14:textId="77777777" w:rsidTr="00BF40A5">
        <w:trPr>
          <w:trHeight w:val="1500"/>
        </w:trPr>
        <w:tc>
          <w:tcPr>
            <w:tcW w:w="1055" w:type="dxa"/>
            <w:tcBorders>
              <w:top w:val="nil"/>
              <w:left w:val="single" w:sz="4" w:space="0" w:color="auto"/>
              <w:bottom w:val="single" w:sz="4" w:space="0" w:color="auto"/>
              <w:right w:val="single" w:sz="4" w:space="0" w:color="auto"/>
            </w:tcBorders>
            <w:hideMark/>
          </w:tcPr>
          <w:p w14:paraId="5A54845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83</w:t>
            </w:r>
          </w:p>
        </w:tc>
        <w:tc>
          <w:tcPr>
            <w:tcW w:w="7036" w:type="dxa"/>
            <w:tcBorders>
              <w:top w:val="nil"/>
              <w:left w:val="nil"/>
              <w:bottom w:val="single" w:sz="4" w:space="0" w:color="auto"/>
              <w:right w:val="single" w:sz="4" w:space="0" w:color="auto"/>
            </w:tcBorders>
            <w:hideMark/>
          </w:tcPr>
          <w:p w14:paraId="7764CAF9"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Supply and Fixing Light Plug Point with Modular Type Accessories: Supply and Fixing GI box with modular plate and cover in front on surface or in recess including providing and fixing 6 pin, 15/16 amps modular socket outlet and 15/16 amps modular type switch, connection, painting etc as required (Total 1 metal Box for +2Switch 16A/20A+2Scoket 16A/20A+1 face plate supply and fixing)</w:t>
            </w:r>
          </w:p>
        </w:tc>
        <w:tc>
          <w:tcPr>
            <w:tcW w:w="742" w:type="dxa"/>
            <w:tcBorders>
              <w:top w:val="nil"/>
              <w:left w:val="nil"/>
              <w:bottom w:val="single" w:sz="4" w:space="0" w:color="auto"/>
              <w:right w:val="single" w:sz="4" w:space="0" w:color="auto"/>
            </w:tcBorders>
            <w:vAlign w:val="bottom"/>
            <w:hideMark/>
          </w:tcPr>
          <w:p w14:paraId="70CBB17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5163D13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537.00</w:t>
            </w:r>
          </w:p>
        </w:tc>
        <w:tc>
          <w:tcPr>
            <w:tcW w:w="1652" w:type="dxa"/>
            <w:tcBorders>
              <w:top w:val="nil"/>
              <w:left w:val="nil"/>
              <w:bottom w:val="single" w:sz="4" w:space="0" w:color="auto"/>
              <w:right w:val="single" w:sz="4" w:space="0" w:color="auto"/>
            </w:tcBorders>
            <w:vAlign w:val="bottom"/>
            <w:hideMark/>
          </w:tcPr>
          <w:p w14:paraId="7D5DDA4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48B076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412174EB" w14:textId="77777777" w:rsidTr="00BF40A5">
        <w:trPr>
          <w:trHeight w:val="1200"/>
        </w:trPr>
        <w:tc>
          <w:tcPr>
            <w:tcW w:w="1055" w:type="dxa"/>
            <w:tcBorders>
              <w:top w:val="nil"/>
              <w:left w:val="single" w:sz="4" w:space="0" w:color="auto"/>
              <w:bottom w:val="single" w:sz="4" w:space="0" w:color="auto"/>
              <w:right w:val="single" w:sz="4" w:space="0" w:color="auto"/>
            </w:tcBorders>
            <w:hideMark/>
          </w:tcPr>
          <w:p w14:paraId="3C91304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lastRenderedPageBreak/>
              <w:t>84</w:t>
            </w:r>
          </w:p>
        </w:tc>
        <w:tc>
          <w:tcPr>
            <w:tcW w:w="7036" w:type="dxa"/>
            <w:tcBorders>
              <w:top w:val="nil"/>
              <w:left w:val="nil"/>
              <w:bottom w:val="single" w:sz="4" w:space="0" w:color="auto"/>
              <w:right w:val="single" w:sz="4" w:space="0" w:color="auto"/>
            </w:tcBorders>
            <w:hideMark/>
          </w:tcPr>
          <w:p w14:paraId="28F5B65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Supply and fixing of 20A, 240V, SPN insustrial type socket outlet with 2 poles and earth, metal enclosed plug top along with 20 amps 'C' series, DP MCB, in sheet steel enclosure, on surface or in recess with  chained metal cover for socket out let and complete with connections, testing and commissioning etc as required. </w:t>
            </w:r>
          </w:p>
        </w:tc>
        <w:tc>
          <w:tcPr>
            <w:tcW w:w="742" w:type="dxa"/>
            <w:tcBorders>
              <w:top w:val="nil"/>
              <w:left w:val="nil"/>
              <w:bottom w:val="single" w:sz="4" w:space="0" w:color="auto"/>
              <w:right w:val="single" w:sz="4" w:space="0" w:color="auto"/>
            </w:tcBorders>
            <w:vAlign w:val="bottom"/>
            <w:hideMark/>
          </w:tcPr>
          <w:p w14:paraId="7560D0F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1E3D77C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120.00</w:t>
            </w:r>
          </w:p>
        </w:tc>
        <w:tc>
          <w:tcPr>
            <w:tcW w:w="1652" w:type="dxa"/>
            <w:tcBorders>
              <w:top w:val="nil"/>
              <w:left w:val="nil"/>
              <w:bottom w:val="single" w:sz="4" w:space="0" w:color="auto"/>
              <w:right w:val="single" w:sz="4" w:space="0" w:color="auto"/>
            </w:tcBorders>
            <w:vAlign w:val="bottom"/>
            <w:hideMark/>
          </w:tcPr>
          <w:p w14:paraId="37283A3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D4D7F8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B4C0415" w14:textId="77777777" w:rsidTr="00BF40A5">
        <w:trPr>
          <w:trHeight w:val="1200"/>
        </w:trPr>
        <w:tc>
          <w:tcPr>
            <w:tcW w:w="1055" w:type="dxa"/>
            <w:tcBorders>
              <w:top w:val="nil"/>
              <w:left w:val="single" w:sz="4" w:space="0" w:color="auto"/>
              <w:bottom w:val="single" w:sz="4" w:space="0" w:color="auto"/>
              <w:right w:val="single" w:sz="4" w:space="0" w:color="auto"/>
            </w:tcBorders>
            <w:hideMark/>
          </w:tcPr>
          <w:p w14:paraId="3B8F3B4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85</w:t>
            </w:r>
          </w:p>
        </w:tc>
        <w:tc>
          <w:tcPr>
            <w:tcW w:w="7036" w:type="dxa"/>
            <w:tcBorders>
              <w:top w:val="nil"/>
              <w:left w:val="nil"/>
              <w:bottom w:val="single" w:sz="4" w:space="0" w:color="auto"/>
              <w:right w:val="single" w:sz="4" w:space="0" w:color="auto"/>
            </w:tcBorders>
            <w:hideMark/>
          </w:tcPr>
          <w:p w14:paraId="00E1FFD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Supply and fixing of 32A, 415V, TPN industrial type socket outlet with 3/4 poles and earth, metal enclosed plug top along with 6-63 amps 'C' series, FP MCB, in sheet steel enclosure, on surface or in recess with  chained metal cover for socket out let and complete with connections, testing and commissioning etc as required. </w:t>
            </w:r>
          </w:p>
        </w:tc>
        <w:tc>
          <w:tcPr>
            <w:tcW w:w="742" w:type="dxa"/>
            <w:tcBorders>
              <w:top w:val="nil"/>
              <w:left w:val="nil"/>
              <w:bottom w:val="single" w:sz="4" w:space="0" w:color="auto"/>
              <w:right w:val="single" w:sz="4" w:space="0" w:color="auto"/>
            </w:tcBorders>
            <w:vAlign w:val="bottom"/>
            <w:hideMark/>
          </w:tcPr>
          <w:p w14:paraId="791FB36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5032D61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58.00</w:t>
            </w:r>
          </w:p>
        </w:tc>
        <w:tc>
          <w:tcPr>
            <w:tcW w:w="1652" w:type="dxa"/>
            <w:tcBorders>
              <w:top w:val="nil"/>
              <w:left w:val="nil"/>
              <w:bottom w:val="single" w:sz="4" w:space="0" w:color="auto"/>
              <w:right w:val="single" w:sz="4" w:space="0" w:color="auto"/>
            </w:tcBorders>
            <w:vAlign w:val="bottom"/>
            <w:hideMark/>
          </w:tcPr>
          <w:p w14:paraId="494BAA4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6D0975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0955AEED"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6E457B1C"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86</w:t>
            </w:r>
          </w:p>
        </w:tc>
        <w:tc>
          <w:tcPr>
            <w:tcW w:w="7036" w:type="dxa"/>
            <w:tcBorders>
              <w:top w:val="nil"/>
              <w:left w:val="nil"/>
              <w:bottom w:val="single" w:sz="4" w:space="0" w:color="auto"/>
              <w:right w:val="single" w:sz="4" w:space="0" w:color="auto"/>
            </w:tcBorders>
            <w:hideMark/>
          </w:tcPr>
          <w:p w14:paraId="7A90C712"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Circuit / Sub-main wiring in PVC Conduit: Wiring for circuit / sub-main wiring along with earth wire with the following sizes of PVC insulated, copper conductor, single core cable in surface/recessed PVC conduit as required.</w:t>
            </w:r>
          </w:p>
        </w:tc>
        <w:tc>
          <w:tcPr>
            <w:tcW w:w="742" w:type="dxa"/>
            <w:tcBorders>
              <w:top w:val="nil"/>
              <w:left w:val="nil"/>
              <w:bottom w:val="single" w:sz="4" w:space="0" w:color="auto"/>
              <w:right w:val="single" w:sz="4" w:space="0" w:color="auto"/>
            </w:tcBorders>
            <w:vAlign w:val="bottom"/>
            <w:hideMark/>
          </w:tcPr>
          <w:p w14:paraId="1F31FEF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vAlign w:val="bottom"/>
            <w:hideMark/>
          </w:tcPr>
          <w:p w14:paraId="5C0E31B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vAlign w:val="bottom"/>
            <w:hideMark/>
          </w:tcPr>
          <w:p w14:paraId="27958B2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2F090D7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2ED6280C"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37246BC7"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w:t>
            </w:r>
          </w:p>
        </w:tc>
        <w:tc>
          <w:tcPr>
            <w:tcW w:w="7036" w:type="dxa"/>
            <w:tcBorders>
              <w:top w:val="nil"/>
              <w:left w:val="nil"/>
              <w:bottom w:val="single" w:sz="4" w:space="0" w:color="auto"/>
              <w:right w:val="single" w:sz="4" w:space="0" w:color="auto"/>
            </w:tcBorders>
            <w:hideMark/>
          </w:tcPr>
          <w:p w14:paraId="0B47752E"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2x2.5 Sqmm + 1x1.5 sqmm earth wire</w:t>
            </w:r>
          </w:p>
        </w:tc>
        <w:tc>
          <w:tcPr>
            <w:tcW w:w="742" w:type="dxa"/>
            <w:tcBorders>
              <w:top w:val="nil"/>
              <w:left w:val="nil"/>
              <w:bottom w:val="single" w:sz="4" w:space="0" w:color="auto"/>
              <w:right w:val="single" w:sz="4" w:space="0" w:color="auto"/>
            </w:tcBorders>
            <w:vAlign w:val="bottom"/>
            <w:hideMark/>
          </w:tcPr>
          <w:p w14:paraId="4F672EE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meter</w:t>
            </w:r>
          </w:p>
        </w:tc>
        <w:tc>
          <w:tcPr>
            <w:tcW w:w="1397" w:type="dxa"/>
            <w:tcBorders>
              <w:top w:val="nil"/>
              <w:left w:val="nil"/>
              <w:bottom w:val="single" w:sz="4" w:space="0" w:color="auto"/>
              <w:right w:val="single" w:sz="4" w:space="0" w:color="auto"/>
            </w:tcBorders>
            <w:vAlign w:val="bottom"/>
            <w:hideMark/>
          </w:tcPr>
          <w:p w14:paraId="447FB29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1,700.00</w:t>
            </w:r>
          </w:p>
        </w:tc>
        <w:tc>
          <w:tcPr>
            <w:tcW w:w="1652" w:type="dxa"/>
            <w:tcBorders>
              <w:top w:val="nil"/>
              <w:left w:val="nil"/>
              <w:bottom w:val="single" w:sz="4" w:space="0" w:color="auto"/>
              <w:right w:val="single" w:sz="4" w:space="0" w:color="auto"/>
            </w:tcBorders>
            <w:vAlign w:val="bottom"/>
            <w:hideMark/>
          </w:tcPr>
          <w:p w14:paraId="71F3B7D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2DE1145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1B2AFF26"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68CB110D"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ii</w:t>
            </w:r>
          </w:p>
        </w:tc>
        <w:tc>
          <w:tcPr>
            <w:tcW w:w="7036" w:type="dxa"/>
            <w:tcBorders>
              <w:top w:val="nil"/>
              <w:left w:val="nil"/>
              <w:bottom w:val="single" w:sz="4" w:space="0" w:color="auto"/>
              <w:right w:val="single" w:sz="4" w:space="0" w:color="auto"/>
            </w:tcBorders>
            <w:hideMark/>
          </w:tcPr>
          <w:p w14:paraId="5159FE82"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3Core X4Sqmm flexible wire</w:t>
            </w:r>
          </w:p>
        </w:tc>
        <w:tc>
          <w:tcPr>
            <w:tcW w:w="742" w:type="dxa"/>
            <w:tcBorders>
              <w:top w:val="nil"/>
              <w:left w:val="nil"/>
              <w:bottom w:val="single" w:sz="4" w:space="0" w:color="auto"/>
              <w:right w:val="single" w:sz="4" w:space="0" w:color="auto"/>
            </w:tcBorders>
            <w:vAlign w:val="bottom"/>
            <w:hideMark/>
          </w:tcPr>
          <w:p w14:paraId="0485927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meter</w:t>
            </w:r>
          </w:p>
        </w:tc>
        <w:tc>
          <w:tcPr>
            <w:tcW w:w="1397" w:type="dxa"/>
            <w:tcBorders>
              <w:top w:val="nil"/>
              <w:left w:val="nil"/>
              <w:bottom w:val="single" w:sz="4" w:space="0" w:color="auto"/>
              <w:right w:val="single" w:sz="4" w:space="0" w:color="auto"/>
            </w:tcBorders>
            <w:vAlign w:val="bottom"/>
            <w:hideMark/>
          </w:tcPr>
          <w:p w14:paraId="13501BB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145.00</w:t>
            </w:r>
          </w:p>
        </w:tc>
        <w:tc>
          <w:tcPr>
            <w:tcW w:w="1652" w:type="dxa"/>
            <w:tcBorders>
              <w:top w:val="nil"/>
              <w:left w:val="nil"/>
              <w:bottom w:val="single" w:sz="4" w:space="0" w:color="auto"/>
              <w:right w:val="single" w:sz="4" w:space="0" w:color="auto"/>
            </w:tcBorders>
            <w:vAlign w:val="bottom"/>
            <w:hideMark/>
          </w:tcPr>
          <w:p w14:paraId="034448C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6DA9839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028A819"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5B8B0894"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iii</w:t>
            </w:r>
          </w:p>
        </w:tc>
        <w:tc>
          <w:tcPr>
            <w:tcW w:w="7036" w:type="dxa"/>
            <w:tcBorders>
              <w:top w:val="nil"/>
              <w:left w:val="nil"/>
              <w:bottom w:val="single" w:sz="4" w:space="0" w:color="auto"/>
              <w:right w:val="single" w:sz="4" w:space="0" w:color="auto"/>
            </w:tcBorders>
            <w:hideMark/>
          </w:tcPr>
          <w:p w14:paraId="7FD5034F"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4x2.5 Sqmm + 1x2.5 sqmm earth wire</w:t>
            </w:r>
          </w:p>
        </w:tc>
        <w:tc>
          <w:tcPr>
            <w:tcW w:w="742" w:type="dxa"/>
            <w:tcBorders>
              <w:top w:val="nil"/>
              <w:left w:val="nil"/>
              <w:bottom w:val="single" w:sz="4" w:space="0" w:color="auto"/>
              <w:right w:val="single" w:sz="4" w:space="0" w:color="auto"/>
            </w:tcBorders>
            <w:vAlign w:val="bottom"/>
            <w:hideMark/>
          </w:tcPr>
          <w:p w14:paraId="29ECDCF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meter</w:t>
            </w:r>
          </w:p>
        </w:tc>
        <w:tc>
          <w:tcPr>
            <w:tcW w:w="1397" w:type="dxa"/>
            <w:tcBorders>
              <w:top w:val="nil"/>
              <w:left w:val="nil"/>
              <w:bottom w:val="single" w:sz="4" w:space="0" w:color="auto"/>
              <w:right w:val="single" w:sz="4" w:space="0" w:color="auto"/>
            </w:tcBorders>
            <w:vAlign w:val="bottom"/>
            <w:hideMark/>
          </w:tcPr>
          <w:p w14:paraId="7EE5E5E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0.00</w:t>
            </w:r>
          </w:p>
        </w:tc>
        <w:tc>
          <w:tcPr>
            <w:tcW w:w="1652" w:type="dxa"/>
            <w:tcBorders>
              <w:top w:val="nil"/>
              <w:left w:val="nil"/>
              <w:bottom w:val="single" w:sz="4" w:space="0" w:color="auto"/>
              <w:right w:val="single" w:sz="4" w:space="0" w:color="auto"/>
            </w:tcBorders>
            <w:vAlign w:val="bottom"/>
            <w:hideMark/>
          </w:tcPr>
          <w:p w14:paraId="54B146D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2FF6F52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5B9FA0A"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22C59E6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iv</w:t>
            </w:r>
          </w:p>
        </w:tc>
        <w:tc>
          <w:tcPr>
            <w:tcW w:w="7036" w:type="dxa"/>
            <w:tcBorders>
              <w:top w:val="nil"/>
              <w:left w:val="nil"/>
              <w:bottom w:val="single" w:sz="4" w:space="0" w:color="auto"/>
              <w:right w:val="single" w:sz="4" w:space="0" w:color="auto"/>
            </w:tcBorders>
            <w:hideMark/>
          </w:tcPr>
          <w:p w14:paraId="125993CE"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2x4 Sqmm + 1x2.5 sqmm earth wire</w:t>
            </w:r>
          </w:p>
        </w:tc>
        <w:tc>
          <w:tcPr>
            <w:tcW w:w="742" w:type="dxa"/>
            <w:tcBorders>
              <w:top w:val="nil"/>
              <w:left w:val="nil"/>
              <w:bottom w:val="single" w:sz="4" w:space="0" w:color="auto"/>
              <w:right w:val="single" w:sz="4" w:space="0" w:color="auto"/>
            </w:tcBorders>
            <w:vAlign w:val="bottom"/>
            <w:hideMark/>
          </w:tcPr>
          <w:p w14:paraId="118811E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meter</w:t>
            </w:r>
          </w:p>
        </w:tc>
        <w:tc>
          <w:tcPr>
            <w:tcW w:w="1397" w:type="dxa"/>
            <w:tcBorders>
              <w:top w:val="nil"/>
              <w:left w:val="nil"/>
              <w:bottom w:val="single" w:sz="4" w:space="0" w:color="auto"/>
              <w:right w:val="single" w:sz="4" w:space="0" w:color="auto"/>
            </w:tcBorders>
            <w:vAlign w:val="bottom"/>
            <w:hideMark/>
          </w:tcPr>
          <w:p w14:paraId="2C23195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2,480.00</w:t>
            </w:r>
          </w:p>
        </w:tc>
        <w:tc>
          <w:tcPr>
            <w:tcW w:w="1652" w:type="dxa"/>
            <w:tcBorders>
              <w:top w:val="nil"/>
              <w:left w:val="nil"/>
              <w:bottom w:val="single" w:sz="4" w:space="0" w:color="auto"/>
              <w:right w:val="single" w:sz="4" w:space="0" w:color="auto"/>
            </w:tcBorders>
            <w:vAlign w:val="bottom"/>
            <w:hideMark/>
          </w:tcPr>
          <w:p w14:paraId="598F08D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5F525CA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6CFD5928"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7ABA3D6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v</w:t>
            </w:r>
          </w:p>
        </w:tc>
        <w:tc>
          <w:tcPr>
            <w:tcW w:w="7036" w:type="dxa"/>
            <w:tcBorders>
              <w:top w:val="nil"/>
              <w:left w:val="nil"/>
              <w:bottom w:val="single" w:sz="4" w:space="0" w:color="auto"/>
              <w:right w:val="single" w:sz="4" w:space="0" w:color="auto"/>
            </w:tcBorders>
            <w:hideMark/>
          </w:tcPr>
          <w:p w14:paraId="55D193DE"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4x4 Sqmm + 1x2.5 sqmm earth wire</w:t>
            </w:r>
          </w:p>
        </w:tc>
        <w:tc>
          <w:tcPr>
            <w:tcW w:w="742" w:type="dxa"/>
            <w:tcBorders>
              <w:top w:val="nil"/>
              <w:left w:val="nil"/>
              <w:bottom w:val="single" w:sz="4" w:space="0" w:color="auto"/>
              <w:right w:val="single" w:sz="4" w:space="0" w:color="auto"/>
            </w:tcBorders>
            <w:vAlign w:val="bottom"/>
            <w:hideMark/>
          </w:tcPr>
          <w:p w14:paraId="64229F9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meter</w:t>
            </w:r>
          </w:p>
        </w:tc>
        <w:tc>
          <w:tcPr>
            <w:tcW w:w="1397" w:type="dxa"/>
            <w:tcBorders>
              <w:top w:val="nil"/>
              <w:left w:val="nil"/>
              <w:bottom w:val="single" w:sz="4" w:space="0" w:color="auto"/>
              <w:right w:val="single" w:sz="4" w:space="0" w:color="auto"/>
            </w:tcBorders>
            <w:vAlign w:val="bottom"/>
            <w:hideMark/>
          </w:tcPr>
          <w:p w14:paraId="1F50311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0.00</w:t>
            </w:r>
          </w:p>
        </w:tc>
        <w:tc>
          <w:tcPr>
            <w:tcW w:w="1652" w:type="dxa"/>
            <w:tcBorders>
              <w:top w:val="nil"/>
              <w:left w:val="nil"/>
              <w:bottom w:val="single" w:sz="4" w:space="0" w:color="auto"/>
              <w:right w:val="single" w:sz="4" w:space="0" w:color="auto"/>
            </w:tcBorders>
            <w:noWrap/>
            <w:vAlign w:val="bottom"/>
            <w:hideMark/>
          </w:tcPr>
          <w:p w14:paraId="627796F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20E7859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4CF0A5A4"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4E52492B"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vi</w:t>
            </w:r>
          </w:p>
        </w:tc>
        <w:tc>
          <w:tcPr>
            <w:tcW w:w="7036" w:type="dxa"/>
            <w:tcBorders>
              <w:top w:val="nil"/>
              <w:left w:val="nil"/>
              <w:bottom w:val="single" w:sz="4" w:space="0" w:color="auto"/>
              <w:right w:val="single" w:sz="4" w:space="0" w:color="auto"/>
            </w:tcBorders>
            <w:hideMark/>
          </w:tcPr>
          <w:p w14:paraId="45CDD75A"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2x6 Sqmm + 1x6 sqmm earth wire</w:t>
            </w:r>
          </w:p>
        </w:tc>
        <w:tc>
          <w:tcPr>
            <w:tcW w:w="742" w:type="dxa"/>
            <w:tcBorders>
              <w:top w:val="nil"/>
              <w:left w:val="nil"/>
              <w:bottom w:val="single" w:sz="4" w:space="0" w:color="auto"/>
              <w:right w:val="single" w:sz="4" w:space="0" w:color="auto"/>
            </w:tcBorders>
            <w:vAlign w:val="bottom"/>
            <w:hideMark/>
          </w:tcPr>
          <w:p w14:paraId="04CB84A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meter</w:t>
            </w:r>
          </w:p>
        </w:tc>
        <w:tc>
          <w:tcPr>
            <w:tcW w:w="1397" w:type="dxa"/>
            <w:tcBorders>
              <w:top w:val="nil"/>
              <w:left w:val="nil"/>
              <w:bottom w:val="single" w:sz="4" w:space="0" w:color="auto"/>
              <w:right w:val="single" w:sz="4" w:space="0" w:color="auto"/>
            </w:tcBorders>
            <w:vAlign w:val="bottom"/>
            <w:hideMark/>
          </w:tcPr>
          <w:p w14:paraId="0EAC657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0.00</w:t>
            </w:r>
          </w:p>
        </w:tc>
        <w:tc>
          <w:tcPr>
            <w:tcW w:w="1652" w:type="dxa"/>
            <w:tcBorders>
              <w:top w:val="nil"/>
              <w:left w:val="nil"/>
              <w:bottom w:val="single" w:sz="4" w:space="0" w:color="auto"/>
              <w:right w:val="single" w:sz="4" w:space="0" w:color="auto"/>
            </w:tcBorders>
            <w:vAlign w:val="bottom"/>
            <w:hideMark/>
          </w:tcPr>
          <w:p w14:paraId="06BD509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27C85EF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1CEA2303"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470F51FB"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vii</w:t>
            </w:r>
          </w:p>
        </w:tc>
        <w:tc>
          <w:tcPr>
            <w:tcW w:w="7036" w:type="dxa"/>
            <w:tcBorders>
              <w:top w:val="nil"/>
              <w:left w:val="nil"/>
              <w:bottom w:val="single" w:sz="4" w:space="0" w:color="auto"/>
              <w:right w:val="single" w:sz="4" w:space="0" w:color="auto"/>
            </w:tcBorders>
            <w:hideMark/>
          </w:tcPr>
          <w:p w14:paraId="31C8D603"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4x6 Sqmm + 1x6 sqmm earth wire</w:t>
            </w:r>
          </w:p>
        </w:tc>
        <w:tc>
          <w:tcPr>
            <w:tcW w:w="742" w:type="dxa"/>
            <w:tcBorders>
              <w:top w:val="nil"/>
              <w:left w:val="nil"/>
              <w:bottom w:val="single" w:sz="4" w:space="0" w:color="auto"/>
              <w:right w:val="single" w:sz="4" w:space="0" w:color="auto"/>
            </w:tcBorders>
            <w:vAlign w:val="bottom"/>
            <w:hideMark/>
          </w:tcPr>
          <w:p w14:paraId="00C7040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meter</w:t>
            </w:r>
          </w:p>
        </w:tc>
        <w:tc>
          <w:tcPr>
            <w:tcW w:w="1397" w:type="dxa"/>
            <w:tcBorders>
              <w:top w:val="nil"/>
              <w:left w:val="nil"/>
              <w:bottom w:val="single" w:sz="4" w:space="0" w:color="auto"/>
              <w:right w:val="single" w:sz="4" w:space="0" w:color="auto"/>
            </w:tcBorders>
            <w:vAlign w:val="bottom"/>
            <w:hideMark/>
          </w:tcPr>
          <w:p w14:paraId="6DF2AA0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1,830.00</w:t>
            </w:r>
          </w:p>
        </w:tc>
        <w:tc>
          <w:tcPr>
            <w:tcW w:w="1652" w:type="dxa"/>
            <w:tcBorders>
              <w:top w:val="nil"/>
              <w:left w:val="nil"/>
              <w:bottom w:val="single" w:sz="4" w:space="0" w:color="auto"/>
              <w:right w:val="single" w:sz="4" w:space="0" w:color="auto"/>
            </w:tcBorders>
            <w:vAlign w:val="bottom"/>
            <w:hideMark/>
          </w:tcPr>
          <w:p w14:paraId="1171C9C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55579B3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1C07EF02"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5D4DED0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viii</w:t>
            </w:r>
          </w:p>
        </w:tc>
        <w:tc>
          <w:tcPr>
            <w:tcW w:w="7036" w:type="dxa"/>
            <w:tcBorders>
              <w:top w:val="nil"/>
              <w:left w:val="nil"/>
              <w:bottom w:val="single" w:sz="4" w:space="0" w:color="auto"/>
              <w:right w:val="single" w:sz="4" w:space="0" w:color="auto"/>
            </w:tcBorders>
            <w:hideMark/>
          </w:tcPr>
          <w:p w14:paraId="1189FAB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4x10 Sqmm +1x10 sqmm earth wire</w:t>
            </w:r>
          </w:p>
        </w:tc>
        <w:tc>
          <w:tcPr>
            <w:tcW w:w="742" w:type="dxa"/>
            <w:tcBorders>
              <w:top w:val="nil"/>
              <w:left w:val="nil"/>
              <w:bottom w:val="single" w:sz="4" w:space="0" w:color="auto"/>
              <w:right w:val="single" w:sz="4" w:space="0" w:color="auto"/>
            </w:tcBorders>
            <w:vAlign w:val="bottom"/>
            <w:hideMark/>
          </w:tcPr>
          <w:p w14:paraId="7563C63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meter</w:t>
            </w:r>
          </w:p>
        </w:tc>
        <w:tc>
          <w:tcPr>
            <w:tcW w:w="1397" w:type="dxa"/>
            <w:tcBorders>
              <w:top w:val="nil"/>
              <w:left w:val="nil"/>
              <w:bottom w:val="single" w:sz="4" w:space="0" w:color="auto"/>
              <w:right w:val="single" w:sz="4" w:space="0" w:color="auto"/>
            </w:tcBorders>
            <w:vAlign w:val="bottom"/>
            <w:hideMark/>
          </w:tcPr>
          <w:p w14:paraId="0FB7613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465.00</w:t>
            </w:r>
          </w:p>
        </w:tc>
        <w:tc>
          <w:tcPr>
            <w:tcW w:w="1652" w:type="dxa"/>
            <w:tcBorders>
              <w:top w:val="nil"/>
              <w:left w:val="nil"/>
              <w:bottom w:val="single" w:sz="4" w:space="0" w:color="auto"/>
              <w:right w:val="single" w:sz="4" w:space="0" w:color="auto"/>
            </w:tcBorders>
            <w:vAlign w:val="bottom"/>
            <w:hideMark/>
          </w:tcPr>
          <w:p w14:paraId="0918D73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90626B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20199CB"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7768DFDD"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viii</w:t>
            </w:r>
          </w:p>
        </w:tc>
        <w:tc>
          <w:tcPr>
            <w:tcW w:w="7036" w:type="dxa"/>
            <w:tcBorders>
              <w:top w:val="nil"/>
              <w:left w:val="nil"/>
              <w:bottom w:val="single" w:sz="4" w:space="0" w:color="auto"/>
              <w:right w:val="single" w:sz="4" w:space="0" w:color="auto"/>
            </w:tcBorders>
            <w:hideMark/>
          </w:tcPr>
          <w:p w14:paraId="0D610DB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4x16 Sqmm +1x16 sqmm earth wire</w:t>
            </w:r>
          </w:p>
        </w:tc>
        <w:tc>
          <w:tcPr>
            <w:tcW w:w="742" w:type="dxa"/>
            <w:tcBorders>
              <w:top w:val="nil"/>
              <w:left w:val="nil"/>
              <w:bottom w:val="single" w:sz="4" w:space="0" w:color="auto"/>
              <w:right w:val="single" w:sz="4" w:space="0" w:color="auto"/>
            </w:tcBorders>
            <w:vAlign w:val="bottom"/>
            <w:hideMark/>
          </w:tcPr>
          <w:p w14:paraId="5F57AC4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meter</w:t>
            </w:r>
          </w:p>
        </w:tc>
        <w:tc>
          <w:tcPr>
            <w:tcW w:w="1397" w:type="dxa"/>
            <w:tcBorders>
              <w:top w:val="nil"/>
              <w:left w:val="nil"/>
              <w:bottom w:val="single" w:sz="4" w:space="0" w:color="auto"/>
              <w:right w:val="single" w:sz="4" w:space="0" w:color="auto"/>
            </w:tcBorders>
            <w:vAlign w:val="bottom"/>
            <w:hideMark/>
          </w:tcPr>
          <w:p w14:paraId="4179CDC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430.00</w:t>
            </w:r>
          </w:p>
        </w:tc>
        <w:tc>
          <w:tcPr>
            <w:tcW w:w="1652" w:type="dxa"/>
            <w:tcBorders>
              <w:top w:val="nil"/>
              <w:left w:val="nil"/>
              <w:bottom w:val="single" w:sz="4" w:space="0" w:color="auto"/>
              <w:right w:val="single" w:sz="4" w:space="0" w:color="auto"/>
            </w:tcBorders>
            <w:vAlign w:val="bottom"/>
            <w:hideMark/>
          </w:tcPr>
          <w:p w14:paraId="78D73F6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4A8278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6B6BFBB"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4275F7A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87</w:t>
            </w:r>
          </w:p>
        </w:tc>
        <w:tc>
          <w:tcPr>
            <w:tcW w:w="7036" w:type="dxa"/>
            <w:tcBorders>
              <w:top w:val="nil"/>
              <w:left w:val="nil"/>
              <w:bottom w:val="single" w:sz="4" w:space="0" w:color="auto"/>
              <w:right w:val="single" w:sz="4" w:space="0" w:color="auto"/>
            </w:tcBorders>
            <w:hideMark/>
          </w:tcPr>
          <w:p w14:paraId="42AACC1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Supply and laying of Cables on cable tray cable trench, duct. Earth , etc</w:t>
            </w:r>
          </w:p>
        </w:tc>
        <w:tc>
          <w:tcPr>
            <w:tcW w:w="742" w:type="dxa"/>
            <w:tcBorders>
              <w:top w:val="nil"/>
              <w:left w:val="nil"/>
              <w:bottom w:val="single" w:sz="4" w:space="0" w:color="auto"/>
              <w:right w:val="single" w:sz="4" w:space="0" w:color="auto"/>
            </w:tcBorders>
            <w:vAlign w:val="bottom"/>
            <w:hideMark/>
          </w:tcPr>
          <w:p w14:paraId="2D63481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vAlign w:val="bottom"/>
            <w:hideMark/>
          </w:tcPr>
          <w:p w14:paraId="54D1A91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vAlign w:val="bottom"/>
            <w:hideMark/>
          </w:tcPr>
          <w:p w14:paraId="0A50D88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5A8FB8F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4F22DFAE"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3BE63C0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a)</w:t>
            </w:r>
          </w:p>
        </w:tc>
        <w:tc>
          <w:tcPr>
            <w:tcW w:w="7036" w:type="dxa"/>
            <w:tcBorders>
              <w:top w:val="nil"/>
              <w:left w:val="nil"/>
              <w:bottom w:val="single" w:sz="4" w:space="0" w:color="auto"/>
              <w:right w:val="single" w:sz="4" w:space="0" w:color="auto"/>
            </w:tcBorders>
            <w:hideMark/>
          </w:tcPr>
          <w:p w14:paraId="0A99C33F"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3CoreX4Sqmm Copper Armourd cable</w:t>
            </w:r>
          </w:p>
        </w:tc>
        <w:tc>
          <w:tcPr>
            <w:tcW w:w="742" w:type="dxa"/>
            <w:tcBorders>
              <w:top w:val="nil"/>
              <w:left w:val="nil"/>
              <w:bottom w:val="single" w:sz="4" w:space="0" w:color="auto"/>
              <w:right w:val="single" w:sz="4" w:space="0" w:color="auto"/>
            </w:tcBorders>
            <w:vAlign w:val="bottom"/>
            <w:hideMark/>
          </w:tcPr>
          <w:p w14:paraId="47E3EE2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meter</w:t>
            </w:r>
          </w:p>
        </w:tc>
        <w:tc>
          <w:tcPr>
            <w:tcW w:w="1397" w:type="dxa"/>
            <w:tcBorders>
              <w:top w:val="nil"/>
              <w:left w:val="nil"/>
              <w:bottom w:val="single" w:sz="4" w:space="0" w:color="auto"/>
              <w:right w:val="single" w:sz="4" w:space="0" w:color="auto"/>
            </w:tcBorders>
            <w:vAlign w:val="bottom"/>
            <w:hideMark/>
          </w:tcPr>
          <w:p w14:paraId="0E35073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0.00</w:t>
            </w:r>
          </w:p>
        </w:tc>
        <w:tc>
          <w:tcPr>
            <w:tcW w:w="1652" w:type="dxa"/>
            <w:tcBorders>
              <w:top w:val="nil"/>
              <w:left w:val="nil"/>
              <w:bottom w:val="single" w:sz="4" w:space="0" w:color="auto"/>
              <w:right w:val="single" w:sz="4" w:space="0" w:color="auto"/>
            </w:tcBorders>
            <w:vAlign w:val="bottom"/>
            <w:hideMark/>
          </w:tcPr>
          <w:p w14:paraId="2362C52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F31A8B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4A275363"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07EBF693"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b)</w:t>
            </w:r>
          </w:p>
        </w:tc>
        <w:tc>
          <w:tcPr>
            <w:tcW w:w="7036" w:type="dxa"/>
            <w:tcBorders>
              <w:top w:val="nil"/>
              <w:left w:val="nil"/>
              <w:bottom w:val="single" w:sz="4" w:space="0" w:color="auto"/>
              <w:right w:val="single" w:sz="4" w:space="0" w:color="auto"/>
            </w:tcBorders>
            <w:hideMark/>
          </w:tcPr>
          <w:p w14:paraId="025F092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4CoreX 6 Sqmm Copper Armourd cable</w:t>
            </w:r>
          </w:p>
        </w:tc>
        <w:tc>
          <w:tcPr>
            <w:tcW w:w="742" w:type="dxa"/>
            <w:tcBorders>
              <w:top w:val="nil"/>
              <w:left w:val="nil"/>
              <w:bottom w:val="single" w:sz="4" w:space="0" w:color="auto"/>
              <w:right w:val="single" w:sz="4" w:space="0" w:color="auto"/>
            </w:tcBorders>
            <w:vAlign w:val="bottom"/>
            <w:hideMark/>
          </w:tcPr>
          <w:p w14:paraId="12EE9C9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meter</w:t>
            </w:r>
          </w:p>
        </w:tc>
        <w:tc>
          <w:tcPr>
            <w:tcW w:w="1397" w:type="dxa"/>
            <w:tcBorders>
              <w:top w:val="nil"/>
              <w:left w:val="nil"/>
              <w:bottom w:val="single" w:sz="4" w:space="0" w:color="auto"/>
              <w:right w:val="single" w:sz="4" w:space="0" w:color="auto"/>
            </w:tcBorders>
            <w:vAlign w:val="bottom"/>
            <w:hideMark/>
          </w:tcPr>
          <w:p w14:paraId="66F9557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0.00</w:t>
            </w:r>
          </w:p>
        </w:tc>
        <w:tc>
          <w:tcPr>
            <w:tcW w:w="1652" w:type="dxa"/>
            <w:tcBorders>
              <w:top w:val="nil"/>
              <w:left w:val="nil"/>
              <w:bottom w:val="single" w:sz="4" w:space="0" w:color="auto"/>
              <w:right w:val="single" w:sz="4" w:space="0" w:color="auto"/>
            </w:tcBorders>
            <w:vAlign w:val="bottom"/>
            <w:hideMark/>
          </w:tcPr>
          <w:p w14:paraId="0651CC6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0B1BF23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C3B9CA6"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61B6D40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88</w:t>
            </w:r>
          </w:p>
        </w:tc>
        <w:tc>
          <w:tcPr>
            <w:tcW w:w="7036" w:type="dxa"/>
            <w:tcBorders>
              <w:top w:val="nil"/>
              <w:left w:val="nil"/>
              <w:bottom w:val="single" w:sz="4" w:space="0" w:color="auto"/>
              <w:right w:val="single" w:sz="4" w:space="0" w:color="auto"/>
            </w:tcBorders>
            <w:hideMark/>
          </w:tcPr>
          <w:p w14:paraId="3DF1134B"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Supply and fixing of cable tray 200mm with cover on wall or ceiling</w:t>
            </w:r>
          </w:p>
        </w:tc>
        <w:tc>
          <w:tcPr>
            <w:tcW w:w="742" w:type="dxa"/>
            <w:tcBorders>
              <w:top w:val="nil"/>
              <w:left w:val="nil"/>
              <w:bottom w:val="single" w:sz="4" w:space="0" w:color="auto"/>
              <w:right w:val="single" w:sz="4" w:space="0" w:color="auto"/>
            </w:tcBorders>
            <w:vAlign w:val="bottom"/>
            <w:hideMark/>
          </w:tcPr>
          <w:p w14:paraId="647DFCA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Nos</w:t>
            </w:r>
          </w:p>
        </w:tc>
        <w:tc>
          <w:tcPr>
            <w:tcW w:w="1397" w:type="dxa"/>
            <w:tcBorders>
              <w:top w:val="nil"/>
              <w:left w:val="nil"/>
              <w:bottom w:val="single" w:sz="4" w:space="0" w:color="auto"/>
              <w:right w:val="single" w:sz="4" w:space="0" w:color="auto"/>
            </w:tcBorders>
            <w:vAlign w:val="bottom"/>
            <w:hideMark/>
          </w:tcPr>
          <w:p w14:paraId="5052C61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75.00</w:t>
            </w:r>
          </w:p>
        </w:tc>
        <w:tc>
          <w:tcPr>
            <w:tcW w:w="1652" w:type="dxa"/>
            <w:tcBorders>
              <w:top w:val="nil"/>
              <w:left w:val="nil"/>
              <w:bottom w:val="single" w:sz="4" w:space="0" w:color="auto"/>
              <w:right w:val="single" w:sz="4" w:space="0" w:color="auto"/>
            </w:tcBorders>
            <w:vAlign w:val="bottom"/>
            <w:hideMark/>
          </w:tcPr>
          <w:p w14:paraId="12876E3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09C6E2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0A850582"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55F5602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89</w:t>
            </w:r>
          </w:p>
        </w:tc>
        <w:tc>
          <w:tcPr>
            <w:tcW w:w="7036" w:type="dxa"/>
            <w:tcBorders>
              <w:top w:val="nil"/>
              <w:left w:val="nil"/>
              <w:bottom w:val="single" w:sz="4" w:space="0" w:color="auto"/>
              <w:right w:val="single" w:sz="4" w:space="0" w:color="auto"/>
            </w:tcBorders>
            <w:hideMark/>
          </w:tcPr>
          <w:p w14:paraId="4176757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Wiring in Existing PVC Conduit: Wiring for PVC insulated, copper conductor, single core cable in surface/recessed PVC conduit as required.</w:t>
            </w:r>
          </w:p>
        </w:tc>
        <w:tc>
          <w:tcPr>
            <w:tcW w:w="742" w:type="dxa"/>
            <w:tcBorders>
              <w:top w:val="nil"/>
              <w:left w:val="nil"/>
              <w:bottom w:val="single" w:sz="4" w:space="0" w:color="auto"/>
              <w:right w:val="single" w:sz="4" w:space="0" w:color="auto"/>
            </w:tcBorders>
            <w:vAlign w:val="bottom"/>
            <w:hideMark/>
          </w:tcPr>
          <w:p w14:paraId="7884F9A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vAlign w:val="bottom"/>
            <w:hideMark/>
          </w:tcPr>
          <w:p w14:paraId="206B121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vAlign w:val="bottom"/>
            <w:hideMark/>
          </w:tcPr>
          <w:p w14:paraId="46A2486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5ABFC8B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D0D8005"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2C30EF9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w:t>
            </w:r>
          </w:p>
        </w:tc>
        <w:tc>
          <w:tcPr>
            <w:tcW w:w="7036" w:type="dxa"/>
            <w:tcBorders>
              <w:top w:val="nil"/>
              <w:left w:val="nil"/>
              <w:bottom w:val="single" w:sz="4" w:space="0" w:color="auto"/>
              <w:right w:val="single" w:sz="4" w:space="0" w:color="auto"/>
            </w:tcBorders>
            <w:hideMark/>
          </w:tcPr>
          <w:p w14:paraId="6C6469DD"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2x4 Sqmm for external flood light</w:t>
            </w:r>
          </w:p>
        </w:tc>
        <w:tc>
          <w:tcPr>
            <w:tcW w:w="742" w:type="dxa"/>
            <w:tcBorders>
              <w:top w:val="nil"/>
              <w:left w:val="nil"/>
              <w:bottom w:val="single" w:sz="4" w:space="0" w:color="auto"/>
              <w:right w:val="single" w:sz="4" w:space="0" w:color="auto"/>
            </w:tcBorders>
            <w:vAlign w:val="bottom"/>
            <w:hideMark/>
          </w:tcPr>
          <w:p w14:paraId="633E46B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meter</w:t>
            </w:r>
          </w:p>
        </w:tc>
        <w:tc>
          <w:tcPr>
            <w:tcW w:w="1397" w:type="dxa"/>
            <w:tcBorders>
              <w:top w:val="nil"/>
              <w:left w:val="nil"/>
              <w:bottom w:val="single" w:sz="4" w:space="0" w:color="auto"/>
              <w:right w:val="single" w:sz="4" w:space="0" w:color="auto"/>
            </w:tcBorders>
            <w:vAlign w:val="bottom"/>
            <w:hideMark/>
          </w:tcPr>
          <w:p w14:paraId="672B7EA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300.00</w:t>
            </w:r>
          </w:p>
        </w:tc>
        <w:tc>
          <w:tcPr>
            <w:tcW w:w="1652" w:type="dxa"/>
            <w:tcBorders>
              <w:top w:val="nil"/>
              <w:left w:val="nil"/>
              <w:bottom w:val="single" w:sz="4" w:space="0" w:color="auto"/>
              <w:right w:val="single" w:sz="4" w:space="0" w:color="auto"/>
            </w:tcBorders>
            <w:vAlign w:val="bottom"/>
            <w:hideMark/>
          </w:tcPr>
          <w:p w14:paraId="0AA75C1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5183818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4CD2613"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49F5277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90</w:t>
            </w:r>
          </w:p>
        </w:tc>
        <w:tc>
          <w:tcPr>
            <w:tcW w:w="7036" w:type="dxa"/>
            <w:tcBorders>
              <w:top w:val="nil"/>
              <w:left w:val="nil"/>
              <w:bottom w:val="single" w:sz="4" w:space="0" w:color="auto"/>
              <w:right w:val="single" w:sz="4" w:space="0" w:color="auto"/>
            </w:tcBorders>
            <w:hideMark/>
          </w:tcPr>
          <w:p w14:paraId="5CF6FBE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S/F TPN MCB Isolator - Supplying and fixing following rating, four pole, 415 volts, isolator in the MCB Box FP with MCB 32-63A FP complete with connections, testing and commissioning etc. as required</w:t>
            </w:r>
          </w:p>
        </w:tc>
        <w:tc>
          <w:tcPr>
            <w:tcW w:w="742" w:type="dxa"/>
            <w:tcBorders>
              <w:top w:val="nil"/>
              <w:left w:val="nil"/>
              <w:bottom w:val="single" w:sz="4" w:space="0" w:color="auto"/>
              <w:right w:val="single" w:sz="4" w:space="0" w:color="auto"/>
            </w:tcBorders>
            <w:vAlign w:val="bottom"/>
            <w:hideMark/>
          </w:tcPr>
          <w:p w14:paraId="0A2AD5A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vAlign w:val="bottom"/>
            <w:hideMark/>
          </w:tcPr>
          <w:p w14:paraId="2853A13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vAlign w:val="bottom"/>
            <w:hideMark/>
          </w:tcPr>
          <w:p w14:paraId="2B5BA4C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5CC2C5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475F4C27"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3D3A6A1D"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w:t>
            </w:r>
          </w:p>
        </w:tc>
        <w:tc>
          <w:tcPr>
            <w:tcW w:w="7036" w:type="dxa"/>
            <w:tcBorders>
              <w:top w:val="nil"/>
              <w:left w:val="nil"/>
              <w:bottom w:val="single" w:sz="4" w:space="0" w:color="auto"/>
              <w:right w:val="single" w:sz="4" w:space="0" w:color="auto"/>
            </w:tcBorders>
            <w:hideMark/>
          </w:tcPr>
          <w:p w14:paraId="0505B1C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20-63amp</w:t>
            </w:r>
          </w:p>
        </w:tc>
        <w:tc>
          <w:tcPr>
            <w:tcW w:w="742" w:type="dxa"/>
            <w:tcBorders>
              <w:top w:val="nil"/>
              <w:left w:val="nil"/>
              <w:bottom w:val="single" w:sz="4" w:space="0" w:color="auto"/>
              <w:right w:val="single" w:sz="4" w:space="0" w:color="auto"/>
            </w:tcBorders>
            <w:vAlign w:val="bottom"/>
            <w:hideMark/>
          </w:tcPr>
          <w:p w14:paraId="4680FD1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5D79921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0.00</w:t>
            </w:r>
          </w:p>
        </w:tc>
        <w:tc>
          <w:tcPr>
            <w:tcW w:w="1652" w:type="dxa"/>
            <w:tcBorders>
              <w:top w:val="nil"/>
              <w:left w:val="nil"/>
              <w:bottom w:val="single" w:sz="4" w:space="0" w:color="auto"/>
              <w:right w:val="single" w:sz="4" w:space="0" w:color="auto"/>
            </w:tcBorders>
            <w:vAlign w:val="bottom"/>
            <w:hideMark/>
          </w:tcPr>
          <w:p w14:paraId="1BE5CA6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5991BF2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2C49ABFA" w14:textId="77777777" w:rsidTr="00BF40A5">
        <w:trPr>
          <w:trHeight w:val="1500"/>
        </w:trPr>
        <w:tc>
          <w:tcPr>
            <w:tcW w:w="1055" w:type="dxa"/>
            <w:tcBorders>
              <w:top w:val="nil"/>
              <w:left w:val="single" w:sz="4" w:space="0" w:color="auto"/>
              <w:bottom w:val="single" w:sz="4" w:space="0" w:color="auto"/>
              <w:right w:val="single" w:sz="4" w:space="0" w:color="auto"/>
            </w:tcBorders>
            <w:hideMark/>
          </w:tcPr>
          <w:p w14:paraId="2DF96037"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lastRenderedPageBreak/>
              <w:t>91</w:t>
            </w:r>
          </w:p>
        </w:tc>
        <w:tc>
          <w:tcPr>
            <w:tcW w:w="7036" w:type="dxa"/>
            <w:tcBorders>
              <w:top w:val="nil"/>
              <w:left w:val="nil"/>
              <w:bottom w:val="single" w:sz="4" w:space="0" w:color="auto"/>
              <w:right w:val="single" w:sz="4" w:space="0" w:color="auto"/>
            </w:tcBorders>
            <w:hideMark/>
          </w:tcPr>
          <w:p w14:paraId="52ECF4F9"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S/F TP MCB DB: Supplying and fixing of following way, three pole and neutral, sheet steel, MCB distribution board, 415 volts, on surface/recess, complete with tinned copper bus bar, neutral bus bar, earth bar, din bar, detachable gland plate, interconnections, phosphatized and powder painted including earthing etc. as required (Without MCB/RCCB/ISOLATOR).</w:t>
            </w:r>
          </w:p>
        </w:tc>
        <w:tc>
          <w:tcPr>
            <w:tcW w:w="742" w:type="dxa"/>
            <w:tcBorders>
              <w:top w:val="nil"/>
              <w:left w:val="nil"/>
              <w:bottom w:val="single" w:sz="4" w:space="0" w:color="auto"/>
              <w:right w:val="single" w:sz="4" w:space="0" w:color="auto"/>
            </w:tcBorders>
            <w:vAlign w:val="bottom"/>
            <w:hideMark/>
          </w:tcPr>
          <w:p w14:paraId="677EC9E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vAlign w:val="bottom"/>
            <w:hideMark/>
          </w:tcPr>
          <w:p w14:paraId="061372E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vAlign w:val="bottom"/>
            <w:hideMark/>
          </w:tcPr>
          <w:p w14:paraId="332C3AF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42E0271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43010A9E"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215755E3"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w:t>
            </w:r>
          </w:p>
        </w:tc>
        <w:tc>
          <w:tcPr>
            <w:tcW w:w="7036" w:type="dxa"/>
            <w:tcBorders>
              <w:top w:val="nil"/>
              <w:left w:val="nil"/>
              <w:bottom w:val="single" w:sz="4" w:space="0" w:color="auto"/>
              <w:right w:val="single" w:sz="4" w:space="0" w:color="auto"/>
            </w:tcBorders>
            <w:hideMark/>
          </w:tcPr>
          <w:p w14:paraId="2E86A48E"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12 way Double door Horizontal type</w:t>
            </w:r>
          </w:p>
        </w:tc>
        <w:tc>
          <w:tcPr>
            <w:tcW w:w="742" w:type="dxa"/>
            <w:tcBorders>
              <w:top w:val="nil"/>
              <w:left w:val="nil"/>
              <w:bottom w:val="single" w:sz="4" w:space="0" w:color="auto"/>
              <w:right w:val="single" w:sz="4" w:space="0" w:color="auto"/>
            </w:tcBorders>
            <w:vAlign w:val="bottom"/>
            <w:hideMark/>
          </w:tcPr>
          <w:p w14:paraId="7E63B32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51DDAC2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18.00</w:t>
            </w:r>
          </w:p>
        </w:tc>
        <w:tc>
          <w:tcPr>
            <w:tcW w:w="1652" w:type="dxa"/>
            <w:tcBorders>
              <w:top w:val="nil"/>
              <w:left w:val="nil"/>
              <w:bottom w:val="single" w:sz="4" w:space="0" w:color="auto"/>
              <w:right w:val="single" w:sz="4" w:space="0" w:color="auto"/>
            </w:tcBorders>
            <w:vAlign w:val="bottom"/>
            <w:hideMark/>
          </w:tcPr>
          <w:p w14:paraId="40220FB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5C288A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1BEEEB9D"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1A011FCD"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ii</w:t>
            </w:r>
          </w:p>
        </w:tc>
        <w:tc>
          <w:tcPr>
            <w:tcW w:w="7036" w:type="dxa"/>
            <w:tcBorders>
              <w:top w:val="nil"/>
              <w:left w:val="nil"/>
              <w:bottom w:val="single" w:sz="4" w:space="0" w:color="auto"/>
              <w:right w:val="single" w:sz="4" w:space="0" w:color="auto"/>
            </w:tcBorders>
            <w:hideMark/>
          </w:tcPr>
          <w:p w14:paraId="382DAB2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8 way Double door Horizontal type</w:t>
            </w:r>
          </w:p>
        </w:tc>
        <w:tc>
          <w:tcPr>
            <w:tcW w:w="742" w:type="dxa"/>
            <w:tcBorders>
              <w:top w:val="nil"/>
              <w:left w:val="nil"/>
              <w:bottom w:val="single" w:sz="4" w:space="0" w:color="auto"/>
              <w:right w:val="single" w:sz="4" w:space="0" w:color="auto"/>
            </w:tcBorders>
            <w:vAlign w:val="bottom"/>
            <w:hideMark/>
          </w:tcPr>
          <w:p w14:paraId="4B0AD88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7A22383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5.00</w:t>
            </w:r>
          </w:p>
        </w:tc>
        <w:tc>
          <w:tcPr>
            <w:tcW w:w="1652" w:type="dxa"/>
            <w:tcBorders>
              <w:top w:val="nil"/>
              <w:left w:val="nil"/>
              <w:bottom w:val="single" w:sz="4" w:space="0" w:color="auto"/>
              <w:right w:val="single" w:sz="4" w:space="0" w:color="auto"/>
            </w:tcBorders>
            <w:vAlign w:val="bottom"/>
            <w:hideMark/>
          </w:tcPr>
          <w:p w14:paraId="0DD4840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2CD9005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0BD6A0D0"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37D1AFFD"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iii</w:t>
            </w:r>
          </w:p>
        </w:tc>
        <w:tc>
          <w:tcPr>
            <w:tcW w:w="7036" w:type="dxa"/>
            <w:tcBorders>
              <w:top w:val="nil"/>
              <w:left w:val="nil"/>
              <w:bottom w:val="single" w:sz="4" w:space="0" w:color="auto"/>
              <w:right w:val="single" w:sz="4" w:space="0" w:color="auto"/>
            </w:tcBorders>
            <w:hideMark/>
          </w:tcPr>
          <w:p w14:paraId="0259617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24 way  Double door Horizontal type</w:t>
            </w:r>
          </w:p>
        </w:tc>
        <w:tc>
          <w:tcPr>
            <w:tcW w:w="742" w:type="dxa"/>
            <w:tcBorders>
              <w:top w:val="nil"/>
              <w:left w:val="nil"/>
              <w:bottom w:val="single" w:sz="4" w:space="0" w:color="auto"/>
              <w:right w:val="single" w:sz="4" w:space="0" w:color="auto"/>
            </w:tcBorders>
            <w:vAlign w:val="bottom"/>
            <w:hideMark/>
          </w:tcPr>
          <w:p w14:paraId="39FCE2E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359A8FF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17.00</w:t>
            </w:r>
          </w:p>
        </w:tc>
        <w:tc>
          <w:tcPr>
            <w:tcW w:w="1652" w:type="dxa"/>
            <w:tcBorders>
              <w:top w:val="nil"/>
              <w:left w:val="nil"/>
              <w:bottom w:val="single" w:sz="4" w:space="0" w:color="auto"/>
              <w:right w:val="single" w:sz="4" w:space="0" w:color="auto"/>
            </w:tcBorders>
            <w:vAlign w:val="bottom"/>
            <w:hideMark/>
          </w:tcPr>
          <w:p w14:paraId="0592D15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6C76278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67501D32"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43E4055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iv</w:t>
            </w:r>
          </w:p>
        </w:tc>
        <w:tc>
          <w:tcPr>
            <w:tcW w:w="7036" w:type="dxa"/>
            <w:tcBorders>
              <w:top w:val="nil"/>
              <w:left w:val="nil"/>
              <w:bottom w:val="single" w:sz="4" w:space="0" w:color="auto"/>
              <w:right w:val="single" w:sz="4" w:space="0" w:color="auto"/>
            </w:tcBorders>
            <w:hideMark/>
          </w:tcPr>
          <w:p w14:paraId="1DAD6972"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32 way  Double door Horizontal type</w:t>
            </w:r>
          </w:p>
        </w:tc>
        <w:tc>
          <w:tcPr>
            <w:tcW w:w="742" w:type="dxa"/>
            <w:tcBorders>
              <w:top w:val="nil"/>
              <w:left w:val="nil"/>
              <w:bottom w:val="single" w:sz="4" w:space="0" w:color="auto"/>
              <w:right w:val="single" w:sz="4" w:space="0" w:color="auto"/>
            </w:tcBorders>
            <w:vAlign w:val="bottom"/>
            <w:hideMark/>
          </w:tcPr>
          <w:p w14:paraId="20B2EC8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0B2957D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17.00</w:t>
            </w:r>
          </w:p>
        </w:tc>
        <w:tc>
          <w:tcPr>
            <w:tcW w:w="1652" w:type="dxa"/>
            <w:tcBorders>
              <w:top w:val="nil"/>
              <w:left w:val="nil"/>
              <w:bottom w:val="single" w:sz="4" w:space="0" w:color="auto"/>
              <w:right w:val="single" w:sz="4" w:space="0" w:color="auto"/>
            </w:tcBorders>
            <w:vAlign w:val="bottom"/>
            <w:hideMark/>
          </w:tcPr>
          <w:p w14:paraId="4C1B36D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4B145D6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95B137B"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077CECC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92</w:t>
            </w:r>
          </w:p>
        </w:tc>
        <w:tc>
          <w:tcPr>
            <w:tcW w:w="7036" w:type="dxa"/>
            <w:tcBorders>
              <w:top w:val="nil"/>
              <w:left w:val="nil"/>
              <w:bottom w:val="single" w:sz="4" w:space="0" w:color="auto"/>
              <w:right w:val="single" w:sz="4" w:space="0" w:color="auto"/>
            </w:tcBorders>
            <w:hideMark/>
          </w:tcPr>
          <w:p w14:paraId="5E9400BB"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Supply and fixing of 63A four pole bus bar </w:t>
            </w:r>
          </w:p>
        </w:tc>
        <w:tc>
          <w:tcPr>
            <w:tcW w:w="742" w:type="dxa"/>
            <w:tcBorders>
              <w:top w:val="nil"/>
              <w:left w:val="nil"/>
              <w:bottom w:val="single" w:sz="4" w:space="0" w:color="auto"/>
              <w:right w:val="single" w:sz="4" w:space="0" w:color="auto"/>
            </w:tcBorders>
            <w:vAlign w:val="bottom"/>
            <w:hideMark/>
          </w:tcPr>
          <w:p w14:paraId="6EECE47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1106987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45.00</w:t>
            </w:r>
          </w:p>
        </w:tc>
        <w:tc>
          <w:tcPr>
            <w:tcW w:w="1652" w:type="dxa"/>
            <w:tcBorders>
              <w:top w:val="nil"/>
              <w:left w:val="nil"/>
              <w:bottom w:val="single" w:sz="4" w:space="0" w:color="auto"/>
              <w:right w:val="single" w:sz="4" w:space="0" w:color="auto"/>
            </w:tcBorders>
            <w:vAlign w:val="bottom"/>
            <w:hideMark/>
          </w:tcPr>
          <w:p w14:paraId="45137C8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79CE71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931923E"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36074E9E"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93</w:t>
            </w:r>
          </w:p>
        </w:tc>
        <w:tc>
          <w:tcPr>
            <w:tcW w:w="7036" w:type="dxa"/>
            <w:tcBorders>
              <w:top w:val="nil"/>
              <w:left w:val="nil"/>
              <w:bottom w:val="single" w:sz="4" w:space="0" w:color="auto"/>
              <w:right w:val="single" w:sz="4" w:space="0" w:color="auto"/>
            </w:tcBorders>
            <w:hideMark/>
          </w:tcPr>
          <w:p w14:paraId="515FE3D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S/F 'C' series SP MCB: Supplying and fixing 240 volts, 'C' series, miniature circuit breaker suitable for inductive loads of following poles in the existing MCB DB complete with connections, testing and commissioning etc, as required.</w:t>
            </w:r>
          </w:p>
        </w:tc>
        <w:tc>
          <w:tcPr>
            <w:tcW w:w="742" w:type="dxa"/>
            <w:tcBorders>
              <w:top w:val="nil"/>
              <w:left w:val="nil"/>
              <w:bottom w:val="single" w:sz="4" w:space="0" w:color="auto"/>
              <w:right w:val="single" w:sz="4" w:space="0" w:color="auto"/>
            </w:tcBorders>
            <w:vAlign w:val="bottom"/>
            <w:hideMark/>
          </w:tcPr>
          <w:p w14:paraId="66B4337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vAlign w:val="bottom"/>
            <w:hideMark/>
          </w:tcPr>
          <w:p w14:paraId="2A26B12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vAlign w:val="bottom"/>
            <w:hideMark/>
          </w:tcPr>
          <w:p w14:paraId="2966C7A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670580F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1E8C553"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5DC440CB"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w:t>
            </w:r>
          </w:p>
        </w:tc>
        <w:tc>
          <w:tcPr>
            <w:tcW w:w="7036" w:type="dxa"/>
            <w:tcBorders>
              <w:top w:val="nil"/>
              <w:left w:val="nil"/>
              <w:bottom w:val="single" w:sz="4" w:space="0" w:color="auto"/>
              <w:right w:val="single" w:sz="4" w:space="0" w:color="auto"/>
            </w:tcBorders>
            <w:hideMark/>
          </w:tcPr>
          <w:p w14:paraId="4CF697A4"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6-32A Single Pole</w:t>
            </w:r>
          </w:p>
        </w:tc>
        <w:tc>
          <w:tcPr>
            <w:tcW w:w="742" w:type="dxa"/>
            <w:tcBorders>
              <w:top w:val="nil"/>
              <w:left w:val="nil"/>
              <w:bottom w:val="single" w:sz="4" w:space="0" w:color="auto"/>
              <w:right w:val="single" w:sz="4" w:space="0" w:color="auto"/>
            </w:tcBorders>
            <w:vAlign w:val="bottom"/>
            <w:hideMark/>
          </w:tcPr>
          <w:p w14:paraId="2B245E0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2D36DD4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140.00</w:t>
            </w:r>
          </w:p>
        </w:tc>
        <w:tc>
          <w:tcPr>
            <w:tcW w:w="1652" w:type="dxa"/>
            <w:tcBorders>
              <w:top w:val="nil"/>
              <w:left w:val="nil"/>
              <w:bottom w:val="single" w:sz="4" w:space="0" w:color="auto"/>
              <w:right w:val="single" w:sz="4" w:space="0" w:color="auto"/>
            </w:tcBorders>
            <w:vAlign w:val="bottom"/>
            <w:hideMark/>
          </w:tcPr>
          <w:p w14:paraId="2CD4886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081781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1950C759"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49E6D93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ii</w:t>
            </w:r>
          </w:p>
        </w:tc>
        <w:tc>
          <w:tcPr>
            <w:tcW w:w="7036" w:type="dxa"/>
            <w:tcBorders>
              <w:top w:val="nil"/>
              <w:left w:val="nil"/>
              <w:bottom w:val="single" w:sz="4" w:space="0" w:color="auto"/>
              <w:right w:val="single" w:sz="4" w:space="0" w:color="auto"/>
            </w:tcBorders>
            <w:hideMark/>
          </w:tcPr>
          <w:p w14:paraId="3827170D"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10A-40A DP MCB</w:t>
            </w:r>
          </w:p>
        </w:tc>
        <w:tc>
          <w:tcPr>
            <w:tcW w:w="742" w:type="dxa"/>
            <w:tcBorders>
              <w:top w:val="nil"/>
              <w:left w:val="nil"/>
              <w:bottom w:val="single" w:sz="4" w:space="0" w:color="auto"/>
              <w:right w:val="single" w:sz="4" w:space="0" w:color="auto"/>
            </w:tcBorders>
            <w:vAlign w:val="bottom"/>
            <w:hideMark/>
          </w:tcPr>
          <w:p w14:paraId="4EAC16E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3AF86DB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230.00</w:t>
            </w:r>
          </w:p>
        </w:tc>
        <w:tc>
          <w:tcPr>
            <w:tcW w:w="1652" w:type="dxa"/>
            <w:tcBorders>
              <w:top w:val="nil"/>
              <w:left w:val="nil"/>
              <w:bottom w:val="single" w:sz="4" w:space="0" w:color="auto"/>
              <w:right w:val="single" w:sz="4" w:space="0" w:color="auto"/>
            </w:tcBorders>
            <w:vAlign w:val="bottom"/>
            <w:hideMark/>
          </w:tcPr>
          <w:p w14:paraId="6795193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5DF4F46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CCF36BB"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4AFC501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iii</w:t>
            </w:r>
          </w:p>
        </w:tc>
        <w:tc>
          <w:tcPr>
            <w:tcW w:w="7036" w:type="dxa"/>
            <w:tcBorders>
              <w:top w:val="nil"/>
              <w:left w:val="nil"/>
              <w:bottom w:val="single" w:sz="4" w:space="0" w:color="auto"/>
              <w:right w:val="single" w:sz="4" w:space="0" w:color="auto"/>
            </w:tcBorders>
            <w:hideMark/>
          </w:tcPr>
          <w:p w14:paraId="4C99430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16-63A TPN MCB -</w:t>
            </w:r>
          </w:p>
        </w:tc>
        <w:tc>
          <w:tcPr>
            <w:tcW w:w="742" w:type="dxa"/>
            <w:tcBorders>
              <w:top w:val="nil"/>
              <w:left w:val="nil"/>
              <w:bottom w:val="single" w:sz="4" w:space="0" w:color="auto"/>
              <w:right w:val="single" w:sz="4" w:space="0" w:color="auto"/>
            </w:tcBorders>
            <w:vAlign w:val="bottom"/>
            <w:hideMark/>
          </w:tcPr>
          <w:p w14:paraId="2EACE74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3A31DED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92.00</w:t>
            </w:r>
          </w:p>
        </w:tc>
        <w:tc>
          <w:tcPr>
            <w:tcW w:w="1652" w:type="dxa"/>
            <w:tcBorders>
              <w:top w:val="nil"/>
              <w:left w:val="nil"/>
              <w:bottom w:val="single" w:sz="4" w:space="0" w:color="auto"/>
              <w:right w:val="single" w:sz="4" w:space="0" w:color="auto"/>
            </w:tcBorders>
            <w:vAlign w:val="bottom"/>
            <w:hideMark/>
          </w:tcPr>
          <w:p w14:paraId="263FD47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9C6058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11E3A1CE"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7473756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94</w:t>
            </w:r>
          </w:p>
        </w:tc>
        <w:tc>
          <w:tcPr>
            <w:tcW w:w="7036" w:type="dxa"/>
            <w:tcBorders>
              <w:top w:val="nil"/>
              <w:left w:val="nil"/>
              <w:bottom w:val="single" w:sz="4" w:space="0" w:color="auto"/>
              <w:right w:val="single" w:sz="4" w:space="0" w:color="auto"/>
            </w:tcBorders>
            <w:hideMark/>
          </w:tcPr>
          <w:p w14:paraId="0C6AF517"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Supplying and fixing MCCB with box</w:t>
            </w:r>
          </w:p>
        </w:tc>
        <w:tc>
          <w:tcPr>
            <w:tcW w:w="742" w:type="dxa"/>
            <w:tcBorders>
              <w:top w:val="nil"/>
              <w:left w:val="nil"/>
              <w:bottom w:val="single" w:sz="4" w:space="0" w:color="auto"/>
              <w:right w:val="single" w:sz="4" w:space="0" w:color="auto"/>
            </w:tcBorders>
            <w:vAlign w:val="bottom"/>
            <w:hideMark/>
          </w:tcPr>
          <w:p w14:paraId="7E4927B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vAlign w:val="bottom"/>
            <w:hideMark/>
          </w:tcPr>
          <w:p w14:paraId="5786097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vAlign w:val="bottom"/>
            <w:hideMark/>
          </w:tcPr>
          <w:p w14:paraId="4C2741F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919E7F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1BB657E5"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64C3177A"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w:t>
            </w:r>
          </w:p>
        </w:tc>
        <w:tc>
          <w:tcPr>
            <w:tcW w:w="7036" w:type="dxa"/>
            <w:tcBorders>
              <w:top w:val="nil"/>
              <w:left w:val="nil"/>
              <w:bottom w:val="single" w:sz="4" w:space="0" w:color="auto"/>
              <w:right w:val="single" w:sz="4" w:space="0" w:color="auto"/>
            </w:tcBorders>
            <w:hideMark/>
          </w:tcPr>
          <w:p w14:paraId="2B6893A4"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MCCB with box four pole 63-100A</w:t>
            </w:r>
          </w:p>
        </w:tc>
        <w:tc>
          <w:tcPr>
            <w:tcW w:w="742" w:type="dxa"/>
            <w:tcBorders>
              <w:top w:val="nil"/>
              <w:left w:val="nil"/>
              <w:bottom w:val="single" w:sz="4" w:space="0" w:color="auto"/>
              <w:right w:val="single" w:sz="4" w:space="0" w:color="auto"/>
            </w:tcBorders>
            <w:vAlign w:val="bottom"/>
            <w:hideMark/>
          </w:tcPr>
          <w:p w14:paraId="65F4B8C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Nos</w:t>
            </w:r>
          </w:p>
        </w:tc>
        <w:tc>
          <w:tcPr>
            <w:tcW w:w="1397" w:type="dxa"/>
            <w:tcBorders>
              <w:top w:val="nil"/>
              <w:left w:val="nil"/>
              <w:bottom w:val="single" w:sz="4" w:space="0" w:color="auto"/>
              <w:right w:val="single" w:sz="4" w:space="0" w:color="auto"/>
            </w:tcBorders>
            <w:vAlign w:val="bottom"/>
            <w:hideMark/>
          </w:tcPr>
          <w:p w14:paraId="78612E4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45.00</w:t>
            </w:r>
          </w:p>
        </w:tc>
        <w:tc>
          <w:tcPr>
            <w:tcW w:w="1652" w:type="dxa"/>
            <w:tcBorders>
              <w:top w:val="nil"/>
              <w:left w:val="nil"/>
              <w:bottom w:val="single" w:sz="4" w:space="0" w:color="auto"/>
              <w:right w:val="single" w:sz="4" w:space="0" w:color="auto"/>
            </w:tcBorders>
            <w:vAlign w:val="bottom"/>
            <w:hideMark/>
          </w:tcPr>
          <w:p w14:paraId="4338B23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11A5ED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098BD235"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3D56BFBD"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95</w:t>
            </w:r>
          </w:p>
        </w:tc>
        <w:tc>
          <w:tcPr>
            <w:tcW w:w="7036" w:type="dxa"/>
            <w:tcBorders>
              <w:top w:val="nil"/>
              <w:left w:val="nil"/>
              <w:bottom w:val="single" w:sz="4" w:space="0" w:color="auto"/>
              <w:right w:val="single" w:sz="4" w:space="0" w:color="auto"/>
            </w:tcBorders>
            <w:hideMark/>
          </w:tcPr>
          <w:p w14:paraId="44067D7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S/F Ceiling Rose: Supplying and fixing 2 pin 5 amp ceiling rose on the existing junction box/ wooden block including connection etc as required.</w:t>
            </w:r>
          </w:p>
        </w:tc>
        <w:tc>
          <w:tcPr>
            <w:tcW w:w="742" w:type="dxa"/>
            <w:tcBorders>
              <w:top w:val="nil"/>
              <w:left w:val="nil"/>
              <w:bottom w:val="single" w:sz="4" w:space="0" w:color="auto"/>
              <w:right w:val="single" w:sz="4" w:space="0" w:color="auto"/>
            </w:tcBorders>
            <w:vAlign w:val="bottom"/>
            <w:hideMark/>
          </w:tcPr>
          <w:p w14:paraId="4807325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572308B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75.00</w:t>
            </w:r>
          </w:p>
        </w:tc>
        <w:tc>
          <w:tcPr>
            <w:tcW w:w="1652" w:type="dxa"/>
            <w:tcBorders>
              <w:top w:val="nil"/>
              <w:left w:val="nil"/>
              <w:bottom w:val="single" w:sz="4" w:space="0" w:color="auto"/>
              <w:right w:val="single" w:sz="4" w:space="0" w:color="auto"/>
            </w:tcBorders>
            <w:vAlign w:val="bottom"/>
            <w:hideMark/>
          </w:tcPr>
          <w:p w14:paraId="7612883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4001364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49F3770E"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540BE643"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96</w:t>
            </w:r>
          </w:p>
        </w:tc>
        <w:tc>
          <w:tcPr>
            <w:tcW w:w="7036" w:type="dxa"/>
            <w:tcBorders>
              <w:top w:val="nil"/>
              <w:left w:val="nil"/>
              <w:bottom w:val="single" w:sz="4" w:space="0" w:color="auto"/>
              <w:right w:val="single" w:sz="4" w:space="0" w:color="auto"/>
            </w:tcBorders>
            <w:hideMark/>
          </w:tcPr>
          <w:p w14:paraId="678D7C3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S/F Modular type Switch / Socket: Supplying and fixing following modular type switch / socket on the existing modular plate and switch box including connections but excluding modular plate etc as required.</w:t>
            </w:r>
          </w:p>
        </w:tc>
        <w:tc>
          <w:tcPr>
            <w:tcW w:w="742" w:type="dxa"/>
            <w:tcBorders>
              <w:top w:val="nil"/>
              <w:left w:val="nil"/>
              <w:bottom w:val="single" w:sz="4" w:space="0" w:color="auto"/>
              <w:right w:val="single" w:sz="4" w:space="0" w:color="auto"/>
            </w:tcBorders>
            <w:vAlign w:val="bottom"/>
            <w:hideMark/>
          </w:tcPr>
          <w:p w14:paraId="39E34F0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vAlign w:val="bottom"/>
            <w:hideMark/>
          </w:tcPr>
          <w:p w14:paraId="605C965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vAlign w:val="bottom"/>
            <w:hideMark/>
          </w:tcPr>
          <w:p w14:paraId="5B0061A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8AFC3B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6A22FEC4"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1C2B237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w:t>
            </w:r>
          </w:p>
        </w:tc>
        <w:tc>
          <w:tcPr>
            <w:tcW w:w="7036" w:type="dxa"/>
            <w:tcBorders>
              <w:top w:val="nil"/>
              <w:left w:val="nil"/>
              <w:bottom w:val="single" w:sz="4" w:space="0" w:color="auto"/>
              <w:right w:val="single" w:sz="4" w:space="0" w:color="auto"/>
            </w:tcBorders>
            <w:hideMark/>
          </w:tcPr>
          <w:p w14:paraId="3DFB40E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5/6 AMPS, one way switch</w:t>
            </w:r>
          </w:p>
        </w:tc>
        <w:tc>
          <w:tcPr>
            <w:tcW w:w="742" w:type="dxa"/>
            <w:tcBorders>
              <w:top w:val="nil"/>
              <w:left w:val="nil"/>
              <w:bottom w:val="single" w:sz="4" w:space="0" w:color="auto"/>
              <w:right w:val="single" w:sz="4" w:space="0" w:color="auto"/>
            </w:tcBorders>
            <w:vAlign w:val="bottom"/>
            <w:hideMark/>
          </w:tcPr>
          <w:p w14:paraId="6AF4AC4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47816CD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15.00</w:t>
            </w:r>
          </w:p>
        </w:tc>
        <w:tc>
          <w:tcPr>
            <w:tcW w:w="1652" w:type="dxa"/>
            <w:tcBorders>
              <w:top w:val="nil"/>
              <w:left w:val="nil"/>
              <w:bottom w:val="single" w:sz="4" w:space="0" w:color="auto"/>
              <w:right w:val="single" w:sz="4" w:space="0" w:color="auto"/>
            </w:tcBorders>
            <w:vAlign w:val="bottom"/>
            <w:hideMark/>
          </w:tcPr>
          <w:p w14:paraId="4B39608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338EE8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B963A19"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5B9483B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ii</w:t>
            </w:r>
          </w:p>
        </w:tc>
        <w:tc>
          <w:tcPr>
            <w:tcW w:w="7036" w:type="dxa"/>
            <w:tcBorders>
              <w:top w:val="nil"/>
              <w:left w:val="nil"/>
              <w:bottom w:val="single" w:sz="4" w:space="0" w:color="auto"/>
              <w:right w:val="single" w:sz="4" w:space="0" w:color="auto"/>
            </w:tcBorders>
            <w:hideMark/>
          </w:tcPr>
          <w:p w14:paraId="6B8CD2A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5/6 Amps, 3 pin socket outlet</w:t>
            </w:r>
          </w:p>
        </w:tc>
        <w:tc>
          <w:tcPr>
            <w:tcW w:w="742" w:type="dxa"/>
            <w:tcBorders>
              <w:top w:val="nil"/>
              <w:left w:val="nil"/>
              <w:bottom w:val="single" w:sz="4" w:space="0" w:color="auto"/>
              <w:right w:val="single" w:sz="4" w:space="0" w:color="auto"/>
            </w:tcBorders>
            <w:vAlign w:val="bottom"/>
            <w:hideMark/>
          </w:tcPr>
          <w:p w14:paraId="147A10B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29E0BB7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15.00</w:t>
            </w:r>
          </w:p>
        </w:tc>
        <w:tc>
          <w:tcPr>
            <w:tcW w:w="1652" w:type="dxa"/>
            <w:tcBorders>
              <w:top w:val="nil"/>
              <w:left w:val="nil"/>
              <w:bottom w:val="single" w:sz="4" w:space="0" w:color="auto"/>
              <w:right w:val="single" w:sz="4" w:space="0" w:color="auto"/>
            </w:tcBorders>
            <w:vAlign w:val="bottom"/>
            <w:hideMark/>
          </w:tcPr>
          <w:p w14:paraId="2D847C6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4EA6444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050DCE2" w14:textId="77777777" w:rsidTr="00BF40A5">
        <w:trPr>
          <w:trHeight w:val="1200"/>
        </w:trPr>
        <w:tc>
          <w:tcPr>
            <w:tcW w:w="1055" w:type="dxa"/>
            <w:tcBorders>
              <w:top w:val="nil"/>
              <w:left w:val="single" w:sz="4" w:space="0" w:color="auto"/>
              <w:bottom w:val="single" w:sz="4" w:space="0" w:color="auto"/>
              <w:right w:val="single" w:sz="4" w:space="0" w:color="auto"/>
            </w:tcBorders>
            <w:hideMark/>
          </w:tcPr>
          <w:p w14:paraId="2D3FB6E9"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97</w:t>
            </w:r>
          </w:p>
        </w:tc>
        <w:tc>
          <w:tcPr>
            <w:tcW w:w="7036" w:type="dxa"/>
            <w:tcBorders>
              <w:top w:val="nil"/>
              <w:left w:val="nil"/>
              <w:bottom w:val="single" w:sz="4" w:space="0" w:color="auto"/>
              <w:right w:val="single" w:sz="4" w:space="0" w:color="auto"/>
            </w:tcBorders>
            <w:hideMark/>
          </w:tcPr>
          <w:p w14:paraId="0058DCB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Supply and fixing of Exhaust Fan 300 mm sweep: Supply installation of exhaust fan upto 300 mm sweep in the existing opening, including making the hole to cut the size of the above fan, making good the damage, including connection, testing, commissioning etc as required.</w:t>
            </w:r>
          </w:p>
        </w:tc>
        <w:tc>
          <w:tcPr>
            <w:tcW w:w="742" w:type="dxa"/>
            <w:tcBorders>
              <w:top w:val="nil"/>
              <w:left w:val="nil"/>
              <w:bottom w:val="single" w:sz="4" w:space="0" w:color="auto"/>
              <w:right w:val="single" w:sz="4" w:space="0" w:color="auto"/>
            </w:tcBorders>
            <w:vAlign w:val="bottom"/>
            <w:hideMark/>
          </w:tcPr>
          <w:p w14:paraId="6C182AA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762A12A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6.00</w:t>
            </w:r>
          </w:p>
        </w:tc>
        <w:tc>
          <w:tcPr>
            <w:tcW w:w="1652" w:type="dxa"/>
            <w:tcBorders>
              <w:top w:val="nil"/>
              <w:left w:val="nil"/>
              <w:bottom w:val="single" w:sz="4" w:space="0" w:color="auto"/>
              <w:right w:val="single" w:sz="4" w:space="0" w:color="auto"/>
            </w:tcBorders>
            <w:vAlign w:val="bottom"/>
            <w:hideMark/>
          </w:tcPr>
          <w:p w14:paraId="471A76C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5D4C39C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0D8369EC" w14:textId="77777777" w:rsidTr="00BF40A5">
        <w:trPr>
          <w:trHeight w:val="1200"/>
        </w:trPr>
        <w:tc>
          <w:tcPr>
            <w:tcW w:w="1055" w:type="dxa"/>
            <w:tcBorders>
              <w:top w:val="nil"/>
              <w:left w:val="single" w:sz="4" w:space="0" w:color="auto"/>
              <w:bottom w:val="single" w:sz="4" w:space="0" w:color="auto"/>
              <w:right w:val="single" w:sz="4" w:space="0" w:color="auto"/>
            </w:tcBorders>
            <w:hideMark/>
          </w:tcPr>
          <w:p w14:paraId="4936AB49"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98</w:t>
            </w:r>
          </w:p>
        </w:tc>
        <w:tc>
          <w:tcPr>
            <w:tcW w:w="7036" w:type="dxa"/>
            <w:tcBorders>
              <w:top w:val="nil"/>
              <w:left w:val="nil"/>
              <w:bottom w:val="single" w:sz="4" w:space="0" w:color="auto"/>
              <w:right w:val="single" w:sz="4" w:space="0" w:color="auto"/>
            </w:tcBorders>
            <w:hideMark/>
          </w:tcPr>
          <w:p w14:paraId="5155D98C"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Supply and fixing of Exhaust Fan 450 mm sweep: Supply installation of exhaust fan upto 450mm sweep in the existing opening, including making the hole to cut the size of the above fan, making good the damage, including connection, testing, commissioning etc as required.</w:t>
            </w:r>
          </w:p>
        </w:tc>
        <w:tc>
          <w:tcPr>
            <w:tcW w:w="742" w:type="dxa"/>
            <w:tcBorders>
              <w:top w:val="nil"/>
              <w:left w:val="nil"/>
              <w:bottom w:val="single" w:sz="4" w:space="0" w:color="auto"/>
              <w:right w:val="single" w:sz="4" w:space="0" w:color="auto"/>
            </w:tcBorders>
            <w:vAlign w:val="bottom"/>
            <w:hideMark/>
          </w:tcPr>
          <w:p w14:paraId="6587BB6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232C6B2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12.00</w:t>
            </w:r>
          </w:p>
        </w:tc>
        <w:tc>
          <w:tcPr>
            <w:tcW w:w="1652" w:type="dxa"/>
            <w:tcBorders>
              <w:top w:val="nil"/>
              <w:left w:val="nil"/>
              <w:bottom w:val="single" w:sz="4" w:space="0" w:color="auto"/>
              <w:right w:val="single" w:sz="4" w:space="0" w:color="auto"/>
            </w:tcBorders>
            <w:vAlign w:val="bottom"/>
            <w:hideMark/>
          </w:tcPr>
          <w:p w14:paraId="7A188F9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B4A53F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2FCB6A19"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058331A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lastRenderedPageBreak/>
              <w:t>99</w:t>
            </w:r>
          </w:p>
        </w:tc>
        <w:tc>
          <w:tcPr>
            <w:tcW w:w="7036" w:type="dxa"/>
            <w:tcBorders>
              <w:top w:val="nil"/>
              <w:left w:val="nil"/>
              <w:bottom w:val="single" w:sz="4" w:space="0" w:color="auto"/>
              <w:right w:val="single" w:sz="4" w:space="0" w:color="auto"/>
            </w:tcBorders>
            <w:hideMark/>
          </w:tcPr>
          <w:p w14:paraId="15142F2E"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Supplying and fixing following size ISI marked PVC conduit along with accessories in recess including cutting the wall and marking good the same as required.</w:t>
            </w:r>
          </w:p>
        </w:tc>
        <w:tc>
          <w:tcPr>
            <w:tcW w:w="742" w:type="dxa"/>
            <w:tcBorders>
              <w:top w:val="nil"/>
              <w:left w:val="nil"/>
              <w:bottom w:val="single" w:sz="4" w:space="0" w:color="auto"/>
              <w:right w:val="single" w:sz="4" w:space="0" w:color="auto"/>
            </w:tcBorders>
            <w:vAlign w:val="bottom"/>
            <w:hideMark/>
          </w:tcPr>
          <w:p w14:paraId="4262BFF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vAlign w:val="bottom"/>
            <w:hideMark/>
          </w:tcPr>
          <w:p w14:paraId="616A5E4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vAlign w:val="bottom"/>
            <w:hideMark/>
          </w:tcPr>
          <w:p w14:paraId="48AFF94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21FADBB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62DD5E2B"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29B21587"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w:t>
            </w:r>
          </w:p>
        </w:tc>
        <w:tc>
          <w:tcPr>
            <w:tcW w:w="7036" w:type="dxa"/>
            <w:tcBorders>
              <w:top w:val="nil"/>
              <w:left w:val="nil"/>
              <w:bottom w:val="single" w:sz="4" w:space="0" w:color="auto"/>
              <w:right w:val="single" w:sz="4" w:space="0" w:color="auto"/>
            </w:tcBorders>
            <w:hideMark/>
          </w:tcPr>
          <w:p w14:paraId="2FF0AAB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20mm</w:t>
            </w:r>
          </w:p>
        </w:tc>
        <w:tc>
          <w:tcPr>
            <w:tcW w:w="742" w:type="dxa"/>
            <w:tcBorders>
              <w:top w:val="nil"/>
              <w:left w:val="nil"/>
              <w:bottom w:val="single" w:sz="4" w:space="0" w:color="auto"/>
              <w:right w:val="single" w:sz="4" w:space="0" w:color="auto"/>
            </w:tcBorders>
            <w:vAlign w:val="bottom"/>
            <w:hideMark/>
          </w:tcPr>
          <w:p w14:paraId="3ED2240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meter</w:t>
            </w:r>
          </w:p>
        </w:tc>
        <w:tc>
          <w:tcPr>
            <w:tcW w:w="1397" w:type="dxa"/>
            <w:tcBorders>
              <w:top w:val="nil"/>
              <w:left w:val="nil"/>
              <w:bottom w:val="single" w:sz="4" w:space="0" w:color="auto"/>
              <w:right w:val="single" w:sz="4" w:space="0" w:color="auto"/>
            </w:tcBorders>
            <w:vAlign w:val="bottom"/>
            <w:hideMark/>
          </w:tcPr>
          <w:p w14:paraId="1EBD939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0.00</w:t>
            </w:r>
          </w:p>
        </w:tc>
        <w:tc>
          <w:tcPr>
            <w:tcW w:w="1652" w:type="dxa"/>
            <w:tcBorders>
              <w:top w:val="nil"/>
              <w:left w:val="nil"/>
              <w:bottom w:val="single" w:sz="4" w:space="0" w:color="auto"/>
              <w:right w:val="single" w:sz="4" w:space="0" w:color="auto"/>
            </w:tcBorders>
            <w:vAlign w:val="bottom"/>
            <w:hideMark/>
          </w:tcPr>
          <w:p w14:paraId="69D4AAC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EA9603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72F0498" w14:textId="77777777" w:rsidTr="00BF40A5">
        <w:trPr>
          <w:trHeight w:val="1200"/>
        </w:trPr>
        <w:tc>
          <w:tcPr>
            <w:tcW w:w="1055" w:type="dxa"/>
            <w:tcBorders>
              <w:top w:val="nil"/>
              <w:left w:val="single" w:sz="4" w:space="0" w:color="auto"/>
              <w:bottom w:val="single" w:sz="4" w:space="0" w:color="auto"/>
              <w:right w:val="single" w:sz="4" w:space="0" w:color="auto"/>
            </w:tcBorders>
            <w:hideMark/>
          </w:tcPr>
          <w:p w14:paraId="6172944D"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100</w:t>
            </w:r>
          </w:p>
        </w:tc>
        <w:tc>
          <w:tcPr>
            <w:tcW w:w="7036" w:type="dxa"/>
            <w:tcBorders>
              <w:top w:val="nil"/>
              <w:left w:val="nil"/>
              <w:bottom w:val="single" w:sz="4" w:space="0" w:color="auto"/>
              <w:right w:val="single" w:sz="4" w:space="0" w:color="auto"/>
            </w:tcBorders>
            <w:hideMark/>
          </w:tcPr>
          <w:p w14:paraId="03B0316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Copper Earth Plate Electrode:- Earthing with copper plate 600mmx 600mmx 3mm thick including accessories and providing masonary enclosure with cover plate having locking arrangement and watering pipe etc.(but without charcoal or cock and salt) complete etc. as required. Lightning Conductors=2 nos + Panels=2 no).</w:t>
            </w:r>
          </w:p>
        </w:tc>
        <w:tc>
          <w:tcPr>
            <w:tcW w:w="742" w:type="dxa"/>
            <w:tcBorders>
              <w:top w:val="nil"/>
              <w:left w:val="nil"/>
              <w:bottom w:val="single" w:sz="4" w:space="0" w:color="auto"/>
              <w:right w:val="single" w:sz="4" w:space="0" w:color="auto"/>
            </w:tcBorders>
            <w:vAlign w:val="bottom"/>
            <w:hideMark/>
          </w:tcPr>
          <w:p w14:paraId="196417A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Set</w:t>
            </w:r>
          </w:p>
        </w:tc>
        <w:tc>
          <w:tcPr>
            <w:tcW w:w="1397" w:type="dxa"/>
            <w:tcBorders>
              <w:top w:val="nil"/>
              <w:left w:val="nil"/>
              <w:bottom w:val="single" w:sz="4" w:space="0" w:color="auto"/>
              <w:right w:val="single" w:sz="4" w:space="0" w:color="auto"/>
            </w:tcBorders>
            <w:vAlign w:val="bottom"/>
            <w:hideMark/>
          </w:tcPr>
          <w:p w14:paraId="2FED513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24.00</w:t>
            </w:r>
          </w:p>
        </w:tc>
        <w:tc>
          <w:tcPr>
            <w:tcW w:w="1652" w:type="dxa"/>
            <w:tcBorders>
              <w:top w:val="nil"/>
              <w:left w:val="nil"/>
              <w:bottom w:val="single" w:sz="4" w:space="0" w:color="auto"/>
              <w:right w:val="single" w:sz="4" w:space="0" w:color="auto"/>
            </w:tcBorders>
            <w:vAlign w:val="bottom"/>
            <w:hideMark/>
          </w:tcPr>
          <w:p w14:paraId="3E509C9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5952EB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018A99ED"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21CFFF5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101</w:t>
            </w:r>
          </w:p>
        </w:tc>
        <w:tc>
          <w:tcPr>
            <w:tcW w:w="7036" w:type="dxa"/>
            <w:tcBorders>
              <w:top w:val="nil"/>
              <w:left w:val="nil"/>
              <w:bottom w:val="single" w:sz="4" w:space="0" w:color="auto"/>
              <w:right w:val="single" w:sz="4" w:space="0" w:color="auto"/>
            </w:tcBorders>
            <w:hideMark/>
          </w:tcPr>
          <w:p w14:paraId="438317A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Extra Salt &amp; Charcoal for Copper Earth Plate Elecrode:- Providing and fixing salt and charcoal or cock for copper earth plate elecrode complete etc as required.</w:t>
            </w:r>
          </w:p>
        </w:tc>
        <w:tc>
          <w:tcPr>
            <w:tcW w:w="742" w:type="dxa"/>
            <w:tcBorders>
              <w:top w:val="nil"/>
              <w:left w:val="nil"/>
              <w:bottom w:val="single" w:sz="4" w:space="0" w:color="auto"/>
              <w:right w:val="single" w:sz="4" w:space="0" w:color="auto"/>
            </w:tcBorders>
            <w:vAlign w:val="bottom"/>
            <w:hideMark/>
          </w:tcPr>
          <w:p w14:paraId="172E345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Set</w:t>
            </w:r>
          </w:p>
        </w:tc>
        <w:tc>
          <w:tcPr>
            <w:tcW w:w="1397" w:type="dxa"/>
            <w:tcBorders>
              <w:top w:val="nil"/>
              <w:left w:val="nil"/>
              <w:bottom w:val="single" w:sz="4" w:space="0" w:color="auto"/>
              <w:right w:val="single" w:sz="4" w:space="0" w:color="auto"/>
            </w:tcBorders>
            <w:vAlign w:val="bottom"/>
            <w:hideMark/>
          </w:tcPr>
          <w:p w14:paraId="629B821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24.00</w:t>
            </w:r>
          </w:p>
        </w:tc>
        <w:tc>
          <w:tcPr>
            <w:tcW w:w="1652" w:type="dxa"/>
            <w:tcBorders>
              <w:top w:val="nil"/>
              <w:left w:val="nil"/>
              <w:bottom w:val="single" w:sz="4" w:space="0" w:color="auto"/>
              <w:right w:val="single" w:sz="4" w:space="0" w:color="auto"/>
            </w:tcBorders>
            <w:vAlign w:val="bottom"/>
            <w:hideMark/>
          </w:tcPr>
          <w:p w14:paraId="02DA8FF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5D0AD0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23C687C5"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3D3FBBF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102</w:t>
            </w:r>
          </w:p>
        </w:tc>
        <w:tc>
          <w:tcPr>
            <w:tcW w:w="7036" w:type="dxa"/>
            <w:tcBorders>
              <w:top w:val="nil"/>
              <w:left w:val="nil"/>
              <w:bottom w:val="single" w:sz="4" w:space="0" w:color="auto"/>
              <w:right w:val="single" w:sz="4" w:space="0" w:color="auto"/>
            </w:tcBorders>
            <w:hideMark/>
          </w:tcPr>
          <w:p w14:paraId="5119D1C9"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Supplying and laying 20 mm X 3 mm copper strip on wall or surface with earthing isulator (epoxy inslator) upto panel and earthing pit and connection with old pits</w:t>
            </w:r>
          </w:p>
        </w:tc>
        <w:tc>
          <w:tcPr>
            <w:tcW w:w="742" w:type="dxa"/>
            <w:tcBorders>
              <w:top w:val="nil"/>
              <w:left w:val="nil"/>
              <w:bottom w:val="single" w:sz="4" w:space="0" w:color="auto"/>
              <w:right w:val="single" w:sz="4" w:space="0" w:color="auto"/>
            </w:tcBorders>
            <w:vAlign w:val="bottom"/>
            <w:hideMark/>
          </w:tcPr>
          <w:p w14:paraId="6691EB0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meter</w:t>
            </w:r>
          </w:p>
        </w:tc>
        <w:tc>
          <w:tcPr>
            <w:tcW w:w="1397" w:type="dxa"/>
            <w:tcBorders>
              <w:top w:val="nil"/>
              <w:left w:val="nil"/>
              <w:bottom w:val="single" w:sz="4" w:space="0" w:color="auto"/>
              <w:right w:val="single" w:sz="4" w:space="0" w:color="auto"/>
            </w:tcBorders>
            <w:vAlign w:val="bottom"/>
            <w:hideMark/>
          </w:tcPr>
          <w:p w14:paraId="06F251A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300.00</w:t>
            </w:r>
          </w:p>
        </w:tc>
        <w:tc>
          <w:tcPr>
            <w:tcW w:w="1652" w:type="dxa"/>
            <w:tcBorders>
              <w:top w:val="nil"/>
              <w:left w:val="nil"/>
              <w:bottom w:val="single" w:sz="4" w:space="0" w:color="auto"/>
              <w:right w:val="single" w:sz="4" w:space="0" w:color="auto"/>
            </w:tcBorders>
            <w:vAlign w:val="bottom"/>
            <w:hideMark/>
          </w:tcPr>
          <w:p w14:paraId="1933FD1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7A8036E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0AF2CB0B"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12535A39"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103</w:t>
            </w:r>
          </w:p>
        </w:tc>
        <w:tc>
          <w:tcPr>
            <w:tcW w:w="7036" w:type="dxa"/>
            <w:tcBorders>
              <w:top w:val="nil"/>
              <w:left w:val="nil"/>
              <w:bottom w:val="single" w:sz="4" w:space="0" w:color="auto"/>
              <w:right w:val="single" w:sz="4" w:space="0" w:color="auto"/>
            </w:tcBorders>
            <w:hideMark/>
          </w:tcPr>
          <w:p w14:paraId="22B90564" w14:textId="2D66833A"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1.1kV Cable End Termination: </w:t>
            </w:r>
            <w:r w:rsidR="0009796B" w:rsidRPr="0009796B">
              <w:rPr>
                <w:rFonts w:ascii="Times New Roman" w:eastAsia="Times New Roman" w:hAnsi="Times New Roman" w:cs="Times New Roman"/>
                <w:color w:val="000000" w:themeColor="text1"/>
                <w:lang w:val="en-IN" w:eastAsia="en-IN" w:bidi="ar-SA"/>
              </w:rPr>
              <w:t>supplying and fixing indoor cable end termination with brass double compression gland and AL lugs of the following sizes: Al</w:t>
            </w:r>
            <w:r w:rsidRPr="0009796B">
              <w:rPr>
                <w:rFonts w:ascii="Times New Roman" w:eastAsia="Times New Roman" w:hAnsi="Times New Roman" w:cs="Times New Roman"/>
                <w:color w:val="000000" w:themeColor="text1"/>
                <w:lang w:val="en-IN" w:eastAsia="en-IN" w:bidi="ar-SA"/>
              </w:rPr>
              <w:t xml:space="preserve"> armoured cables. </w:t>
            </w:r>
          </w:p>
        </w:tc>
        <w:tc>
          <w:tcPr>
            <w:tcW w:w="742" w:type="dxa"/>
            <w:tcBorders>
              <w:top w:val="nil"/>
              <w:left w:val="nil"/>
              <w:bottom w:val="single" w:sz="4" w:space="0" w:color="auto"/>
              <w:right w:val="single" w:sz="4" w:space="0" w:color="auto"/>
            </w:tcBorders>
            <w:vAlign w:val="bottom"/>
            <w:hideMark/>
          </w:tcPr>
          <w:p w14:paraId="2F10882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vAlign w:val="bottom"/>
            <w:hideMark/>
          </w:tcPr>
          <w:p w14:paraId="2843E3D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vAlign w:val="bottom"/>
            <w:hideMark/>
          </w:tcPr>
          <w:p w14:paraId="4F884DE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B21637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1CB3F19C"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1F64188D"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w:t>
            </w:r>
          </w:p>
        </w:tc>
        <w:tc>
          <w:tcPr>
            <w:tcW w:w="7036" w:type="dxa"/>
            <w:tcBorders>
              <w:top w:val="nil"/>
              <w:left w:val="nil"/>
              <w:bottom w:val="single" w:sz="4" w:space="0" w:color="auto"/>
              <w:right w:val="single" w:sz="4" w:space="0" w:color="auto"/>
            </w:tcBorders>
            <w:hideMark/>
          </w:tcPr>
          <w:p w14:paraId="5E0E8B7F"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 3.5Cx120</w:t>
            </w:r>
          </w:p>
        </w:tc>
        <w:tc>
          <w:tcPr>
            <w:tcW w:w="742" w:type="dxa"/>
            <w:tcBorders>
              <w:top w:val="nil"/>
              <w:left w:val="nil"/>
              <w:bottom w:val="single" w:sz="4" w:space="0" w:color="auto"/>
              <w:right w:val="single" w:sz="4" w:space="0" w:color="auto"/>
            </w:tcBorders>
            <w:vAlign w:val="bottom"/>
            <w:hideMark/>
          </w:tcPr>
          <w:p w14:paraId="6F0A82C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01478E2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6.00</w:t>
            </w:r>
          </w:p>
        </w:tc>
        <w:tc>
          <w:tcPr>
            <w:tcW w:w="1652" w:type="dxa"/>
            <w:tcBorders>
              <w:top w:val="nil"/>
              <w:left w:val="nil"/>
              <w:bottom w:val="single" w:sz="4" w:space="0" w:color="auto"/>
              <w:right w:val="single" w:sz="4" w:space="0" w:color="auto"/>
            </w:tcBorders>
            <w:vAlign w:val="bottom"/>
            <w:hideMark/>
          </w:tcPr>
          <w:p w14:paraId="3125CFE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2A69BC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26A19952"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3E48BF9B"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ii</w:t>
            </w:r>
          </w:p>
        </w:tc>
        <w:tc>
          <w:tcPr>
            <w:tcW w:w="7036" w:type="dxa"/>
            <w:tcBorders>
              <w:top w:val="nil"/>
              <w:left w:val="nil"/>
              <w:bottom w:val="single" w:sz="4" w:space="0" w:color="auto"/>
              <w:right w:val="single" w:sz="4" w:space="0" w:color="auto"/>
            </w:tcBorders>
            <w:hideMark/>
          </w:tcPr>
          <w:p w14:paraId="07EB7BE9"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 3.5Cx70</w:t>
            </w:r>
          </w:p>
        </w:tc>
        <w:tc>
          <w:tcPr>
            <w:tcW w:w="742" w:type="dxa"/>
            <w:tcBorders>
              <w:top w:val="nil"/>
              <w:left w:val="nil"/>
              <w:bottom w:val="single" w:sz="4" w:space="0" w:color="auto"/>
              <w:right w:val="single" w:sz="4" w:space="0" w:color="auto"/>
            </w:tcBorders>
            <w:vAlign w:val="bottom"/>
            <w:hideMark/>
          </w:tcPr>
          <w:p w14:paraId="6FFD464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Meter</w:t>
            </w:r>
          </w:p>
        </w:tc>
        <w:tc>
          <w:tcPr>
            <w:tcW w:w="1397" w:type="dxa"/>
            <w:tcBorders>
              <w:top w:val="nil"/>
              <w:left w:val="nil"/>
              <w:bottom w:val="single" w:sz="4" w:space="0" w:color="auto"/>
              <w:right w:val="single" w:sz="4" w:space="0" w:color="auto"/>
            </w:tcBorders>
            <w:vAlign w:val="bottom"/>
            <w:hideMark/>
          </w:tcPr>
          <w:p w14:paraId="627EDBB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6.00</w:t>
            </w:r>
          </w:p>
        </w:tc>
        <w:tc>
          <w:tcPr>
            <w:tcW w:w="1652" w:type="dxa"/>
            <w:tcBorders>
              <w:top w:val="nil"/>
              <w:left w:val="nil"/>
              <w:bottom w:val="single" w:sz="4" w:space="0" w:color="auto"/>
              <w:right w:val="single" w:sz="4" w:space="0" w:color="auto"/>
            </w:tcBorders>
            <w:vAlign w:val="bottom"/>
            <w:hideMark/>
          </w:tcPr>
          <w:p w14:paraId="37BF593D"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42CF52A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4843DA95"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2083A66C"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104</w:t>
            </w:r>
          </w:p>
        </w:tc>
        <w:tc>
          <w:tcPr>
            <w:tcW w:w="7036" w:type="dxa"/>
            <w:tcBorders>
              <w:top w:val="nil"/>
              <w:left w:val="nil"/>
              <w:bottom w:val="single" w:sz="4" w:space="0" w:color="auto"/>
              <w:right w:val="single" w:sz="4" w:space="0" w:color="auto"/>
            </w:tcBorders>
            <w:hideMark/>
          </w:tcPr>
          <w:p w14:paraId="7594499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MV cable Laying upto 120 Sqmm in ground surface ,wall with schadling  Laying of one number PVC insulated and PVC Sheathed / XLPE power cable of 1.1 KV grade of size not exceeding 120 sq.mm. </w:t>
            </w:r>
          </w:p>
        </w:tc>
        <w:tc>
          <w:tcPr>
            <w:tcW w:w="742" w:type="dxa"/>
            <w:tcBorders>
              <w:top w:val="nil"/>
              <w:left w:val="nil"/>
              <w:bottom w:val="single" w:sz="4" w:space="0" w:color="auto"/>
              <w:right w:val="single" w:sz="4" w:space="0" w:color="auto"/>
            </w:tcBorders>
            <w:vAlign w:val="bottom"/>
            <w:hideMark/>
          </w:tcPr>
          <w:p w14:paraId="54D7DCD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meter</w:t>
            </w:r>
          </w:p>
        </w:tc>
        <w:tc>
          <w:tcPr>
            <w:tcW w:w="1397" w:type="dxa"/>
            <w:tcBorders>
              <w:top w:val="nil"/>
              <w:left w:val="nil"/>
              <w:bottom w:val="single" w:sz="4" w:space="0" w:color="auto"/>
              <w:right w:val="single" w:sz="4" w:space="0" w:color="auto"/>
            </w:tcBorders>
            <w:vAlign w:val="bottom"/>
            <w:hideMark/>
          </w:tcPr>
          <w:p w14:paraId="78407D9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525.00</w:t>
            </w:r>
          </w:p>
        </w:tc>
        <w:tc>
          <w:tcPr>
            <w:tcW w:w="1652" w:type="dxa"/>
            <w:tcBorders>
              <w:top w:val="nil"/>
              <w:left w:val="nil"/>
              <w:bottom w:val="single" w:sz="4" w:space="0" w:color="auto"/>
              <w:right w:val="single" w:sz="4" w:space="0" w:color="auto"/>
            </w:tcBorders>
            <w:vAlign w:val="bottom"/>
            <w:hideMark/>
          </w:tcPr>
          <w:p w14:paraId="5D20223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4CD6FB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2DAE3AF0" w14:textId="77777777" w:rsidTr="00BF40A5">
        <w:trPr>
          <w:trHeight w:val="600"/>
        </w:trPr>
        <w:tc>
          <w:tcPr>
            <w:tcW w:w="1055" w:type="dxa"/>
            <w:tcBorders>
              <w:top w:val="nil"/>
              <w:left w:val="single" w:sz="4" w:space="0" w:color="auto"/>
              <w:bottom w:val="single" w:sz="4" w:space="0" w:color="auto"/>
              <w:right w:val="single" w:sz="4" w:space="0" w:color="auto"/>
            </w:tcBorders>
            <w:hideMark/>
          </w:tcPr>
          <w:p w14:paraId="6E255FD1"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105</w:t>
            </w:r>
          </w:p>
        </w:tc>
        <w:tc>
          <w:tcPr>
            <w:tcW w:w="7036" w:type="dxa"/>
            <w:tcBorders>
              <w:top w:val="nil"/>
              <w:left w:val="nil"/>
              <w:bottom w:val="single" w:sz="4" w:space="0" w:color="auto"/>
              <w:right w:val="single" w:sz="4" w:space="0" w:color="auto"/>
            </w:tcBorders>
            <w:hideMark/>
          </w:tcPr>
          <w:p w14:paraId="2AD9BF07"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LED tube with Batten 40W : Supplying and fixing of wall mounted LED 40W tube + batten and electronic driver and accessories as required. ( Make -Orient)</w:t>
            </w:r>
          </w:p>
        </w:tc>
        <w:tc>
          <w:tcPr>
            <w:tcW w:w="742" w:type="dxa"/>
            <w:tcBorders>
              <w:top w:val="nil"/>
              <w:left w:val="nil"/>
              <w:bottom w:val="single" w:sz="4" w:space="0" w:color="auto"/>
              <w:right w:val="single" w:sz="4" w:space="0" w:color="auto"/>
            </w:tcBorders>
            <w:vAlign w:val="bottom"/>
            <w:hideMark/>
          </w:tcPr>
          <w:p w14:paraId="7E822AC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62B13B0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45.00</w:t>
            </w:r>
          </w:p>
        </w:tc>
        <w:tc>
          <w:tcPr>
            <w:tcW w:w="1652" w:type="dxa"/>
            <w:tcBorders>
              <w:top w:val="nil"/>
              <w:left w:val="nil"/>
              <w:bottom w:val="single" w:sz="4" w:space="0" w:color="auto"/>
              <w:right w:val="single" w:sz="4" w:space="0" w:color="auto"/>
            </w:tcBorders>
            <w:vAlign w:val="bottom"/>
            <w:hideMark/>
          </w:tcPr>
          <w:p w14:paraId="4432C19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6A39278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2E85F42B"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1017DB5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106</w:t>
            </w:r>
          </w:p>
        </w:tc>
        <w:tc>
          <w:tcPr>
            <w:tcW w:w="7036" w:type="dxa"/>
            <w:tcBorders>
              <w:top w:val="nil"/>
              <w:left w:val="nil"/>
              <w:bottom w:val="single" w:sz="4" w:space="0" w:color="auto"/>
              <w:right w:val="single" w:sz="4" w:space="0" w:color="auto"/>
            </w:tcBorders>
            <w:hideMark/>
          </w:tcPr>
          <w:p w14:paraId="7E45428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 Downlighter(Surface) 6W LED: Supply erection and commissioning of LED 6W surface-mounted, round panel with aluminium die cast housing and all accessories as required.   ( Make -Orient)</w:t>
            </w:r>
          </w:p>
        </w:tc>
        <w:tc>
          <w:tcPr>
            <w:tcW w:w="742" w:type="dxa"/>
            <w:tcBorders>
              <w:top w:val="nil"/>
              <w:left w:val="nil"/>
              <w:bottom w:val="single" w:sz="4" w:space="0" w:color="auto"/>
              <w:right w:val="single" w:sz="4" w:space="0" w:color="auto"/>
            </w:tcBorders>
            <w:vAlign w:val="bottom"/>
            <w:hideMark/>
          </w:tcPr>
          <w:p w14:paraId="42165DA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6F12DE0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354.00</w:t>
            </w:r>
          </w:p>
        </w:tc>
        <w:tc>
          <w:tcPr>
            <w:tcW w:w="1652" w:type="dxa"/>
            <w:tcBorders>
              <w:top w:val="nil"/>
              <w:left w:val="nil"/>
              <w:bottom w:val="single" w:sz="4" w:space="0" w:color="auto"/>
              <w:right w:val="single" w:sz="4" w:space="0" w:color="auto"/>
            </w:tcBorders>
            <w:vAlign w:val="bottom"/>
            <w:hideMark/>
          </w:tcPr>
          <w:p w14:paraId="41DB912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F5C2F0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4BFB612"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63F4E56B"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107</w:t>
            </w:r>
          </w:p>
        </w:tc>
        <w:tc>
          <w:tcPr>
            <w:tcW w:w="7036" w:type="dxa"/>
            <w:tcBorders>
              <w:top w:val="nil"/>
              <w:left w:val="nil"/>
              <w:bottom w:val="single" w:sz="4" w:space="0" w:color="auto"/>
              <w:right w:val="single" w:sz="4" w:space="0" w:color="auto"/>
            </w:tcBorders>
            <w:hideMark/>
          </w:tcPr>
          <w:p w14:paraId="451224DE"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100 W LED flood light Make Orient</w:t>
            </w:r>
          </w:p>
        </w:tc>
        <w:tc>
          <w:tcPr>
            <w:tcW w:w="742" w:type="dxa"/>
            <w:tcBorders>
              <w:top w:val="nil"/>
              <w:left w:val="nil"/>
              <w:bottom w:val="single" w:sz="4" w:space="0" w:color="auto"/>
              <w:right w:val="single" w:sz="4" w:space="0" w:color="auto"/>
            </w:tcBorders>
            <w:vAlign w:val="bottom"/>
            <w:hideMark/>
          </w:tcPr>
          <w:p w14:paraId="641D412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515A1DB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9.00</w:t>
            </w:r>
          </w:p>
        </w:tc>
        <w:tc>
          <w:tcPr>
            <w:tcW w:w="1652" w:type="dxa"/>
            <w:tcBorders>
              <w:top w:val="nil"/>
              <w:left w:val="nil"/>
              <w:bottom w:val="single" w:sz="4" w:space="0" w:color="auto"/>
              <w:right w:val="single" w:sz="4" w:space="0" w:color="auto"/>
            </w:tcBorders>
            <w:vAlign w:val="bottom"/>
            <w:hideMark/>
          </w:tcPr>
          <w:p w14:paraId="09338C9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9A547C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694535C8"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79B8B863"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108</w:t>
            </w:r>
          </w:p>
        </w:tc>
        <w:tc>
          <w:tcPr>
            <w:tcW w:w="7036" w:type="dxa"/>
            <w:tcBorders>
              <w:top w:val="nil"/>
              <w:left w:val="nil"/>
              <w:bottom w:val="single" w:sz="4" w:space="0" w:color="auto"/>
              <w:right w:val="single" w:sz="4" w:space="0" w:color="auto"/>
            </w:tcBorders>
            <w:hideMark/>
          </w:tcPr>
          <w:p w14:paraId="3E86A4E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Electrical Panel Installation testing and commissioning</w:t>
            </w:r>
          </w:p>
        </w:tc>
        <w:tc>
          <w:tcPr>
            <w:tcW w:w="742" w:type="dxa"/>
            <w:tcBorders>
              <w:top w:val="nil"/>
              <w:left w:val="nil"/>
              <w:bottom w:val="single" w:sz="4" w:space="0" w:color="auto"/>
              <w:right w:val="single" w:sz="4" w:space="0" w:color="auto"/>
            </w:tcBorders>
            <w:vAlign w:val="bottom"/>
            <w:hideMark/>
          </w:tcPr>
          <w:p w14:paraId="4E70096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3B25A11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3.00</w:t>
            </w:r>
          </w:p>
        </w:tc>
        <w:tc>
          <w:tcPr>
            <w:tcW w:w="1652" w:type="dxa"/>
            <w:tcBorders>
              <w:top w:val="nil"/>
              <w:left w:val="nil"/>
              <w:bottom w:val="single" w:sz="4" w:space="0" w:color="auto"/>
              <w:right w:val="single" w:sz="4" w:space="0" w:color="auto"/>
            </w:tcBorders>
            <w:vAlign w:val="bottom"/>
            <w:hideMark/>
          </w:tcPr>
          <w:p w14:paraId="2DA0CB3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0C9FCB4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99B8E72"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1F2D2A33"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109</w:t>
            </w:r>
          </w:p>
        </w:tc>
        <w:tc>
          <w:tcPr>
            <w:tcW w:w="7036" w:type="dxa"/>
            <w:tcBorders>
              <w:top w:val="nil"/>
              <w:left w:val="nil"/>
              <w:bottom w:val="single" w:sz="4" w:space="0" w:color="auto"/>
              <w:right w:val="single" w:sz="4" w:space="0" w:color="auto"/>
            </w:tcBorders>
            <w:hideMark/>
          </w:tcPr>
          <w:p w14:paraId="22B8B9A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Supply and fixing of 2 ton 3 star Air conditionar</w:t>
            </w:r>
          </w:p>
        </w:tc>
        <w:tc>
          <w:tcPr>
            <w:tcW w:w="742" w:type="dxa"/>
            <w:tcBorders>
              <w:top w:val="nil"/>
              <w:left w:val="nil"/>
              <w:bottom w:val="single" w:sz="4" w:space="0" w:color="auto"/>
              <w:right w:val="single" w:sz="4" w:space="0" w:color="auto"/>
            </w:tcBorders>
            <w:vAlign w:val="bottom"/>
            <w:hideMark/>
          </w:tcPr>
          <w:p w14:paraId="23B5F37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Nos</w:t>
            </w:r>
          </w:p>
        </w:tc>
        <w:tc>
          <w:tcPr>
            <w:tcW w:w="1397" w:type="dxa"/>
            <w:tcBorders>
              <w:top w:val="nil"/>
              <w:left w:val="nil"/>
              <w:bottom w:val="single" w:sz="4" w:space="0" w:color="auto"/>
              <w:right w:val="single" w:sz="4" w:space="0" w:color="auto"/>
            </w:tcBorders>
            <w:vAlign w:val="bottom"/>
            <w:hideMark/>
          </w:tcPr>
          <w:p w14:paraId="1649C28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63.00</w:t>
            </w:r>
          </w:p>
        </w:tc>
        <w:tc>
          <w:tcPr>
            <w:tcW w:w="1652" w:type="dxa"/>
            <w:tcBorders>
              <w:top w:val="nil"/>
              <w:left w:val="nil"/>
              <w:bottom w:val="single" w:sz="4" w:space="0" w:color="auto"/>
              <w:right w:val="single" w:sz="4" w:space="0" w:color="auto"/>
            </w:tcBorders>
            <w:vAlign w:val="bottom"/>
            <w:hideMark/>
          </w:tcPr>
          <w:p w14:paraId="26B83B30"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04C3763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43D19FE" w14:textId="77777777" w:rsidTr="00BF40A5">
        <w:trPr>
          <w:trHeight w:val="1500"/>
        </w:trPr>
        <w:tc>
          <w:tcPr>
            <w:tcW w:w="1055" w:type="dxa"/>
            <w:tcBorders>
              <w:top w:val="nil"/>
              <w:left w:val="single" w:sz="4" w:space="0" w:color="auto"/>
              <w:bottom w:val="single" w:sz="4" w:space="0" w:color="auto"/>
              <w:right w:val="single" w:sz="4" w:space="0" w:color="auto"/>
            </w:tcBorders>
            <w:hideMark/>
          </w:tcPr>
          <w:p w14:paraId="3FB4A386"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110</w:t>
            </w:r>
          </w:p>
        </w:tc>
        <w:tc>
          <w:tcPr>
            <w:tcW w:w="7036" w:type="dxa"/>
            <w:tcBorders>
              <w:top w:val="nil"/>
              <w:left w:val="nil"/>
              <w:bottom w:val="single" w:sz="4" w:space="0" w:color="auto"/>
              <w:right w:val="single" w:sz="4" w:space="0" w:color="auto"/>
            </w:tcBorders>
            <w:hideMark/>
          </w:tcPr>
          <w:p w14:paraId="0FF22C0A"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Supply and Transportation of 36W/40W Recessed/Surface slim LED Panel of 600mm x 600mm made of alluminium body with acrylic diffuser, Constant current out put of Driver operating voltage range of 150 to 265 Volts AC, Power factor &gt;0.9 high power LEDs having efficancy of &gt;120 lumins/Watt,Junction temparature less than 85 degrees. (Make :- Orient  )</w:t>
            </w:r>
          </w:p>
        </w:tc>
        <w:tc>
          <w:tcPr>
            <w:tcW w:w="742" w:type="dxa"/>
            <w:tcBorders>
              <w:top w:val="nil"/>
              <w:left w:val="nil"/>
              <w:bottom w:val="single" w:sz="4" w:space="0" w:color="auto"/>
              <w:right w:val="single" w:sz="4" w:space="0" w:color="auto"/>
            </w:tcBorders>
            <w:vAlign w:val="bottom"/>
            <w:hideMark/>
          </w:tcPr>
          <w:p w14:paraId="589045B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31D02FC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330.00</w:t>
            </w:r>
          </w:p>
        </w:tc>
        <w:tc>
          <w:tcPr>
            <w:tcW w:w="1652" w:type="dxa"/>
            <w:tcBorders>
              <w:top w:val="nil"/>
              <w:left w:val="nil"/>
              <w:bottom w:val="single" w:sz="4" w:space="0" w:color="auto"/>
              <w:right w:val="single" w:sz="4" w:space="0" w:color="auto"/>
            </w:tcBorders>
            <w:vAlign w:val="bottom"/>
            <w:hideMark/>
          </w:tcPr>
          <w:p w14:paraId="1AC620D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DE6A46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A5104B1" w14:textId="77777777" w:rsidTr="00BF40A5">
        <w:trPr>
          <w:trHeight w:val="900"/>
        </w:trPr>
        <w:tc>
          <w:tcPr>
            <w:tcW w:w="1055" w:type="dxa"/>
            <w:tcBorders>
              <w:top w:val="nil"/>
              <w:left w:val="single" w:sz="4" w:space="0" w:color="auto"/>
              <w:bottom w:val="single" w:sz="4" w:space="0" w:color="auto"/>
              <w:right w:val="single" w:sz="4" w:space="0" w:color="auto"/>
            </w:tcBorders>
            <w:hideMark/>
          </w:tcPr>
          <w:p w14:paraId="471B0FAC"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lastRenderedPageBreak/>
              <w:t>111</w:t>
            </w:r>
          </w:p>
        </w:tc>
        <w:tc>
          <w:tcPr>
            <w:tcW w:w="7036" w:type="dxa"/>
            <w:tcBorders>
              <w:top w:val="nil"/>
              <w:left w:val="nil"/>
              <w:bottom w:val="single" w:sz="4" w:space="0" w:color="auto"/>
              <w:right w:val="single" w:sz="4" w:space="0" w:color="auto"/>
            </w:tcBorders>
            <w:hideMark/>
          </w:tcPr>
          <w:p w14:paraId="743510A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MV Cable:- Supply of ISI marked aluminium cable conductor XLPE PVC insulated cable as per IS:7098 armoured, served, sheathed, 1100V grade with Termination and Laying of cable. Make:- Finolex / Polycab / Havells / Universal</w:t>
            </w:r>
          </w:p>
        </w:tc>
        <w:tc>
          <w:tcPr>
            <w:tcW w:w="742" w:type="dxa"/>
            <w:tcBorders>
              <w:top w:val="nil"/>
              <w:left w:val="nil"/>
              <w:bottom w:val="single" w:sz="4" w:space="0" w:color="auto"/>
              <w:right w:val="single" w:sz="4" w:space="0" w:color="auto"/>
            </w:tcBorders>
            <w:vAlign w:val="bottom"/>
            <w:hideMark/>
          </w:tcPr>
          <w:p w14:paraId="32CBAD7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vAlign w:val="bottom"/>
            <w:hideMark/>
          </w:tcPr>
          <w:p w14:paraId="4ACB1C2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vAlign w:val="bottom"/>
            <w:hideMark/>
          </w:tcPr>
          <w:p w14:paraId="6D02ECA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243E04F6"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50F4E147"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112DE467"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w:t>
            </w:r>
          </w:p>
        </w:tc>
        <w:tc>
          <w:tcPr>
            <w:tcW w:w="7036" w:type="dxa"/>
            <w:tcBorders>
              <w:top w:val="nil"/>
              <w:left w:val="nil"/>
              <w:bottom w:val="single" w:sz="4" w:space="0" w:color="auto"/>
              <w:right w:val="single" w:sz="4" w:space="0" w:color="auto"/>
            </w:tcBorders>
            <w:hideMark/>
          </w:tcPr>
          <w:p w14:paraId="289FFEB0"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3.5CX120 sq. mm armoured AL Cable. For ELECTRICAL supply</w:t>
            </w:r>
          </w:p>
        </w:tc>
        <w:tc>
          <w:tcPr>
            <w:tcW w:w="742" w:type="dxa"/>
            <w:tcBorders>
              <w:top w:val="nil"/>
              <w:left w:val="nil"/>
              <w:bottom w:val="single" w:sz="4" w:space="0" w:color="auto"/>
              <w:right w:val="single" w:sz="4" w:space="0" w:color="auto"/>
            </w:tcBorders>
            <w:vAlign w:val="bottom"/>
            <w:hideMark/>
          </w:tcPr>
          <w:p w14:paraId="1CFA736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meter</w:t>
            </w:r>
          </w:p>
        </w:tc>
        <w:tc>
          <w:tcPr>
            <w:tcW w:w="1397" w:type="dxa"/>
            <w:tcBorders>
              <w:top w:val="nil"/>
              <w:left w:val="nil"/>
              <w:bottom w:val="single" w:sz="4" w:space="0" w:color="auto"/>
              <w:right w:val="single" w:sz="4" w:space="0" w:color="auto"/>
            </w:tcBorders>
            <w:vAlign w:val="bottom"/>
            <w:hideMark/>
          </w:tcPr>
          <w:p w14:paraId="4F2A7C4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700.00</w:t>
            </w:r>
          </w:p>
        </w:tc>
        <w:tc>
          <w:tcPr>
            <w:tcW w:w="1652" w:type="dxa"/>
            <w:tcBorders>
              <w:top w:val="nil"/>
              <w:left w:val="nil"/>
              <w:bottom w:val="single" w:sz="4" w:space="0" w:color="auto"/>
              <w:right w:val="single" w:sz="4" w:space="0" w:color="auto"/>
            </w:tcBorders>
            <w:vAlign w:val="bottom"/>
            <w:hideMark/>
          </w:tcPr>
          <w:p w14:paraId="2BEF8B29"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1FBA810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66BDF6C3" w14:textId="77777777" w:rsidTr="00BF40A5">
        <w:trPr>
          <w:trHeight w:val="300"/>
        </w:trPr>
        <w:tc>
          <w:tcPr>
            <w:tcW w:w="1055" w:type="dxa"/>
            <w:tcBorders>
              <w:top w:val="nil"/>
              <w:left w:val="single" w:sz="4" w:space="0" w:color="auto"/>
              <w:bottom w:val="single" w:sz="4" w:space="0" w:color="auto"/>
              <w:right w:val="single" w:sz="4" w:space="0" w:color="auto"/>
            </w:tcBorders>
            <w:hideMark/>
          </w:tcPr>
          <w:p w14:paraId="5D7344AC"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II</w:t>
            </w:r>
          </w:p>
        </w:tc>
        <w:tc>
          <w:tcPr>
            <w:tcW w:w="7036" w:type="dxa"/>
            <w:tcBorders>
              <w:top w:val="nil"/>
              <w:left w:val="nil"/>
              <w:bottom w:val="single" w:sz="4" w:space="0" w:color="auto"/>
              <w:right w:val="single" w:sz="4" w:space="0" w:color="auto"/>
            </w:tcBorders>
            <w:hideMark/>
          </w:tcPr>
          <w:p w14:paraId="2A1E5932"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3.5CX70sq. mm armoured AL Cable. For ELECTRICAL supply</w:t>
            </w:r>
          </w:p>
        </w:tc>
        <w:tc>
          <w:tcPr>
            <w:tcW w:w="742" w:type="dxa"/>
            <w:tcBorders>
              <w:top w:val="nil"/>
              <w:left w:val="nil"/>
              <w:bottom w:val="single" w:sz="4" w:space="0" w:color="auto"/>
              <w:right w:val="single" w:sz="4" w:space="0" w:color="auto"/>
            </w:tcBorders>
            <w:vAlign w:val="bottom"/>
            <w:hideMark/>
          </w:tcPr>
          <w:p w14:paraId="69509D6A"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meter</w:t>
            </w:r>
          </w:p>
        </w:tc>
        <w:tc>
          <w:tcPr>
            <w:tcW w:w="1397" w:type="dxa"/>
            <w:tcBorders>
              <w:top w:val="nil"/>
              <w:left w:val="nil"/>
              <w:bottom w:val="single" w:sz="4" w:space="0" w:color="auto"/>
              <w:right w:val="single" w:sz="4" w:space="0" w:color="auto"/>
            </w:tcBorders>
            <w:vAlign w:val="bottom"/>
            <w:hideMark/>
          </w:tcPr>
          <w:p w14:paraId="54B3EBE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700.00</w:t>
            </w:r>
          </w:p>
        </w:tc>
        <w:tc>
          <w:tcPr>
            <w:tcW w:w="1652" w:type="dxa"/>
            <w:tcBorders>
              <w:top w:val="nil"/>
              <w:left w:val="nil"/>
              <w:bottom w:val="single" w:sz="4" w:space="0" w:color="auto"/>
              <w:right w:val="single" w:sz="4" w:space="0" w:color="auto"/>
            </w:tcBorders>
            <w:vAlign w:val="bottom"/>
            <w:hideMark/>
          </w:tcPr>
          <w:p w14:paraId="156F166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61BB3A71"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66D6C580" w14:textId="77777777" w:rsidTr="00BF40A5">
        <w:trPr>
          <w:trHeight w:val="1200"/>
        </w:trPr>
        <w:tc>
          <w:tcPr>
            <w:tcW w:w="1055" w:type="dxa"/>
            <w:tcBorders>
              <w:top w:val="nil"/>
              <w:left w:val="single" w:sz="4" w:space="0" w:color="auto"/>
              <w:bottom w:val="single" w:sz="4" w:space="0" w:color="auto"/>
              <w:right w:val="single" w:sz="4" w:space="0" w:color="auto"/>
            </w:tcBorders>
            <w:hideMark/>
          </w:tcPr>
          <w:p w14:paraId="20B07E65"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112</w:t>
            </w:r>
          </w:p>
        </w:tc>
        <w:tc>
          <w:tcPr>
            <w:tcW w:w="7036" w:type="dxa"/>
            <w:tcBorders>
              <w:top w:val="nil"/>
              <w:left w:val="nil"/>
              <w:bottom w:val="single" w:sz="4" w:space="0" w:color="auto"/>
              <w:right w:val="single" w:sz="4" w:space="0" w:color="auto"/>
            </w:tcBorders>
            <w:hideMark/>
          </w:tcPr>
          <w:p w14:paraId="2DED9D38"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Supply and fixing of Ceiling Fan (1400MM ) :- Supply ,Installation, testing and commissioning of ceiling fan, including wiring the down rods of standard length (Up to 100 cm) with 1 sq. mm. FRPVC insulated, copper conductor, single core cable etc, as required. With regulator fixing</w:t>
            </w:r>
          </w:p>
        </w:tc>
        <w:tc>
          <w:tcPr>
            <w:tcW w:w="742" w:type="dxa"/>
            <w:tcBorders>
              <w:top w:val="nil"/>
              <w:left w:val="nil"/>
              <w:bottom w:val="single" w:sz="4" w:space="0" w:color="auto"/>
              <w:right w:val="single" w:sz="4" w:space="0" w:color="auto"/>
            </w:tcBorders>
            <w:vAlign w:val="bottom"/>
            <w:hideMark/>
          </w:tcPr>
          <w:p w14:paraId="0FB52D7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Nos</w:t>
            </w:r>
          </w:p>
        </w:tc>
        <w:tc>
          <w:tcPr>
            <w:tcW w:w="1397" w:type="dxa"/>
            <w:tcBorders>
              <w:top w:val="nil"/>
              <w:left w:val="nil"/>
              <w:bottom w:val="single" w:sz="4" w:space="0" w:color="auto"/>
              <w:right w:val="single" w:sz="4" w:space="0" w:color="auto"/>
            </w:tcBorders>
            <w:vAlign w:val="bottom"/>
            <w:hideMark/>
          </w:tcPr>
          <w:p w14:paraId="349EB41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120.00</w:t>
            </w:r>
          </w:p>
        </w:tc>
        <w:tc>
          <w:tcPr>
            <w:tcW w:w="1652" w:type="dxa"/>
            <w:tcBorders>
              <w:top w:val="nil"/>
              <w:left w:val="nil"/>
              <w:bottom w:val="single" w:sz="4" w:space="0" w:color="auto"/>
              <w:right w:val="single" w:sz="4" w:space="0" w:color="auto"/>
            </w:tcBorders>
            <w:vAlign w:val="bottom"/>
            <w:hideMark/>
          </w:tcPr>
          <w:p w14:paraId="47704347"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8D1E1F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053F652" w14:textId="77777777" w:rsidTr="00BF40A5">
        <w:trPr>
          <w:trHeight w:val="4200"/>
        </w:trPr>
        <w:tc>
          <w:tcPr>
            <w:tcW w:w="1055" w:type="dxa"/>
            <w:tcBorders>
              <w:top w:val="nil"/>
              <w:left w:val="single" w:sz="4" w:space="0" w:color="auto"/>
              <w:bottom w:val="single" w:sz="4" w:space="0" w:color="auto"/>
              <w:right w:val="single" w:sz="4" w:space="0" w:color="auto"/>
            </w:tcBorders>
            <w:hideMark/>
          </w:tcPr>
          <w:p w14:paraId="5863BA9B"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113</w:t>
            </w:r>
          </w:p>
        </w:tc>
        <w:tc>
          <w:tcPr>
            <w:tcW w:w="7036" w:type="dxa"/>
            <w:tcBorders>
              <w:top w:val="nil"/>
              <w:left w:val="nil"/>
              <w:bottom w:val="single" w:sz="4" w:space="0" w:color="auto"/>
              <w:right w:val="single" w:sz="4" w:space="0" w:color="auto"/>
            </w:tcBorders>
            <w:hideMark/>
          </w:tcPr>
          <w:p w14:paraId="04FAB6DC" w14:textId="77777777" w:rsidR="004916FB" w:rsidRPr="0009796B" w:rsidRDefault="004916FB" w:rsidP="00E44D6E">
            <w:pPr>
              <w:widowControl/>
              <w:autoSpaceDE/>
              <w:autoSpaceDN/>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Electrical Panel Supply Specification</w:t>
            </w:r>
            <w:r w:rsidRPr="0009796B">
              <w:rPr>
                <w:rFonts w:ascii="Times New Roman" w:eastAsia="Times New Roman" w:hAnsi="Times New Roman" w:cs="Times New Roman"/>
                <w:color w:val="000000" w:themeColor="text1"/>
                <w:lang w:val="en-IN" w:eastAsia="en-IN" w:bidi="ar-SA"/>
              </w:rPr>
              <w:br/>
              <w:t>Incomers</w:t>
            </w:r>
            <w:r w:rsidRPr="0009796B">
              <w:rPr>
                <w:rFonts w:ascii="Times New Roman" w:eastAsia="Times New Roman" w:hAnsi="Times New Roman" w:cs="Times New Roman"/>
                <w:color w:val="000000" w:themeColor="text1"/>
                <w:lang w:val="en-IN" w:eastAsia="en-IN" w:bidi="ar-SA"/>
              </w:rPr>
              <w:br/>
              <w:t>2 Nos. MCCBs (LSIG type)</w:t>
            </w:r>
            <w:r w:rsidRPr="0009796B">
              <w:rPr>
                <w:rFonts w:ascii="Times New Roman" w:eastAsia="Times New Roman" w:hAnsi="Times New Roman" w:cs="Times New Roman"/>
                <w:color w:val="000000" w:themeColor="text1"/>
                <w:lang w:val="en-IN" w:eastAsia="en-IN" w:bidi="ar-SA"/>
              </w:rPr>
              <w:br/>
              <w:t>Incomer-1: 400 A</w:t>
            </w:r>
            <w:r w:rsidRPr="0009796B">
              <w:rPr>
                <w:rFonts w:ascii="Times New Roman" w:eastAsia="Times New Roman" w:hAnsi="Times New Roman" w:cs="Times New Roman"/>
                <w:color w:val="000000" w:themeColor="text1"/>
                <w:lang w:val="en-IN" w:eastAsia="en-IN" w:bidi="ar-SA"/>
              </w:rPr>
              <w:br/>
              <w:t>Incomer-2: 250 A</w:t>
            </w:r>
            <w:r w:rsidRPr="0009796B">
              <w:rPr>
                <w:rFonts w:ascii="Times New Roman" w:eastAsia="Times New Roman" w:hAnsi="Times New Roman" w:cs="Times New Roman"/>
                <w:color w:val="000000" w:themeColor="text1"/>
                <w:lang w:val="en-IN" w:eastAsia="en-IN" w:bidi="ar-SA"/>
              </w:rPr>
              <w:br/>
              <w:t>Copper busbars sized appropriately for both incomer sections.</w:t>
            </w:r>
            <w:r w:rsidRPr="0009796B">
              <w:rPr>
                <w:rFonts w:ascii="Times New Roman" w:eastAsia="Times New Roman" w:hAnsi="Times New Roman" w:cs="Times New Roman"/>
                <w:color w:val="000000" w:themeColor="text1"/>
                <w:lang w:val="en-IN" w:eastAsia="en-IN" w:bidi="ar-SA"/>
              </w:rPr>
              <w:br/>
              <w:t>Spare Provision: 1 No. MCCB space in each incomer section for future expansion.</w:t>
            </w:r>
            <w:r w:rsidRPr="0009796B">
              <w:rPr>
                <w:rFonts w:ascii="Times New Roman" w:eastAsia="Times New Roman" w:hAnsi="Times New Roman" w:cs="Times New Roman"/>
                <w:color w:val="000000" w:themeColor="text1"/>
                <w:lang w:val="en-IN" w:eastAsia="en-IN" w:bidi="ar-SA"/>
              </w:rPr>
              <w:br/>
              <w:t>Outgoings</w:t>
            </w:r>
            <w:r w:rsidRPr="0009796B">
              <w:rPr>
                <w:rFonts w:ascii="Times New Roman" w:eastAsia="Times New Roman" w:hAnsi="Times New Roman" w:cs="Times New Roman"/>
                <w:color w:val="000000" w:themeColor="text1"/>
                <w:lang w:val="en-IN" w:eastAsia="en-IN" w:bidi="ar-SA"/>
              </w:rPr>
              <w:br/>
              <w:t>3 Nos. MCCBs – 250 A</w:t>
            </w:r>
            <w:r w:rsidRPr="0009796B">
              <w:rPr>
                <w:rFonts w:ascii="Times New Roman" w:eastAsia="Times New Roman" w:hAnsi="Times New Roman" w:cs="Times New Roman"/>
                <w:color w:val="000000" w:themeColor="text1"/>
                <w:lang w:val="en-IN" w:eastAsia="en-IN" w:bidi="ar-SA"/>
              </w:rPr>
              <w:br/>
              <w:t>3 Nos. MCCBs – 200 A</w:t>
            </w:r>
            <w:r w:rsidRPr="0009796B">
              <w:rPr>
                <w:rFonts w:ascii="Times New Roman" w:eastAsia="Times New Roman" w:hAnsi="Times New Roman" w:cs="Times New Roman"/>
                <w:color w:val="000000" w:themeColor="text1"/>
                <w:lang w:val="en-IN" w:eastAsia="en-IN" w:bidi="ar-SA"/>
              </w:rPr>
              <w:br/>
              <w:t xml:space="preserve">Spare Provision: 2 No. MCCB space in the outgoing section for future use. </w:t>
            </w:r>
            <w:r w:rsidRPr="0009796B">
              <w:rPr>
                <w:rFonts w:ascii="Times New Roman" w:eastAsia="Times New Roman" w:hAnsi="Times New Roman" w:cs="Times New Roman"/>
                <w:color w:val="000000" w:themeColor="text1"/>
                <w:lang w:val="en-IN" w:eastAsia="en-IN" w:bidi="ar-SA"/>
              </w:rPr>
              <w:br/>
              <w:t>MFM meter will of 3 line display of with all electrical parameters for Incomers</w:t>
            </w:r>
            <w:r w:rsidRPr="0009796B">
              <w:rPr>
                <w:rFonts w:ascii="Times New Roman" w:eastAsia="Times New Roman" w:hAnsi="Times New Roman" w:cs="Times New Roman"/>
                <w:color w:val="000000" w:themeColor="text1"/>
                <w:lang w:val="en-IN" w:eastAsia="en-IN" w:bidi="ar-SA"/>
              </w:rPr>
              <w:br/>
              <w:t>Earthing copper bar is requied.</w:t>
            </w:r>
            <w:r w:rsidRPr="0009796B">
              <w:rPr>
                <w:rFonts w:ascii="Times New Roman" w:eastAsia="Times New Roman" w:hAnsi="Times New Roman" w:cs="Times New Roman"/>
                <w:color w:val="000000" w:themeColor="text1"/>
                <w:lang w:val="en-IN" w:eastAsia="en-IN" w:bidi="ar-SA"/>
              </w:rPr>
              <w:br/>
              <w:t>(approval required)</w:t>
            </w:r>
          </w:p>
        </w:tc>
        <w:tc>
          <w:tcPr>
            <w:tcW w:w="742" w:type="dxa"/>
            <w:tcBorders>
              <w:top w:val="nil"/>
              <w:left w:val="nil"/>
              <w:bottom w:val="single" w:sz="4" w:space="0" w:color="auto"/>
              <w:right w:val="single" w:sz="4" w:space="0" w:color="auto"/>
            </w:tcBorders>
            <w:vAlign w:val="bottom"/>
            <w:hideMark/>
          </w:tcPr>
          <w:p w14:paraId="2145D4A4"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0EFB4C55"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1.00</w:t>
            </w:r>
          </w:p>
        </w:tc>
        <w:tc>
          <w:tcPr>
            <w:tcW w:w="1652" w:type="dxa"/>
            <w:tcBorders>
              <w:top w:val="nil"/>
              <w:left w:val="nil"/>
              <w:bottom w:val="single" w:sz="4" w:space="0" w:color="auto"/>
              <w:right w:val="single" w:sz="4" w:space="0" w:color="auto"/>
            </w:tcBorders>
            <w:vAlign w:val="bottom"/>
            <w:hideMark/>
          </w:tcPr>
          <w:p w14:paraId="59AC078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7AAD902"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36AC46AF" w14:textId="77777777" w:rsidTr="00BF40A5">
        <w:trPr>
          <w:trHeight w:val="4249"/>
        </w:trPr>
        <w:tc>
          <w:tcPr>
            <w:tcW w:w="1055" w:type="dxa"/>
            <w:tcBorders>
              <w:top w:val="nil"/>
              <w:left w:val="single" w:sz="4" w:space="0" w:color="auto"/>
              <w:bottom w:val="single" w:sz="4" w:space="0" w:color="auto"/>
              <w:right w:val="single" w:sz="4" w:space="0" w:color="auto"/>
            </w:tcBorders>
            <w:hideMark/>
          </w:tcPr>
          <w:p w14:paraId="201D8467" w14:textId="77777777" w:rsidR="004916FB" w:rsidRPr="0009796B" w:rsidRDefault="004916FB" w:rsidP="00E44D6E">
            <w:pPr>
              <w:widowControl/>
              <w:autoSpaceDE/>
              <w:autoSpaceDN/>
              <w:jc w:val="both"/>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lastRenderedPageBreak/>
              <w:t>114</w:t>
            </w:r>
          </w:p>
        </w:tc>
        <w:tc>
          <w:tcPr>
            <w:tcW w:w="7036" w:type="dxa"/>
            <w:tcBorders>
              <w:top w:val="nil"/>
              <w:left w:val="nil"/>
              <w:bottom w:val="single" w:sz="4" w:space="0" w:color="auto"/>
              <w:right w:val="single" w:sz="4" w:space="0" w:color="auto"/>
            </w:tcBorders>
            <w:hideMark/>
          </w:tcPr>
          <w:p w14:paraId="276D2A60" w14:textId="631F8F59" w:rsidR="004916FB" w:rsidRPr="0009796B" w:rsidRDefault="004916FB" w:rsidP="00E44D6E">
            <w:pPr>
              <w:widowControl/>
              <w:autoSpaceDE/>
              <w:autoSpaceDN/>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Floor Distribution Panel Specification</w:t>
            </w:r>
            <w:r w:rsidRPr="0009796B">
              <w:rPr>
                <w:rFonts w:ascii="Times New Roman" w:eastAsia="Times New Roman" w:hAnsi="Times New Roman" w:cs="Times New Roman"/>
                <w:color w:val="000000" w:themeColor="text1"/>
                <w:lang w:val="en-IN" w:eastAsia="en-IN" w:bidi="ar-SA"/>
              </w:rPr>
              <w:br/>
              <w:t>Incomers</w:t>
            </w:r>
            <w:r w:rsidRPr="0009796B">
              <w:rPr>
                <w:rFonts w:ascii="Times New Roman" w:eastAsia="Times New Roman" w:hAnsi="Times New Roman" w:cs="Times New Roman"/>
                <w:color w:val="000000" w:themeColor="text1"/>
                <w:lang w:val="en-IN" w:eastAsia="en-IN" w:bidi="ar-SA"/>
              </w:rPr>
              <w:br/>
              <w:t>1st Incomer: 250 A, equipped with copper busbar</w:t>
            </w:r>
            <w:r w:rsidRPr="0009796B">
              <w:rPr>
                <w:rFonts w:ascii="Times New Roman" w:eastAsia="Times New Roman" w:hAnsi="Times New Roman" w:cs="Times New Roman"/>
                <w:color w:val="000000" w:themeColor="text1"/>
                <w:lang w:val="en-IN" w:eastAsia="en-IN" w:bidi="ar-SA"/>
              </w:rPr>
              <w:br/>
              <w:t>2nd Incomer: 200 A, equipped with copper busbar</w:t>
            </w:r>
            <w:r w:rsidRPr="0009796B">
              <w:rPr>
                <w:rFonts w:ascii="Times New Roman" w:eastAsia="Times New Roman" w:hAnsi="Times New Roman" w:cs="Times New Roman"/>
                <w:color w:val="000000" w:themeColor="text1"/>
                <w:lang w:val="en-IN" w:eastAsia="en-IN" w:bidi="ar-SA"/>
              </w:rPr>
              <w:br/>
              <w:t>Outgoing Circuits</w:t>
            </w:r>
            <w:r w:rsidRPr="0009796B">
              <w:rPr>
                <w:rFonts w:ascii="Times New Roman" w:eastAsia="Times New Roman" w:hAnsi="Times New Roman" w:cs="Times New Roman"/>
                <w:color w:val="000000" w:themeColor="text1"/>
                <w:lang w:val="en-IN" w:eastAsia="en-IN" w:bidi="ar-SA"/>
              </w:rPr>
              <w:br/>
              <w:t>From 1st Incomer: 8 Nos. MCBs, 40 A, 4-Pole</w:t>
            </w:r>
            <w:r w:rsidRPr="0009796B">
              <w:rPr>
                <w:rFonts w:ascii="Times New Roman" w:eastAsia="Times New Roman" w:hAnsi="Times New Roman" w:cs="Times New Roman"/>
                <w:color w:val="000000" w:themeColor="text1"/>
                <w:lang w:val="en-IN" w:eastAsia="en-IN" w:bidi="ar-SA"/>
              </w:rPr>
              <w:br/>
              <w:t>From 2nd Incomer: 8 Nos. MCBs, 32 A, 4-Pole</w:t>
            </w:r>
            <w:r w:rsidRPr="0009796B">
              <w:rPr>
                <w:rFonts w:ascii="Times New Roman" w:eastAsia="Times New Roman" w:hAnsi="Times New Roman" w:cs="Times New Roman"/>
                <w:color w:val="000000" w:themeColor="text1"/>
                <w:lang w:val="en-IN" w:eastAsia="en-IN" w:bidi="ar-SA"/>
              </w:rPr>
              <w:br/>
              <w:t>UPS Power Connections</w:t>
            </w:r>
            <w:r w:rsidRPr="0009796B">
              <w:rPr>
                <w:rFonts w:ascii="Times New Roman" w:eastAsia="Times New Roman" w:hAnsi="Times New Roman" w:cs="Times New Roman"/>
                <w:color w:val="000000" w:themeColor="text1"/>
                <w:lang w:val="en-IN" w:eastAsia="en-IN" w:bidi="ar-SA"/>
              </w:rPr>
              <w:br/>
              <w:t>UPS Input Supply: 5 Nos., 63 A, 4-Pole</w:t>
            </w:r>
            <w:r w:rsidRPr="0009796B">
              <w:rPr>
                <w:rFonts w:ascii="Times New Roman" w:eastAsia="Times New Roman" w:hAnsi="Times New Roman" w:cs="Times New Roman"/>
                <w:color w:val="000000" w:themeColor="text1"/>
                <w:lang w:val="en-IN" w:eastAsia="en-IN" w:bidi="ar-SA"/>
              </w:rPr>
              <w:br/>
              <w:t>UPS Output Supply: 5 Nos., 25 A, 4-Pole</w:t>
            </w:r>
            <w:r w:rsidRPr="0009796B">
              <w:rPr>
                <w:rFonts w:ascii="Times New Roman" w:eastAsia="Times New Roman" w:hAnsi="Times New Roman" w:cs="Times New Roman"/>
                <w:color w:val="000000" w:themeColor="text1"/>
                <w:lang w:val="en-IN" w:eastAsia="en-IN" w:bidi="ar-SA"/>
              </w:rPr>
              <w:br/>
              <w:t>Additional UPS Output: 8 Nos., 25 A, DP (Double Pole)</w:t>
            </w:r>
            <w:r w:rsidRPr="0009796B">
              <w:rPr>
                <w:rFonts w:ascii="Times New Roman" w:eastAsia="Times New Roman" w:hAnsi="Times New Roman" w:cs="Times New Roman"/>
                <w:color w:val="000000" w:themeColor="text1"/>
                <w:lang w:val="en-IN" w:eastAsia="en-IN" w:bidi="ar-SA"/>
              </w:rPr>
              <w:br/>
              <w:t>Future Provision</w:t>
            </w:r>
            <w:r w:rsidRPr="0009796B">
              <w:rPr>
                <w:rFonts w:ascii="Times New Roman" w:eastAsia="Times New Roman" w:hAnsi="Times New Roman" w:cs="Times New Roman"/>
                <w:color w:val="000000" w:themeColor="text1"/>
                <w:lang w:val="en-IN" w:eastAsia="en-IN" w:bidi="ar-SA"/>
              </w:rPr>
              <w:br/>
              <w:t>12 Nos. free spaces for MCB installation provided in all three sections.</w:t>
            </w:r>
            <w:r w:rsidRPr="0009796B">
              <w:rPr>
                <w:rFonts w:ascii="Times New Roman" w:eastAsia="Times New Roman" w:hAnsi="Times New Roman" w:cs="Times New Roman"/>
                <w:color w:val="000000" w:themeColor="text1"/>
                <w:lang w:val="en-IN" w:eastAsia="en-IN" w:bidi="ar-SA"/>
              </w:rPr>
              <w:br/>
              <w:t>MFM meter will of 3 line display of with all electrical parameters for Incomers</w:t>
            </w:r>
            <w:r w:rsidRPr="0009796B">
              <w:rPr>
                <w:rFonts w:ascii="Times New Roman" w:eastAsia="Times New Roman" w:hAnsi="Times New Roman" w:cs="Times New Roman"/>
                <w:color w:val="000000" w:themeColor="text1"/>
                <w:lang w:val="en-IN" w:eastAsia="en-IN" w:bidi="ar-SA"/>
              </w:rPr>
              <w:br/>
              <w:t xml:space="preserve">Earthing copper bar is </w:t>
            </w:r>
            <w:r w:rsidR="0009796B" w:rsidRPr="0009796B">
              <w:rPr>
                <w:rFonts w:ascii="Times New Roman" w:eastAsia="Times New Roman" w:hAnsi="Times New Roman" w:cs="Times New Roman"/>
                <w:color w:val="000000" w:themeColor="text1"/>
                <w:lang w:val="en-IN" w:eastAsia="en-IN" w:bidi="ar-SA"/>
              </w:rPr>
              <w:t>required</w:t>
            </w:r>
            <w:r w:rsidRPr="0009796B">
              <w:rPr>
                <w:rFonts w:ascii="Times New Roman" w:eastAsia="Times New Roman" w:hAnsi="Times New Roman" w:cs="Times New Roman"/>
                <w:color w:val="000000" w:themeColor="text1"/>
                <w:lang w:val="en-IN" w:eastAsia="en-IN" w:bidi="ar-SA"/>
              </w:rPr>
              <w:t>.</w:t>
            </w:r>
            <w:r w:rsidRPr="0009796B">
              <w:rPr>
                <w:rFonts w:ascii="Times New Roman" w:eastAsia="Times New Roman" w:hAnsi="Times New Roman" w:cs="Times New Roman"/>
                <w:color w:val="000000" w:themeColor="text1"/>
                <w:lang w:val="en-IN" w:eastAsia="en-IN" w:bidi="ar-SA"/>
              </w:rPr>
              <w:br/>
              <w:t>(approval required)</w:t>
            </w:r>
          </w:p>
        </w:tc>
        <w:tc>
          <w:tcPr>
            <w:tcW w:w="742" w:type="dxa"/>
            <w:tcBorders>
              <w:top w:val="nil"/>
              <w:left w:val="nil"/>
              <w:bottom w:val="single" w:sz="4" w:space="0" w:color="auto"/>
              <w:right w:val="single" w:sz="4" w:space="0" w:color="auto"/>
            </w:tcBorders>
            <w:vAlign w:val="bottom"/>
            <w:hideMark/>
          </w:tcPr>
          <w:p w14:paraId="21FF7F3E"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each</w:t>
            </w:r>
          </w:p>
        </w:tc>
        <w:tc>
          <w:tcPr>
            <w:tcW w:w="1397" w:type="dxa"/>
            <w:tcBorders>
              <w:top w:val="nil"/>
              <w:left w:val="nil"/>
              <w:bottom w:val="single" w:sz="4" w:space="0" w:color="auto"/>
              <w:right w:val="single" w:sz="4" w:space="0" w:color="auto"/>
            </w:tcBorders>
            <w:vAlign w:val="bottom"/>
            <w:hideMark/>
          </w:tcPr>
          <w:p w14:paraId="61C1233F"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3.00</w:t>
            </w:r>
          </w:p>
        </w:tc>
        <w:tc>
          <w:tcPr>
            <w:tcW w:w="1652" w:type="dxa"/>
            <w:tcBorders>
              <w:top w:val="nil"/>
              <w:left w:val="nil"/>
              <w:bottom w:val="single" w:sz="4" w:space="0" w:color="auto"/>
              <w:right w:val="single" w:sz="4" w:space="0" w:color="auto"/>
            </w:tcBorders>
            <w:vAlign w:val="bottom"/>
            <w:hideMark/>
          </w:tcPr>
          <w:p w14:paraId="49720ACB"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791" w:type="dxa"/>
            <w:tcBorders>
              <w:top w:val="nil"/>
              <w:left w:val="nil"/>
              <w:bottom w:val="single" w:sz="4" w:space="0" w:color="auto"/>
              <w:right w:val="single" w:sz="4" w:space="0" w:color="auto"/>
            </w:tcBorders>
            <w:vAlign w:val="bottom"/>
            <w:hideMark/>
          </w:tcPr>
          <w:p w14:paraId="3714DE98"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77314205" w14:textId="77777777" w:rsidTr="00BF40A5">
        <w:trPr>
          <w:trHeight w:val="300"/>
        </w:trPr>
        <w:tc>
          <w:tcPr>
            <w:tcW w:w="1055" w:type="dxa"/>
            <w:tcBorders>
              <w:top w:val="nil"/>
              <w:left w:val="single" w:sz="4" w:space="0" w:color="auto"/>
              <w:bottom w:val="single" w:sz="4" w:space="0" w:color="auto"/>
              <w:right w:val="single" w:sz="4" w:space="0" w:color="auto"/>
            </w:tcBorders>
            <w:noWrap/>
            <w:hideMark/>
          </w:tcPr>
          <w:p w14:paraId="0A207CC5" w14:textId="77777777" w:rsidR="004916FB" w:rsidRPr="0009796B" w:rsidRDefault="004916FB" w:rsidP="00E44D6E">
            <w:pPr>
              <w:widowControl/>
              <w:autoSpaceDE/>
              <w:autoSpaceDN/>
              <w:jc w:val="center"/>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7036" w:type="dxa"/>
            <w:tcBorders>
              <w:top w:val="nil"/>
              <w:left w:val="nil"/>
              <w:bottom w:val="single" w:sz="4" w:space="0" w:color="auto"/>
              <w:right w:val="single" w:sz="4" w:space="0" w:color="auto"/>
            </w:tcBorders>
            <w:noWrap/>
            <w:vAlign w:val="bottom"/>
            <w:hideMark/>
          </w:tcPr>
          <w:p w14:paraId="1B5F5933" w14:textId="77777777" w:rsidR="004916FB" w:rsidRPr="0009796B" w:rsidRDefault="004916FB" w:rsidP="00E44D6E">
            <w:pPr>
              <w:widowControl/>
              <w:autoSpaceDE/>
              <w:autoSpaceDN/>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742" w:type="dxa"/>
            <w:tcBorders>
              <w:top w:val="nil"/>
              <w:left w:val="nil"/>
              <w:bottom w:val="single" w:sz="4" w:space="0" w:color="auto"/>
              <w:right w:val="single" w:sz="4" w:space="0" w:color="auto"/>
            </w:tcBorders>
            <w:noWrap/>
            <w:vAlign w:val="bottom"/>
            <w:hideMark/>
          </w:tcPr>
          <w:p w14:paraId="33EDC5E1" w14:textId="77777777" w:rsidR="004916FB" w:rsidRPr="0009796B" w:rsidRDefault="004916FB" w:rsidP="00E44D6E">
            <w:pPr>
              <w:widowControl/>
              <w:autoSpaceDE/>
              <w:autoSpaceDN/>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noWrap/>
            <w:vAlign w:val="bottom"/>
            <w:hideMark/>
          </w:tcPr>
          <w:p w14:paraId="43CD2619" w14:textId="77777777" w:rsidR="004916FB" w:rsidRPr="0009796B" w:rsidRDefault="004916FB" w:rsidP="00E44D6E">
            <w:pPr>
              <w:widowControl/>
              <w:autoSpaceDE/>
              <w:autoSpaceDN/>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noWrap/>
            <w:vAlign w:val="bottom"/>
            <w:hideMark/>
          </w:tcPr>
          <w:p w14:paraId="303B735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xml:space="preserve">Total </w:t>
            </w:r>
          </w:p>
        </w:tc>
        <w:tc>
          <w:tcPr>
            <w:tcW w:w="1791" w:type="dxa"/>
            <w:tcBorders>
              <w:top w:val="nil"/>
              <w:left w:val="nil"/>
              <w:bottom w:val="single" w:sz="4" w:space="0" w:color="auto"/>
              <w:right w:val="single" w:sz="4" w:space="0" w:color="auto"/>
            </w:tcBorders>
            <w:noWrap/>
            <w:vAlign w:val="bottom"/>
            <w:hideMark/>
          </w:tcPr>
          <w:p w14:paraId="73C567EF" w14:textId="77777777" w:rsidR="004916FB" w:rsidRPr="0009796B" w:rsidRDefault="004916FB" w:rsidP="00E44D6E">
            <w:pPr>
              <w:widowControl/>
              <w:autoSpaceDE/>
              <w:autoSpaceDN/>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2D614FE4" w14:textId="77777777" w:rsidTr="00BF40A5">
        <w:trPr>
          <w:trHeight w:val="300"/>
        </w:trPr>
        <w:tc>
          <w:tcPr>
            <w:tcW w:w="1055" w:type="dxa"/>
            <w:tcBorders>
              <w:top w:val="nil"/>
              <w:left w:val="single" w:sz="4" w:space="0" w:color="auto"/>
              <w:bottom w:val="single" w:sz="4" w:space="0" w:color="auto"/>
              <w:right w:val="single" w:sz="4" w:space="0" w:color="auto"/>
            </w:tcBorders>
            <w:noWrap/>
            <w:hideMark/>
          </w:tcPr>
          <w:p w14:paraId="37BE9FF2" w14:textId="77777777" w:rsidR="004916FB" w:rsidRPr="0009796B" w:rsidRDefault="004916FB" w:rsidP="00E44D6E">
            <w:pPr>
              <w:widowControl/>
              <w:autoSpaceDE/>
              <w:autoSpaceDN/>
              <w:jc w:val="center"/>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7036" w:type="dxa"/>
            <w:tcBorders>
              <w:top w:val="nil"/>
              <w:left w:val="nil"/>
              <w:bottom w:val="single" w:sz="4" w:space="0" w:color="auto"/>
              <w:right w:val="single" w:sz="4" w:space="0" w:color="auto"/>
            </w:tcBorders>
            <w:noWrap/>
            <w:vAlign w:val="bottom"/>
            <w:hideMark/>
          </w:tcPr>
          <w:p w14:paraId="270AD092" w14:textId="77777777" w:rsidR="004916FB" w:rsidRPr="0009796B" w:rsidRDefault="004916FB" w:rsidP="00E44D6E">
            <w:pPr>
              <w:widowControl/>
              <w:autoSpaceDE/>
              <w:autoSpaceDN/>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742" w:type="dxa"/>
            <w:tcBorders>
              <w:top w:val="nil"/>
              <w:left w:val="nil"/>
              <w:bottom w:val="single" w:sz="4" w:space="0" w:color="auto"/>
              <w:right w:val="single" w:sz="4" w:space="0" w:color="auto"/>
            </w:tcBorders>
            <w:noWrap/>
            <w:vAlign w:val="bottom"/>
            <w:hideMark/>
          </w:tcPr>
          <w:p w14:paraId="64F039B8" w14:textId="77777777" w:rsidR="004916FB" w:rsidRPr="0009796B" w:rsidRDefault="004916FB" w:rsidP="00E44D6E">
            <w:pPr>
              <w:widowControl/>
              <w:autoSpaceDE/>
              <w:autoSpaceDN/>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noWrap/>
            <w:vAlign w:val="bottom"/>
            <w:hideMark/>
          </w:tcPr>
          <w:p w14:paraId="6EE32906" w14:textId="77777777" w:rsidR="004916FB" w:rsidRPr="0009796B" w:rsidRDefault="004916FB" w:rsidP="00E44D6E">
            <w:pPr>
              <w:widowControl/>
              <w:autoSpaceDE/>
              <w:autoSpaceDN/>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noWrap/>
            <w:vAlign w:val="bottom"/>
            <w:hideMark/>
          </w:tcPr>
          <w:p w14:paraId="1BA9BB93"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ADD GST @ 18 %</w:t>
            </w:r>
          </w:p>
        </w:tc>
        <w:tc>
          <w:tcPr>
            <w:tcW w:w="1791" w:type="dxa"/>
            <w:tcBorders>
              <w:top w:val="nil"/>
              <w:left w:val="nil"/>
              <w:bottom w:val="single" w:sz="4" w:space="0" w:color="auto"/>
              <w:right w:val="single" w:sz="4" w:space="0" w:color="auto"/>
            </w:tcBorders>
            <w:noWrap/>
            <w:vAlign w:val="bottom"/>
            <w:hideMark/>
          </w:tcPr>
          <w:p w14:paraId="598DBB8F" w14:textId="77777777" w:rsidR="004916FB" w:rsidRPr="0009796B" w:rsidRDefault="004916FB" w:rsidP="00E44D6E">
            <w:pPr>
              <w:widowControl/>
              <w:autoSpaceDE/>
              <w:autoSpaceDN/>
              <w:jc w:val="center"/>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0B554B38" w14:textId="77777777" w:rsidTr="00BF40A5">
        <w:trPr>
          <w:trHeight w:val="300"/>
        </w:trPr>
        <w:tc>
          <w:tcPr>
            <w:tcW w:w="1055" w:type="dxa"/>
            <w:tcBorders>
              <w:top w:val="nil"/>
              <w:left w:val="single" w:sz="4" w:space="0" w:color="auto"/>
              <w:bottom w:val="single" w:sz="4" w:space="0" w:color="auto"/>
              <w:right w:val="single" w:sz="4" w:space="0" w:color="auto"/>
            </w:tcBorders>
            <w:noWrap/>
            <w:hideMark/>
          </w:tcPr>
          <w:p w14:paraId="0942A9BC" w14:textId="77777777" w:rsidR="004916FB" w:rsidRPr="0009796B" w:rsidRDefault="004916FB" w:rsidP="00E44D6E">
            <w:pPr>
              <w:widowControl/>
              <w:autoSpaceDE/>
              <w:autoSpaceDN/>
              <w:jc w:val="center"/>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7036" w:type="dxa"/>
            <w:tcBorders>
              <w:top w:val="nil"/>
              <w:left w:val="nil"/>
              <w:bottom w:val="single" w:sz="4" w:space="0" w:color="auto"/>
              <w:right w:val="single" w:sz="4" w:space="0" w:color="auto"/>
            </w:tcBorders>
            <w:noWrap/>
            <w:vAlign w:val="bottom"/>
            <w:hideMark/>
          </w:tcPr>
          <w:p w14:paraId="5D7644D9" w14:textId="77777777" w:rsidR="004916FB" w:rsidRPr="0009796B" w:rsidRDefault="004916FB" w:rsidP="00E44D6E">
            <w:pPr>
              <w:widowControl/>
              <w:autoSpaceDE/>
              <w:autoSpaceDN/>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742" w:type="dxa"/>
            <w:tcBorders>
              <w:top w:val="nil"/>
              <w:left w:val="nil"/>
              <w:bottom w:val="single" w:sz="4" w:space="0" w:color="auto"/>
              <w:right w:val="single" w:sz="4" w:space="0" w:color="auto"/>
            </w:tcBorders>
            <w:noWrap/>
            <w:vAlign w:val="bottom"/>
            <w:hideMark/>
          </w:tcPr>
          <w:p w14:paraId="1D3C117A" w14:textId="77777777" w:rsidR="004916FB" w:rsidRPr="0009796B" w:rsidRDefault="004916FB" w:rsidP="00E44D6E">
            <w:pPr>
              <w:widowControl/>
              <w:autoSpaceDE/>
              <w:autoSpaceDN/>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noWrap/>
            <w:vAlign w:val="bottom"/>
            <w:hideMark/>
          </w:tcPr>
          <w:p w14:paraId="2477243A" w14:textId="77777777" w:rsidR="004916FB" w:rsidRPr="0009796B" w:rsidRDefault="004916FB" w:rsidP="00E44D6E">
            <w:pPr>
              <w:widowControl/>
              <w:autoSpaceDE/>
              <w:autoSpaceDN/>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noWrap/>
            <w:vAlign w:val="bottom"/>
            <w:hideMark/>
          </w:tcPr>
          <w:p w14:paraId="09B593AC" w14:textId="77777777" w:rsidR="004916FB" w:rsidRPr="0009796B" w:rsidRDefault="004916FB" w:rsidP="00E44D6E">
            <w:pPr>
              <w:widowControl/>
              <w:autoSpaceDE/>
              <w:autoSpaceDN/>
              <w:jc w:val="right"/>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ADD BOCW @ 1%</w:t>
            </w:r>
          </w:p>
        </w:tc>
        <w:tc>
          <w:tcPr>
            <w:tcW w:w="1791" w:type="dxa"/>
            <w:tcBorders>
              <w:top w:val="nil"/>
              <w:left w:val="nil"/>
              <w:bottom w:val="single" w:sz="4" w:space="0" w:color="auto"/>
              <w:right w:val="single" w:sz="4" w:space="0" w:color="auto"/>
            </w:tcBorders>
            <w:noWrap/>
            <w:vAlign w:val="bottom"/>
            <w:hideMark/>
          </w:tcPr>
          <w:p w14:paraId="15EEF5B8" w14:textId="77777777" w:rsidR="004916FB" w:rsidRPr="0009796B" w:rsidRDefault="004916FB" w:rsidP="00E44D6E">
            <w:pPr>
              <w:widowControl/>
              <w:autoSpaceDE/>
              <w:autoSpaceDN/>
              <w:jc w:val="center"/>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r>
      <w:tr w:rsidR="004916FB" w:rsidRPr="0009796B" w14:paraId="1166DF2D" w14:textId="77777777" w:rsidTr="00BF40A5">
        <w:trPr>
          <w:trHeight w:val="300"/>
        </w:trPr>
        <w:tc>
          <w:tcPr>
            <w:tcW w:w="1055" w:type="dxa"/>
            <w:tcBorders>
              <w:top w:val="nil"/>
              <w:left w:val="single" w:sz="4" w:space="0" w:color="auto"/>
              <w:bottom w:val="single" w:sz="4" w:space="0" w:color="auto"/>
              <w:right w:val="single" w:sz="4" w:space="0" w:color="auto"/>
            </w:tcBorders>
            <w:noWrap/>
            <w:hideMark/>
          </w:tcPr>
          <w:p w14:paraId="62335FBC" w14:textId="77777777" w:rsidR="004916FB" w:rsidRPr="0009796B" w:rsidRDefault="004916FB" w:rsidP="00E44D6E">
            <w:pPr>
              <w:widowControl/>
              <w:autoSpaceDE/>
              <w:autoSpaceDN/>
              <w:jc w:val="center"/>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7036" w:type="dxa"/>
            <w:tcBorders>
              <w:top w:val="nil"/>
              <w:left w:val="nil"/>
              <w:bottom w:val="single" w:sz="4" w:space="0" w:color="auto"/>
              <w:right w:val="single" w:sz="4" w:space="0" w:color="auto"/>
            </w:tcBorders>
            <w:noWrap/>
            <w:vAlign w:val="bottom"/>
            <w:hideMark/>
          </w:tcPr>
          <w:p w14:paraId="67EC9892" w14:textId="77777777" w:rsidR="004916FB" w:rsidRPr="0009796B" w:rsidRDefault="004916FB" w:rsidP="00E44D6E">
            <w:pPr>
              <w:widowControl/>
              <w:autoSpaceDE/>
              <w:autoSpaceDN/>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742" w:type="dxa"/>
            <w:tcBorders>
              <w:top w:val="nil"/>
              <w:left w:val="nil"/>
              <w:bottom w:val="single" w:sz="4" w:space="0" w:color="auto"/>
              <w:right w:val="single" w:sz="4" w:space="0" w:color="auto"/>
            </w:tcBorders>
            <w:noWrap/>
            <w:vAlign w:val="bottom"/>
            <w:hideMark/>
          </w:tcPr>
          <w:p w14:paraId="7AA5FABE" w14:textId="77777777" w:rsidR="004916FB" w:rsidRPr="0009796B" w:rsidRDefault="004916FB" w:rsidP="00E44D6E">
            <w:pPr>
              <w:widowControl/>
              <w:autoSpaceDE/>
              <w:autoSpaceDN/>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397" w:type="dxa"/>
            <w:tcBorders>
              <w:top w:val="nil"/>
              <w:left w:val="nil"/>
              <w:bottom w:val="single" w:sz="4" w:space="0" w:color="auto"/>
              <w:right w:val="single" w:sz="4" w:space="0" w:color="auto"/>
            </w:tcBorders>
            <w:noWrap/>
            <w:vAlign w:val="bottom"/>
            <w:hideMark/>
          </w:tcPr>
          <w:p w14:paraId="4C9145D5" w14:textId="77777777" w:rsidR="004916FB" w:rsidRPr="0009796B" w:rsidRDefault="004916FB" w:rsidP="00E44D6E">
            <w:pPr>
              <w:widowControl/>
              <w:autoSpaceDE/>
              <w:autoSpaceDN/>
              <w:rPr>
                <w:rFonts w:ascii="Times New Roman" w:eastAsia="Times New Roman" w:hAnsi="Times New Roman" w:cs="Times New Roman"/>
                <w:color w:val="000000" w:themeColor="text1"/>
                <w:lang w:val="en-IN" w:eastAsia="en-IN" w:bidi="ar-SA"/>
              </w:rPr>
            </w:pPr>
            <w:r w:rsidRPr="0009796B">
              <w:rPr>
                <w:rFonts w:ascii="Times New Roman" w:eastAsia="Times New Roman" w:hAnsi="Times New Roman" w:cs="Times New Roman"/>
                <w:color w:val="000000" w:themeColor="text1"/>
                <w:lang w:val="en-IN" w:eastAsia="en-IN" w:bidi="ar-SA"/>
              </w:rPr>
              <w:t> </w:t>
            </w:r>
          </w:p>
        </w:tc>
        <w:tc>
          <w:tcPr>
            <w:tcW w:w="1652" w:type="dxa"/>
            <w:tcBorders>
              <w:top w:val="nil"/>
              <w:left w:val="nil"/>
              <w:bottom w:val="single" w:sz="4" w:space="0" w:color="auto"/>
              <w:right w:val="single" w:sz="4" w:space="0" w:color="auto"/>
            </w:tcBorders>
            <w:noWrap/>
            <w:vAlign w:val="bottom"/>
            <w:hideMark/>
          </w:tcPr>
          <w:p w14:paraId="7C30CB20" w14:textId="77777777" w:rsidR="004916FB" w:rsidRPr="0009796B" w:rsidRDefault="004916FB" w:rsidP="00E44D6E">
            <w:pPr>
              <w:widowControl/>
              <w:autoSpaceDE/>
              <w:autoSpaceDN/>
              <w:jc w:val="right"/>
              <w:rPr>
                <w:rFonts w:ascii="Times New Roman" w:eastAsia="Times New Roman" w:hAnsi="Times New Roman" w:cs="Times New Roman"/>
                <w:b/>
                <w:bCs/>
                <w:color w:val="000000" w:themeColor="text1"/>
                <w:lang w:val="en-IN" w:eastAsia="en-IN" w:bidi="ar-SA"/>
              </w:rPr>
            </w:pPr>
            <w:r w:rsidRPr="0009796B">
              <w:rPr>
                <w:rFonts w:ascii="Times New Roman" w:eastAsia="Times New Roman" w:hAnsi="Times New Roman" w:cs="Times New Roman"/>
                <w:b/>
                <w:bCs/>
                <w:color w:val="000000" w:themeColor="text1"/>
                <w:lang w:val="en-IN" w:eastAsia="en-IN" w:bidi="ar-SA"/>
              </w:rPr>
              <w:t>Grand Total</w:t>
            </w:r>
          </w:p>
        </w:tc>
        <w:tc>
          <w:tcPr>
            <w:tcW w:w="1791" w:type="dxa"/>
            <w:tcBorders>
              <w:top w:val="nil"/>
              <w:left w:val="nil"/>
              <w:bottom w:val="single" w:sz="4" w:space="0" w:color="auto"/>
              <w:right w:val="single" w:sz="4" w:space="0" w:color="auto"/>
            </w:tcBorders>
            <w:noWrap/>
            <w:vAlign w:val="bottom"/>
            <w:hideMark/>
          </w:tcPr>
          <w:p w14:paraId="76ED8727" w14:textId="77777777" w:rsidR="004916FB" w:rsidRPr="0009796B" w:rsidRDefault="004916FB" w:rsidP="00E44D6E">
            <w:pPr>
              <w:widowControl/>
              <w:autoSpaceDE/>
              <w:autoSpaceDN/>
              <w:rPr>
                <w:rFonts w:ascii="Times New Roman" w:eastAsia="Times New Roman" w:hAnsi="Times New Roman" w:cs="Times New Roman"/>
                <w:b/>
                <w:bCs/>
                <w:color w:val="000000" w:themeColor="text1"/>
                <w:lang w:val="en-IN" w:eastAsia="en-IN" w:bidi="ar-SA"/>
              </w:rPr>
            </w:pPr>
            <w:r w:rsidRPr="0009796B">
              <w:rPr>
                <w:rFonts w:ascii="Times New Roman" w:eastAsia="Times New Roman" w:hAnsi="Times New Roman" w:cs="Times New Roman"/>
                <w:b/>
                <w:bCs/>
                <w:color w:val="000000" w:themeColor="text1"/>
                <w:lang w:val="en-IN" w:eastAsia="en-IN" w:bidi="ar-SA"/>
              </w:rPr>
              <w:t> </w:t>
            </w:r>
          </w:p>
        </w:tc>
      </w:tr>
    </w:tbl>
    <w:p w14:paraId="328C8C80" w14:textId="77777777" w:rsidR="004916FB" w:rsidRPr="00203A48" w:rsidRDefault="004916FB" w:rsidP="004916FB">
      <w:pPr>
        <w:pStyle w:val="BodyText"/>
        <w:spacing w:before="120"/>
        <w:jc w:val="both"/>
        <w:rPr>
          <w:b/>
          <w:bCs/>
          <w:caps/>
          <w:color w:val="FF0000"/>
          <w:sz w:val="24"/>
          <w:szCs w:val="24"/>
        </w:rPr>
      </w:pPr>
    </w:p>
    <w:p w14:paraId="006DC321" w14:textId="77777777" w:rsidR="004916FB" w:rsidRDefault="004916FB" w:rsidP="00B1776A">
      <w:pPr>
        <w:pStyle w:val="BodyText"/>
        <w:spacing w:before="120"/>
        <w:jc w:val="both"/>
        <w:rPr>
          <w:b/>
          <w:bCs/>
          <w:caps/>
          <w:color w:val="FF0000"/>
          <w:sz w:val="24"/>
          <w:szCs w:val="24"/>
        </w:rPr>
      </w:pPr>
    </w:p>
    <w:p w14:paraId="6F15EE66" w14:textId="77777777" w:rsidR="00BC7D2F" w:rsidRDefault="00BC7D2F" w:rsidP="00B1776A">
      <w:pPr>
        <w:pStyle w:val="BodyText"/>
        <w:spacing w:before="120"/>
        <w:jc w:val="both"/>
        <w:rPr>
          <w:b/>
          <w:bCs/>
          <w:caps/>
          <w:color w:val="FF0000"/>
          <w:sz w:val="24"/>
          <w:szCs w:val="24"/>
        </w:rPr>
      </w:pPr>
    </w:p>
    <w:p w14:paraId="1D640F4D" w14:textId="77777777" w:rsidR="00BC7D2F" w:rsidRDefault="00BC7D2F" w:rsidP="00B1776A">
      <w:pPr>
        <w:pStyle w:val="BodyText"/>
        <w:spacing w:before="120"/>
        <w:jc w:val="both"/>
        <w:rPr>
          <w:b/>
          <w:bCs/>
          <w:caps/>
          <w:color w:val="FF0000"/>
          <w:sz w:val="24"/>
          <w:szCs w:val="24"/>
        </w:rPr>
      </w:pPr>
    </w:p>
    <w:p w14:paraId="530DF046" w14:textId="32D75409" w:rsidR="00BE5443" w:rsidRDefault="00BE5443" w:rsidP="004C42EC">
      <w:pPr>
        <w:pStyle w:val="BodyText"/>
        <w:spacing w:before="120"/>
        <w:jc w:val="both"/>
        <w:rPr>
          <w:b/>
          <w:bCs/>
        </w:rPr>
      </w:pPr>
    </w:p>
    <w:p w14:paraId="09BFA7FA" w14:textId="77777777" w:rsidR="004C42EC" w:rsidRDefault="004C42EC" w:rsidP="004C42EC">
      <w:pPr>
        <w:pStyle w:val="BodyText"/>
        <w:spacing w:before="120"/>
        <w:jc w:val="both"/>
        <w:rPr>
          <w:b/>
          <w:bCs/>
        </w:rPr>
      </w:pPr>
    </w:p>
    <w:p w14:paraId="7D9F6591" w14:textId="67085E04" w:rsidR="00BE5443" w:rsidRDefault="00BE5443" w:rsidP="00BE5443">
      <w:pPr>
        <w:pStyle w:val="BodyText"/>
        <w:spacing w:before="120"/>
        <w:ind w:left="720"/>
        <w:jc w:val="both"/>
        <w:rPr>
          <w:b/>
          <w:bCs/>
        </w:rPr>
      </w:pPr>
    </w:p>
    <w:p w14:paraId="6EC06732" w14:textId="6643D3DC" w:rsidR="00FC52D7" w:rsidRDefault="00FC52D7" w:rsidP="00BE5443">
      <w:pPr>
        <w:pStyle w:val="BodyText"/>
        <w:spacing w:before="120"/>
        <w:ind w:left="720"/>
        <w:jc w:val="both"/>
      </w:pPr>
    </w:p>
    <w:p w14:paraId="67D8C9B6" w14:textId="77777777" w:rsidR="00522974" w:rsidRDefault="00522974">
      <w:pPr>
        <w:rPr>
          <w:sz w:val="23"/>
        </w:rPr>
        <w:sectPr w:rsidR="00522974">
          <w:footerReference w:type="default" r:id="rId24"/>
          <w:pgSz w:w="15840" w:h="12240" w:orient="landscape"/>
          <w:pgMar w:top="1140" w:right="1220" w:bottom="400" w:left="1220" w:header="0" w:footer="217" w:gutter="0"/>
          <w:cols w:space="720"/>
        </w:sectPr>
      </w:pPr>
    </w:p>
    <w:p w14:paraId="02BF2F1D" w14:textId="77777777" w:rsidR="00522974" w:rsidRDefault="00D45D53">
      <w:pPr>
        <w:pStyle w:val="Heading1"/>
        <w:spacing w:line="654" w:lineRule="exact"/>
        <w:ind w:left="2536" w:right="2349"/>
      </w:pPr>
      <w:r>
        <w:lastRenderedPageBreak/>
        <w:t>SECTION-7</w:t>
      </w:r>
    </w:p>
    <w:p w14:paraId="7B7F1B30" w14:textId="77777777" w:rsidR="00522974" w:rsidRDefault="00522974">
      <w:pPr>
        <w:pStyle w:val="BodyText"/>
        <w:rPr>
          <w:sz w:val="56"/>
        </w:rPr>
      </w:pPr>
    </w:p>
    <w:p w14:paraId="5642EE5C" w14:textId="77777777" w:rsidR="00522974" w:rsidRDefault="00522974">
      <w:pPr>
        <w:pStyle w:val="BodyText"/>
        <w:rPr>
          <w:sz w:val="56"/>
        </w:rPr>
      </w:pPr>
    </w:p>
    <w:p w14:paraId="60BF1BCF" w14:textId="77777777" w:rsidR="00522974" w:rsidRDefault="00522974">
      <w:pPr>
        <w:pStyle w:val="BodyText"/>
        <w:rPr>
          <w:sz w:val="56"/>
        </w:rPr>
      </w:pPr>
    </w:p>
    <w:p w14:paraId="1E9AAC9E" w14:textId="77777777" w:rsidR="00522974" w:rsidRDefault="00522974">
      <w:pPr>
        <w:pStyle w:val="BodyText"/>
        <w:rPr>
          <w:sz w:val="56"/>
        </w:rPr>
      </w:pPr>
    </w:p>
    <w:p w14:paraId="2EDCE9C3" w14:textId="77777777" w:rsidR="00522974" w:rsidRDefault="00522974">
      <w:pPr>
        <w:pStyle w:val="BodyText"/>
        <w:spacing w:before="7"/>
        <w:rPr>
          <w:sz w:val="79"/>
        </w:rPr>
      </w:pPr>
    </w:p>
    <w:p w14:paraId="6C00B8CD" w14:textId="77777777" w:rsidR="00522974" w:rsidRDefault="00D45D53">
      <w:pPr>
        <w:spacing w:before="1"/>
        <w:ind w:left="2536" w:right="2351"/>
        <w:jc w:val="center"/>
        <w:rPr>
          <w:sz w:val="56"/>
        </w:rPr>
      </w:pPr>
      <w:r>
        <w:rPr>
          <w:sz w:val="56"/>
        </w:rPr>
        <w:t>STANDARD FORMATS</w:t>
      </w:r>
    </w:p>
    <w:p w14:paraId="72BE7DF1" w14:textId="77777777" w:rsidR="00522974" w:rsidRDefault="00522974">
      <w:pPr>
        <w:pStyle w:val="BodyText"/>
        <w:rPr>
          <w:sz w:val="56"/>
        </w:rPr>
      </w:pPr>
    </w:p>
    <w:p w14:paraId="10F26EEE" w14:textId="77777777" w:rsidR="00522974" w:rsidRDefault="00522974">
      <w:pPr>
        <w:pStyle w:val="BodyText"/>
        <w:rPr>
          <w:sz w:val="56"/>
        </w:rPr>
      </w:pPr>
    </w:p>
    <w:p w14:paraId="3F9654FC" w14:textId="77777777" w:rsidR="00522974" w:rsidRDefault="00522974">
      <w:pPr>
        <w:pStyle w:val="BodyText"/>
        <w:rPr>
          <w:sz w:val="56"/>
        </w:rPr>
      </w:pPr>
    </w:p>
    <w:p w14:paraId="05472E0D" w14:textId="77777777" w:rsidR="00522974" w:rsidRDefault="00522974">
      <w:pPr>
        <w:pStyle w:val="BodyText"/>
        <w:rPr>
          <w:sz w:val="56"/>
        </w:rPr>
      </w:pPr>
    </w:p>
    <w:p w14:paraId="16BE6EC9" w14:textId="77777777" w:rsidR="00522974" w:rsidRDefault="00522974">
      <w:pPr>
        <w:pStyle w:val="BodyText"/>
        <w:rPr>
          <w:sz w:val="56"/>
        </w:rPr>
      </w:pPr>
    </w:p>
    <w:p w14:paraId="22ACC221" w14:textId="77777777" w:rsidR="00522974" w:rsidRDefault="00522974">
      <w:pPr>
        <w:pStyle w:val="BodyText"/>
        <w:rPr>
          <w:sz w:val="56"/>
        </w:rPr>
      </w:pPr>
    </w:p>
    <w:p w14:paraId="58A02CCD" w14:textId="77777777" w:rsidR="00522974" w:rsidRDefault="00522974">
      <w:pPr>
        <w:pStyle w:val="BodyText"/>
        <w:rPr>
          <w:sz w:val="56"/>
        </w:rPr>
      </w:pPr>
    </w:p>
    <w:p w14:paraId="13E392E3" w14:textId="77777777" w:rsidR="00522974" w:rsidRDefault="00522974">
      <w:pPr>
        <w:pStyle w:val="BodyText"/>
        <w:rPr>
          <w:sz w:val="56"/>
        </w:rPr>
      </w:pPr>
    </w:p>
    <w:p w14:paraId="71B0FF97" w14:textId="77777777" w:rsidR="00522974" w:rsidRDefault="00522974">
      <w:pPr>
        <w:pStyle w:val="BodyText"/>
        <w:spacing w:before="6"/>
        <w:rPr>
          <w:sz w:val="43"/>
        </w:rPr>
      </w:pPr>
    </w:p>
    <w:p w14:paraId="2E4A463B" w14:textId="77777777" w:rsidR="00522974" w:rsidRDefault="00D45D53">
      <w:pPr>
        <w:pStyle w:val="Heading5"/>
        <w:ind w:right="982"/>
      </w:pPr>
      <w:r>
        <w:t>Contractor Sign &amp; Seal</w:t>
      </w:r>
    </w:p>
    <w:p w14:paraId="7275215E" w14:textId="77777777" w:rsidR="00522974" w:rsidRDefault="00522974">
      <w:pPr>
        <w:sectPr w:rsidR="00522974" w:rsidSect="002B579A">
          <w:footerReference w:type="default" r:id="rId25"/>
          <w:pgSz w:w="12240" w:h="15840"/>
          <w:pgMar w:top="1460" w:right="1320" w:bottom="480" w:left="1140" w:header="0" w:footer="297" w:gutter="0"/>
          <w:cols w:space="720"/>
        </w:sectPr>
      </w:pPr>
    </w:p>
    <w:p w14:paraId="128E0E7C" w14:textId="77777777" w:rsidR="00522974" w:rsidRDefault="00D45D53">
      <w:pPr>
        <w:spacing w:before="33" w:line="249" w:lineRule="auto"/>
        <w:ind w:left="4090" w:right="2808" w:hanging="1011"/>
        <w:rPr>
          <w:sz w:val="28"/>
        </w:rPr>
      </w:pPr>
      <w:r>
        <w:rPr>
          <w:sz w:val="28"/>
        </w:rPr>
        <w:lastRenderedPageBreak/>
        <w:t>BIRLA INSTITUTE OF TECHNOLOGY MESRA, RANCHI</w:t>
      </w:r>
    </w:p>
    <w:p w14:paraId="6ECE5DEC" w14:textId="5062FB1E" w:rsidR="00522974" w:rsidRDefault="00D45D53">
      <w:pPr>
        <w:tabs>
          <w:tab w:val="left" w:pos="3098"/>
          <w:tab w:val="left" w:pos="6762"/>
          <w:tab w:val="left" w:pos="8981"/>
        </w:tabs>
        <w:spacing w:line="256" w:lineRule="exact"/>
        <w:ind w:left="300"/>
        <w:rPr>
          <w:sz w:val="21"/>
        </w:rPr>
      </w:pPr>
      <w:r>
        <w:t>Letter</w:t>
      </w:r>
      <w:r w:rsidR="00D00816">
        <w:t xml:space="preserve"> </w:t>
      </w:r>
      <w:r>
        <w:t>No.</w:t>
      </w:r>
      <w:r>
        <w:rPr>
          <w:u w:val="single"/>
        </w:rPr>
        <w:tab/>
      </w:r>
      <w:r>
        <w:tab/>
      </w:r>
      <w:r>
        <w:rPr>
          <w:sz w:val="21"/>
        </w:rPr>
        <w:t xml:space="preserve">Date: </w:t>
      </w:r>
      <w:r>
        <w:rPr>
          <w:sz w:val="21"/>
          <w:u w:val="single"/>
        </w:rPr>
        <w:tab/>
      </w:r>
    </w:p>
    <w:p w14:paraId="7DF60D62" w14:textId="77777777" w:rsidR="00522974" w:rsidRDefault="00522974">
      <w:pPr>
        <w:pStyle w:val="BodyText"/>
        <w:spacing w:before="1"/>
        <w:rPr>
          <w:sz w:val="14"/>
        </w:rPr>
      </w:pPr>
    </w:p>
    <w:p w14:paraId="636C631C" w14:textId="77777777" w:rsidR="00522974" w:rsidRDefault="00D45D53">
      <w:pPr>
        <w:pStyle w:val="BodyText"/>
        <w:spacing w:before="56"/>
        <w:ind w:left="300"/>
      </w:pPr>
      <w:r>
        <w:t>To,</w:t>
      </w:r>
    </w:p>
    <w:p w14:paraId="50230269" w14:textId="77777777" w:rsidR="00522974" w:rsidRDefault="00522974">
      <w:pPr>
        <w:pStyle w:val="BodyText"/>
        <w:spacing w:before="8"/>
        <w:rPr>
          <w:sz w:val="19"/>
        </w:rPr>
      </w:pPr>
    </w:p>
    <w:p w14:paraId="6A205CCB" w14:textId="77777777" w:rsidR="00522974" w:rsidRDefault="00D45D53">
      <w:pPr>
        <w:pStyle w:val="BodyText"/>
        <w:spacing w:line="249" w:lineRule="auto"/>
        <w:ind w:left="300" w:right="9049"/>
      </w:pPr>
      <w:r>
        <w:t>M/s Add:</w:t>
      </w:r>
    </w:p>
    <w:p w14:paraId="7694D21A" w14:textId="77777777" w:rsidR="00522974" w:rsidRDefault="00D45D53">
      <w:pPr>
        <w:pStyle w:val="BodyText"/>
        <w:spacing w:line="257" w:lineRule="exact"/>
        <w:ind w:left="300"/>
      </w:pPr>
      <w:r>
        <w:t>Ph:</w:t>
      </w:r>
    </w:p>
    <w:p w14:paraId="464D2109" w14:textId="77777777" w:rsidR="00522974" w:rsidRDefault="00D45D53">
      <w:pPr>
        <w:pStyle w:val="BodyText"/>
        <w:spacing w:before="1" w:line="267" w:lineRule="exact"/>
        <w:ind w:left="300"/>
      </w:pPr>
      <w:r>
        <w:t>Email:</w:t>
      </w:r>
    </w:p>
    <w:p w14:paraId="17F93E33" w14:textId="77777777" w:rsidR="00522974" w:rsidRDefault="00D45D53">
      <w:pPr>
        <w:pStyle w:val="BodyText"/>
        <w:spacing w:line="267" w:lineRule="exact"/>
        <w:ind w:left="300"/>
      </w:pPr>
      <w:r>
        <w:t>Kind Attn.:</w:t>
      </w:r>
    </w:p>
    <w:p w14:paraId="4FD3DB88" w14:textId="77777777" w:rsidR="00522974" w:rsidRDefault="00522974">
      <w:pPr>
        <w:pStyle w:val="BodyText"/>
        <w:spacing w:before="10"/>
        <w:rPr>
          <w:sz w:val="18"/>
        </w:rPr>
      </w:pPr>
    </w:p>
    <w:p w14:paraId="0D99C24E" w14:textId="77777777" w:rsidR="00522974" w:rsidRDefault="00D45D53">
      <w:pPr>
        <w:pStyle w:val="BodyText"/>
        <w:spacing w:before="1" w:line="285" w:lineRule="auto"/>
        <w:ind w:left="300" w:right="116"/>
      </w:pPr>
      <w:r>
        <w:rPr>
          <w:u w:val="single"/>
        </w:rPr>
        <w:t>Subject :</w:t>
      </w:r>
      <w:r>
        <w:t xml:space="preserve"> Letter of </w:t>
      </w:r>
      <w:r>
        <w:rPr>
          <w:spacing w:val="-3"/>
        </w:rPr>
        <w:t xml:space="preserve">Acceptance </w:t>
      </w:r>
      <w:r>
        <w:t xml:space="preserve">Cum Notice to </w:t>
      </w:r>
      <w:r>
        <w:rPr>
          <w:spacing w:val="-3"/>
        </w:rPr>
        <w:t xml:space="preserve">Proceed </w:t>
      </w:r>
      <w:r>
        <w:t xml:space="preserve">with </w:t>
      </w:r>
      <w:r w:rsidR="006E7D58">
        <w:rPr>
          <w:color w:val="FF0000"/>
        </w:rPr>
        <w:t>……………………………………………………………………</w:t>
      </w:r>
      <w:r w:rsidR="00593C8B">
        <w:rPr>
          <w:color w:val="FF0000"/>
        </w:rPr>
        <w:t xml:space="preserve">…………………………………………………………………………….. </w:t>
      </w:r>
      <w:r>
        <w:t xml:space="preserve">OF BIT </w:t>
      </w:r>
      <w:r>
        <w:rPr>
          <w:spacing w:val="-3"/>
        </w:rPr>
        <w:t>MESRA.</w:t>
      </w:r>
    </w:p>
    <w:p w14:paraId="5EBFF244" w14:textId="77777777" w:rsidR="00522974" w:rsidRDefault="00D45D53">
      <w:pPr>
        <w:pStyle w:val="BodyText"/>
        <w:spacing w:before="177"/>
        <w:ind w:left="300"/>
      </w:pPr>
      <w:r>
        <w:t>References :</w:t>
      </w:r>
    </w:p>
    <w:p w14:paraId="04BE02EF" w14:textId="77777777" w:rsidR="00522974" w:rsidRDefault="00522974">
      <w:pPr>
        <w:pStyle w:val="BodyText"/>
        <w:spacing w:before="10"/>
        <w:rPr>
          <w:sz w:val="19"/>
        </w:rPr>
      </w:pPr>
    </w:p>
    <w:p w14:paraId="08833157" w14:textId="709CF4A9" w:rsidR="00522974" w:rsidRDefault="00D45D53">
      <w:pPr>
        <w:pStyle w:val="BodyText"/>
        <w:tabs>
          <w:tab w:val="left" w:pos="3917"/>
          <w:tab w:val="left" w:pos="5691"/>
          <w:tab w:val="left" w:pos="6227"/>
        </w:tabs>
        <w:spacing w:before="1" w:line="276" w:lineRule="auto"/>
        <w:ind w:left="1020" w:right="719" w:hanging="360"/>
      </w:pPr>
      <w:r>
        <w:t xml:space="preserve">1.    Your Techno commercial </w:t>
      </w:r>
      <w:r w:rsidR="00D00816">
        <w:t>Bid submission</w:t>
      </w:r>
      <w:r>
        <w:t xml:space="preserve"> dated</w:t>
      </w:r>
      <w:r>
        <w:rPr>
          <w:u w:val="single" w:color="FE0000"/>
        </w:rPr>
        <w:tab/>
      </w:r>
      <w:r>
        <w:rPr>
          <w:u w:val="single" w:color="FE0000"/>
        </w:rPr>
        <w:tab/>
      </w:r>
      <w:r>
        <w:t>bearing reference to BIT MESRA Tender No.</w:t>
      </w:r>
      <w:r>
        <w:rPr>
          <w:u w:val="single" w:color="FE0000"/>
        </w:rPr>
        <w:tab/>
      </w:r>
      <w:r>
        <w:t>dated</w:t>
      </w:r>
      <w:r>
        <w:rPr>
          <w:u w:val="single" w:color="FE0000"/>
        </w:rPr>
        <w:tab/>
      </w:r>
      <w:r>
        <w:t>.</w:t>
      </w:r>
    </w:p>
    <w:p w14:paraId="2C089805" w14:textId="77777777" w:rsidR="00522974" w:rsidRDefault="00D45D53">
      <w:pPr>
        <w:pStyle w:val="BodyText"/>
        <w:spacing w:before="1"/>
        <w:ind w:left="660"/>
      </w:pPr>
      <w:r>
        <w:t>2.</w:t>
      </w:r>
    </w:p>
    <w:p w14:paraId="60BCC13F" w14:textId="77777777" w:rsidR="00522974" w:rsidRDefault="00522974">
      <w:pPr>
        <w:pStyle w:val="BodyText"/>
        <w:spacing w:before="8"/>
        <w:rPr>
          <w:sz w:val="19"/>
        </w:rPr>
      </w:pPr>
    </w:p>
    <w:p w14:paraId="444E6807" w14:textId="77777777" w:rsidR="00522974" w:rsidRDefault="00D45D53">
      <w:pPr>
        <w:pStyle w:val="BodyText"/>
        <w:spacing w:before="1"/>
        <w:ind w:left="300"/>
        <w:jc w:val="both"/>
      </w:pPr>
      <w:r>
        <w:t>Dear Sir,</w:t>
      </w:r>
    </w:p>
    <w:p w14:paraId="0EF99BBA" w14:textId="77777777" w:rsidR="00522974" w:rsidRDefault="00522974">
      <w:pPr>
        <w:pStyle w:val="BodyText"/>
        <w:spacing w:before="8"/>
        <w:rPr>
          <w:sz w:val="19"/>
        </w:rPr>
      </w:pPr>
    </w:p>
    <w:p w14:paraId="18D7F77A" w14:textId="77777777" w:rsidR="00522974" w:rsidRDefault="00D45D53">
      <w:pPr>
        <w:pStyle w:val="BodyText"/>
        <w:spacing w:line="278" w:lineRule="auto"/>
        <w:ind w:left="300" w:right="116"/>
        <w:jc w:val="both"/>
      </w:pPr>
      <w:r>
        <w:t>With reference to your offer, for the above mentioned subject and referred set of correspondences, we are glad to issue this letter of acceptance and notice for commencement of works for the price to be undertaken, as per following clauses:</w:t>
      </w:r>
    </w:p>
    <w:p w14:paraId="303DD30C" w14:textId="77777777" w:rsidR="00522974" w:rsidRDefault="00D45D53">
      <w:pPr>
        <w:pStyle w:val="ListParagraph"/>
        <w:numPr>
          <w:ilvl w:val="0"/>
          <w:numId w:val="9"/>
        </w:numPr>
        <w:tabs>
          <w:tab w:val="left" w:pos="1021"/>
        </w:tabs>
        <w:spacing w:before="189" w:line="280" w:lineRule="auto"/>
        <w:ind w:right="115"/>
      </w:pPr>
      <w:r>
        <w:rPr>
          <w:spacing w:val="-3"/>
        </w:rPr>
        <w:t xml:space="preserve">Contract Documents </w:t>
      </w:r>
      <w:r>
        <w:t>: Unless and until a formed contract ( as agreed by BIT MESRA, Ranchi, and the contractor) is prepared and executed , the following documents will constitute a binding contractor between the parties:</w:t>
      </w:r>
    </w:p>
    <w:p w14:paraId="4ED63106" w14:textId="77777777" w:rsidR="00522974" w:rsidRDefault="00D45D53">
      <w:pPr>
        <w:pStyle w:val="ListParagraph"/>
        <w:numPr>
          <w:ilvl w:val="1"/>
          <w:numId w:val="9"/>
        </w:numPr>
        <w:tabs>
          <w:tab w:val="left" w:pos="2179"/>
          <w:tab w:val="left" w:pos="2180"/>
        </w:tabs>
        <w:spacing w:before="1"/>
        <w:ind w:hanging="366"/>
      </w:pPr>
      <w:r>
        <w:t>Invitation of Bids;</w:t>
      </w:r>
    </w:p>
    <w:p w14:paraId="0A239FD4" w14:textId="77777777" w:rsidR="00522974" w:rsidRDefault="00D45D53">
      <w:pPr>
        <w:pStyle w:val="ListParagraph"/>
        <w:numPr>
          <w:ilvl w:val="1"/>
          <w:numId w:val="9"/>
        </w:numPr>
        <w:tabs>
          <w:tab w:val="left" w:pos="2161"/>
        </w:tabs>
        <w:spacing w:before="38"/>
        <w:ind w:left="2160" w:hanging="342"/>
      </w:pPr>
      <w:r>
        <w:t>Instructions to the Bidders;</w:t>
      </w:r>
    </w:p>
    <w:p w14:paraId="13B74A08" w14:textId="77777777" w:rsidR="00522974" w:rsidRDefault="00D45D53">
      <w:pPr>
        <w:pStyle w:val="ListParagraph"/>
        <w:numPr>
          <w:ilvl w:val="1"/>
          <w:numId w:val="9"/>
        </w:numPr>
        <w:tabs>
          <w:tab w:val="left" w:pos="2161"/>
        </w:tabs>
        <w:spacing w:before="41" w:line="273" w:lineRule="auto"/>
        <w:ind w:right="242" w:hanging="358"/>
      </w:pPr>
      <w:r>
        <w:t>General condition of the contract including any Amendment /addenda / Corrigenda there to ;</w:t>
      </w:r>
    </w:p>
    <w:p w14:paraId="799FC95A" w14:textId="00489454" w:rsidR="00522974" w:rsidRDefault="00D45D53">
      <w:pPr>
        <w:pStyle w:val="ListParagraph"/>
        <w:numPr>
          <w:ilvl w:val="1"/>
          <w:numId w:val="9"/>
        </w:numPr>
        <w:tabs>
          <w:tab w:val="left" w:pos="2161"/>
        </w:tabs>
        <w:spacing w:before="5" w:line="276" w:lineRule="auto"/>
        <w:ind w:right="987" w:hanging="358"/>
      </w:pPr>
      <w:r>
        <w:t>The Bid submitted by the bidder including all its attachments and the bill</w:t>
      </w:r>
      <w:r w:rsidR="00D00816">
        <w:t xml:space="preserve"> </w:t>
      </w:r>
      <w:r>
        <w:t>of quantities;</w:t>
      </w:r>
    </w:p>
    <w:p w14:paraId="01FC8799" w14:textId="5FF7430C" w:rsidR="00522974" w:rsidRDefault="00D45D53">
      <w:pPr>
        <w:pStyle w:val="ListParagraph"/>
        <w:numPr>
          <w:ilvl w:val="1"/>
          <w:numId w:val="9"/>
        </w:numPr>
        <w:tabs>
          <w:tab w:val="left" w:pos="2180"/>
        </w:tabs>
        <w:spacing w:before="2"/>
        <w:ind w:hanging="366"/>
      </w:pPr>
      <w:r>
        <w:t xml:space="preserve">Technical specifications and Drawings, including any Amendment / </w:t>
      </w:r>
      <w:r w:rsidR="00D00816">
        <w:t>Errata thereto</w:t>
      </w:r>
      <w:r>
        <w:t>:</w:t>
      </w:r>
    </w:p>
    <w:p w14:paraId="4FEA9C79" w14:textId="7B6F199A" w:rsidR="00522974" w:rsidRDefault="00D45D53">
      <w:pPr>
        <w:pStyle w:val="ListParagraph"/>
        <w:numPr>
          <w:ilvl w:val="1"/>
          <w:numId w:val="9"/>
        </w:numPr>
        <w:tabs>
          <w:tab w:val="left" w:pos="2112"/>
        </w:tabs>
        <w:spacing w:before="39"/>
        <w:ind w:left="2111" w:hanging="293"/>
      </w:pPr>
      <w:r>
        <w:t>Agreed Quality Assurance and safety</w:t>
      </w:r>
      <w:r w:rsidR="00D00816">
        <w:t xml:space="preserve"> </w:t>
      </w:r>
      <w:r>
        <w:t>plan;</w:t>
      </w:r>
    </w:p>
    <w:p w14:paraId="7681A805" w14:textId="72CFD4AC" w:rsidR="00522974" w:rsidRDefault="00D45D53">
      <w:pPr>
        <w:pStyle w:val="ListParagraph"/>
        <w:numPr>
          <w:ilvl w:val="1"/>
          <w:numId w:val="9"/>
        </w:numPr>
        <w:tabs>
          <w:tab w:val="left" w:pos="2165"/>
        </w:tabs>
        <w:spacing w:before="41"/>
        <w:ind w:left="2164" w:hanging="346"/>
      </w:pPr>
      <w:r>
        <w:t>Letter of Acceptance (LOA) along with its</w:t>
      </w:r>
      <w:r w:rsidR="00D00816">
        <w:t xml:space="preserve"> </w:t>
      </w:r>
      <w:r>
        <w:t>Annexure.</w:t>
      </w:r>
    </w:p>
    <w:p w14:paraId="6717C565" w14:textId="49DB0807" w:rsidR="00522974" w:rsidRDefault="00D45D53">
      <w:pPr>
        <w:pStyle w:val="ListParagraph"/>
        <w:numPr>
          <w:ilvl w:val="0"/>
          <w:numId w:val="9"/>
        </w:numPr>
        <w:tabs>
          <w:tab w:val="left" w:pos="1021"/>
        </w:tabs>
        <w:spacing w:line="244" w:lineRule="auto"/>
        <w:ind w:right="112"/>
      </w:pPr>
      <w:r>
        <w:rPr>
          <w:spacing w:val="-3"/>
        </w:rPr>
        <w:t xml:space="preserve">Scope </w:t>
      </w:r>
      <w:r>
        <w:t xml:space="preserve">of </w:t>
      </w:r>
      <w:r>
        <w:rPr>
          <w:spacing w:val="-3"/>
        </w:rPr>
        <w:t xml:space="preserve">Work: </w:t>
      </w:r>
      <w:r>
        <w:t xml:space="preserve">The scope of work shall be </w:t>
      </w:r>
      <w:r w:rsidR="00593C8B">
        <w:rPr>
          <w:color w:val="FF0000"/>
        </w:rPr>
        <w:t xml:space="preserve">…………………………………………………………………………………………………………………………… </w:t>
      </w:r>
      <w:r>
        <w:t xml:space="preserve">OF BIT </w:t>
      </w:r>
      <w:r>
        <w:rPr>
          <w:spacing w:val="-3"/>
        </w:rPr>
        <w:t xml:space="preserve">MESRA, </w:t>
      </w:r>
      <w:r>
        <w:t>which shall include all labor, material, tools, equipment and transport which may be required in transportation, entire execution and completion of the</w:t>
      </w:r>
      <w:r w:rsidR="00D00816">
        <w:t xml:space="preserve"> </w:t>
      </w:r>
      <w:r>
        <w:t>Project.</w:t>
      </w:r>
    </w:p>
    <w:p w14:paraId="15FC9E04" w14:textId="77777777" w:rsidR="00522974" w:rsidRDefault="00522974">
      <w:pPr>
        <w:pStyle w:val="BodyText"/>
      </w:pPr>
    </w:p>
    <w:p w14:paraId="1746CFA1" w14:textId="77777777" w:rsidR="00522974" w:rsidRDefault="00522974">
      <w:pPr>
        <w:pStyle w:val="BodyText"/>
        <w:spacing w:before="3"/>
        <w:rPr>
          <w:sz w:val="27"/>
        </w:rPr>
      </w:pPr>
    </w:p>
    <w:p w14:paraId="1298149B" w14:textId="77777777" w:rsidR="00522974" w:rsidRDefault="00D45D53">
      <w:pPr>
        <w:pStyle w:val="Heading5"/>
        <w:ind w:right="982"/>
      </w:pPr>
      <w:r>
        <w:t>Contractor Sign &amp; Seal</w:t>
      </w:r>
    </w:p>
    <w:p w14:paraId="6F5B2BDD" w14:textId="77777777" w:rsidR="00522974" w:rsidRDefault="00522974">
      <w:pPr>
        <w:sectPr w:rsidR="00522974">
          <w:pgSz w:w="12240" w:h="15840"/>
          <w:pgMar w:top="1400" w:right="1320" w:bottom="480" w:left="1140" w:header="0" w:footer="297" w:gutter="0"/>
          <w:cols w:space="720"/>
        </w:sectPr>
      </w:pPr>
    </w:p>
    <w:p w14:paraId="17AEA7E9" w14:textId="7A94B0C8" w:rsidR="00522974" w:rsidRDefault="00D45D53">
      <w:pPr>
        <w:pStyle w:val="ListParagraph"/>
        <w:numPr>
          <w:ilvl w:val="0"/>
          <w:numId w:val="9"/>
        </w:numPr>
        <w:tabs>
          <w:tab w:val="left" w:pos="1021"/>
          <w:tab w:val="left" w:pos="8326"/>
        </w:tabs>
        <w:spacing w:before="34"/>
        <w:ind w:hanging="361"/>
      </w:pPr>
      <w:r>
        <w:rPr>
          <w:spacing w:val="-3"/>
        </w:rPr>
        <w:lastRenderedPageBreak/>
        <w:t xml:space="preserve">Contract Price: </w:t>
      </w:r>
      <w:r>
        <w:t>The estimate cost of the works for the project is</w:t>
      </w:r>
      <w:r w:rsidR="00D00816">
        <w:t xml:space="preserve"> </w:t>
      </w:r>
      <w:r>
        <w:t>INR</w:t>
      </w:r>
      <w:r w:rsidR="00D00816">
        <w:t xml:space="preserve"> </w:t>
      </w:r>
      <w:r>
        <w:rPr>
          <w:spacing w:val="-3"/>
        </w:rPr>
        <w:t>Rs.</w:t>
      </w:r>
      <w:r>
        <w:rPr>
          <w:spacing w:val="-3"/>
          <w:u w:val="single"/>
        </w:rPr>
        <w:tab/>
      </w:r>
      <w:r>
        <w:t>/-</w:t>
      </w:r>
      <w:r>
        <w:rPr>
          <w:spacing w:val="-3"/>
        </w:rPr>
        <w:t>(Rupees</w:t>
      </w:r>
    </w:p>
    <w:p w14:paraId="226C5B68" w14:textId="2E98B9A2" w:rsidR="00522974" w:rsidRDefault="00D45D53">
      <w:pPr>
        <w:pStyle w:val="BodyText"/>
        <w:tabs>
          <w:tab w:val="left" w:pos="5859"/>
        </w:tabs>
        <w:spacing w:before="10"/>
        <w:ind w:left="1020"/>
        <w:jc w:val="both"/>
      </w:pPr>
      <w:r>
        <w:rPr>
          <w:u w:val="single"/>
        </w:rPr>
        <w:tab/>
      </w:r>
      <w:r>
        <w:t xml:space="preserve">) </w:t>
      </w:r>
      <w:r>
        <w:rPr>
          <w:spacing w:val="-3"/>
        </w:rPr>
        <w:t>including</w:t>
      </w:r>
      <w:r w:rsidR="00D00816">
        <w:rPr>
          <w:spacing w:val="-3"/>
        </w:rPr>
        <w:t xml:space="preserve"> </w:t>
      </w:r>
      <w:r>
        <w:t>all the</w:t>
      </w:r>
      <w:r w:rsidR="00D00816">
        <w:t xml:space="preserve"> </w:t>
      </w:r>
      <w:r>
        <w:t>taxes.</w:t>
      </w:r>
    </w:p>
    <w:p w14:paraId="31FB5C61" w14:textId="76EF38DF" w:rsidR="00522974" w:rsidRDefault="00D45D53">
      <w:pPr>
        <w:pStyle w:val="ListParagraph"/>
        <w:numPr>
          <w:ilvl w:val="0"/>
          <w:numId w:val="9"/>
        </w:numPr>
        <w:tabs>
          <w:tab w:val="left" w:pos="1021"/>
          <w:tab w:val="left" w:pos="4881"/>
          <w:tab w:val="left" w:pos="7955"/>
        </w:tabs>
        <w:spacing w:before="111" w:line="249" w:lineRule="auto"/>
        <w:ind w:right="565"/>
      </w:pPr>
      <w:r>
        <w:t xml:space="preserve">Time </w:t>
      </w:r>
      <w:r>
        <w:rPr>
          <w:spacing w:val="-3"/>
        </w:rPr>
        <w:t xml:space="preserve">Schedule: </w:t>
      </w:r>
      <w:r>
        <w:t>The date for the commencement of work</w:t>
      </w:r>
      <w:r w:rsidR="00D00816">
        <w:t xml:space="preserve"> </w:t>
      </w:r>
      <w:r>
        <w:t>shall</w:t>
      </w:r>
      <w:r w:rsidR="00D00816">
        <w:t xml:space="preserve"> </w:t>
      </w:r>
      <w:r>
        <w:t>be</w:t>
      </w:r>
      <w:r>
        <w:rPr>
          <w:u w:val="single"/>
        </w:rPr>
        <w:tab/>
      </w:r>
      <w:r>
        <w:t xml:space="preserve">and the works were to </w:t>
      </w:r>
      <w:r w:rsidR="00D00816">
        <w:t>be completed</w:t>
      </w:r>
      <w:r>
        <w:t xml:space="preserve"> within</w:t>
      </w:r>
      <w:r>
        <w:rPr>
          <w:u w:val="single"/>
        </w:rPr>
        <w:tab/>
      </w:r>
      <w:r>
        <w:t xml:space="preserve">from the date </w:t>
      </w:r>
      <w:r w:rsidR="00D00816">
        <w:t>of commencement</w:t>
      </w:r>
      <w:r>
        <w:t>.</w:t>
      </w:r>
    </w:p>
    <w:p w14:paraId="1313C68A" w14:textId="51523F5A" w:rsidR="00522974" w:rsidRDefault="00D45D53">
      <w:pPr>
        <w:pStyle w:val="ListParagraph"/>
        <w:numPr>
          <w:ilvl w:val="0"/>
          <w:numId w:val="9"/>
        </w:numPr>
        <w:tabs>
          <w:tab w:val="left" w:pos="1021"/>
          <w:tab w:val="left" w:pos="6871"/>
        </w:tabs>
        <w:spacing w:before="94" w:line="244" w:lineRule="auto"/>
        <w:ind w:right="114"/>
      </w:pPr>
      <w:r>
        <w:rPr>
          <w:spacing w:val="-3"/>
        </w:rPr>
        <w:t xml:space="preserve">Terms </w:t>
      </w:r>
      <w:r>
        <w:t xml:space="preserve">of </w:t>
      </w:r>
      <w:r>
        <w:rPr>
          <w:spacing w:val="-3"/>
        </w:rPr>
        <w:t xml:space="preserve">Payment: </w:t>
      </w:r>
      <w:r>
        <w:t xml:space="preserve">Only one bill shall be </w:t>
      </w:r>
      <w:r w:rsidR="00D00816">
        <w:t>prepared every</w:t>
      </w:r>
      <w:r>
        <w:rPr>
          <w:u w:val="single"/>
        </w:rPr>
        <w:tab/>
      </w:r>
      <w:r>
        <w:t xml:space="preserve">month which shall be based on the joint measurement by the contractor or his representative and the representative of BIT </w:t>
      </w:r>
      <w:r w:rsidR="00D00816">
        <w:t>MESRA, Ranchi</w:t>
      </w:r>
      <w:r>
        <w:t>.</w:t>
      </w:r>
    </w:p>
    <w:p w14:paraId="78B452AD" w14:textId="44586562" w:rsidR="00522974" w:rsidRDefault="00D45D53">
      <w:pPr>
        <w:pStyle w:val="ListParagraph"/>
        <w:numPr>
          <w:ilvl w:val="0"/>
          <w:numId w:val="9"/>
        </w:numPr>
        <w:tabs>
          <w:tab w:val="left" w:pos="1021"/>
        </w:tabs>
        <w:spacing w:before="105" w:line="244" w:lineRule="auto"/>
        <w:ind w:right="114"/>
      </w:pPr>
      <w:r>
        <w:rPr>
          <w:spacing w:val="-3"/>
        </w:rPr>
        <w:t xml:space="preserve">Contract Performance Guarantee: </w:t>
      </w:r>
      <w:r>
        <w:t xml:space="preserve">The contract performances security / guarantee shall be 5% of the contract value and due contracts, after approval of draft guarantee bond by the owner / client shall arrange to submit the bank guarantee within 15 days of acceptance </w:t>
      </w:r>
      <w:r w:rsidR="00D00816">
        <w:t>of LOA</w:t>
      </w:r>
      <w:r>
        <w:t>.</w:t>
      </w:r>
    </w:p>
    <w:p w14:paraId="38D4C00B" w14:textId="72380421" w:rsidR="00522974" w:rsidRDefault="00D45D53">
      <w:pPr>
        <w:pStyle w:val="ListParagraph"/>
        <w:numPr>
          <w:ilvl w:val="0"/>
          <w:numId w:val="9"/>
        </w:numPr>
        <w:tabs>
          <w:tab w:val="left" w:pos="1021"/>
        </w:tabs>
        <w:spacing w:before="105" w:line="242" w:lineRule="auto"/>
        <w:ind w:right="115"/>
      </w:pPr>
      <w:r>
        <w:rPr>
          <w:spacing w:val="-3"/>
        </w:rPr>
        <w:t xml:space="preserve">Remedying </w:t>
      </w:r>
      <w:r>
        <w:t xml:space="preserve">Defects: The contractor shall make good all damages to the works or any thereof, if the damages are attributable to the contracts. This will be applicable from the date of commencement to the end of Defect Liability period. The defect rectification will be at the cost of </w:t>
      </w:r>
      <w:r w:rsidR="00D00816">
        <w:t>the contractor</w:t>
      </w:r>
      <w:r>
        <w:t>.</w:t>
      </w:r>
    </w:p>
    <w:p w14:paraId="54D82FF3" w14:textId="39D55AAD" w:rsidR="00522974" w:rsidRDefault="00D45D53">
      <w:pPr>
        <w:pStyle w:val="ListParagraph"/>
        <w:numPr>
          <w:ilvl w:val="0"/>
          <w:numId w:val="9"/>
        </w:numPr>
        <w:tabs>
          <w:tab w:val="left" w:pos="1021"/>
        </w:tabs>
        <w:spacing w:before="108" w:line="244" w:lineRule="auto"/>
        <w:ind w:right="117"/>
      </w:pPr>
      <w:r>
        <w:t xml:space="preserve">Work </w:t>
      </w:r>
      <w:r>
        <w:rPr>
          <w:spacing w:val="-3"/>
        </w:rPr>
        <w:t xml:space="preserve">Progress: </w:t>
      </w:r>
      <w:r>
        <w:t xml:space="preserve">Upon acceptance of this LOA, the </w:t>
      </w:r>
      <w:r w:rsidR="00DA15CE">
        <w:t xml:space="preserve">In-charge </w:t>
      </w:r>
      <w:r w:rsidR="00052ED2">
        <w:t>CMC</w:t>
      </w:r>
      <w:r w:rsidR="00DA15CE">
        <w:t xml:space="preserve"> / Engineer I/c</w:t>
      </w:r>
      <w:r>
        <w:t xml:space="preserve">/clients shall together with contractor, agree upon a work schedule for the execution of the project and the progress of the contract will be based on the terms of </w:t>
      </w:r>
      <w:r w:rsidR="00D00816">
        <w:t>agreed schedule</w:t>
      </w:r>
      <w:r>
        <w:t>.</w:t>
      </w:r>
    </w:p>
    <w:p w14:paraId="04B461D6" w14:textId="77777777" w:rsidR="00522974" w:rsidRDefault="00D45D53">
      <w:pPr>
        <w:pStyle w:val="BodyText"/>
        <w:spacing w:before="107" w:line="247" w:lineRule="auto"/>
        <w:ind w:left="1020" w:right="535"/>
        <w:jc w:val="both"/>
      </w:pPr>
      <w:r>
        <w:t>All the terms and conditions shall be as per bidding document and subsequent amendments/ clarifications issued by the client.</w:t>
      </w:r>
    </w:p>
    <w:p w14:paraId="1719F914" w14:textId="77777777" w:rsidR="00522974" w:rsidRDefault="00D45D53">
      <w:pPr>
        <w:pStyle w:val="BodyText"/>
        <w:spacing w:before="104" w:line="242" w:lineRule="auto"/>
        <w:ind w:left="1020" w:right="116"/>
        <w:jc w:val="both"/>
      </w:pPr>
      <w:r>
        <w:t>If any of the provisions contained in this LOA are in conflict with the provisions of Bidding documents, then the provisions of this LOA will supersede and prevail. Similarly on signing of the contract, the provisions of the contract shall supersede and prevail the provisions of this LOA.</w:t>
      </w:r>
    </w:p>
    <w:p w14:paraId="5A753FCB" w14:textId="77777777" w:rsidR="00522974" w:rsidRDefault="00522974">
      <w:pPr>
        <w:pStyle w:val="BodyText"/>
      </w:pPr>
    </w:p>
    <w:p w14:paraId="5F1D2C2E" w14:textId="77777777" w:rsidR="00522974" w:rsidRDefault="00D45D53">
      <w:pPr>
        <w:pStyle w:val="BodyText"/>
        <w:spacing w:before="152" w:line="283" w:lineRule="auto"/>
        <w:ind w:left="1020" w:right="442"/>
        <w:jc w:val="both"/>
      </w:pPr>
      <w:r>
        <w:t>Please return two originals (duly signed and stamped) by an authorized signatory as a token of acknowledgment and acceptance of this LOA.</w:t>
      </w:r>
    </w:p>
    <w:p w14:paraId="7D34CDF4" w14:textId="088F5D9A" w:rsidR="00522974" w:rsidRDefault="00D45D53">
      <w:pPr>
        <w:pStyle w:val="BodyText"/>
        <w:tabs>
          <w:tab w:val="left" w:pos="3372"/>
          <w:tab w:val="left" w:pos="4301"/>
        </w:tabs>
        <w:spacing w:before="185"/>
        <w:ind w:right="944"/>
        <w:jc w:val="right"/>
      </w:pPr>
      <w:r>
        <w:t>For</w:t>
      </w:r>
      <w:r w:rsidR="00B5445B">
        <w:t xml:space="preserve"> </w:t>
      </w:r>
      <w:r>
        <w:t>M/s</w:t>
      </w:r>
      <w:r>
        <w:rPr>
          <w:u w:val="single" w:color="FE0000"/>
        </w:rPr>
        <w:tab/>
      </w:r>
      <w:r>
        <w:t>.</w:t>
      </w:r>
      <w:r>
        <w:tab/>
        <w:t>For Birla Institute of Technology, Mesra,</w:t>
      </w:r>
      <w:r w:rsidR="00D00816">
        <w:t xml:space="preserve"> </w:t>
      </w:r>
      <w:r>
        <w:t>Ranchi.</w:t>
      </w:r>
    </w:p>
    <w:p w14:paraId="6DCE0366" w14:textId="77777777" w:rsidR="00522974" w:rsidRDefault="00522974">
      <w:pPr>
        <w:pStyle w:val="BodyText"/>
      </w:pPr>
    </w:p>
    <w:p w14:paraId="13654057" w14:textId="77777777" w:rsidR="00522974" w:rsidRDefault="00522974">
      <w:pPr>
        <w:pStyle w:val="BodyText"/>
      </w:pPr>
    </w:p>
    <w:p w14:paraId="2E620CD1" w14:textId="77777777" w:rsidR="00522974" w:rsidRDefault="00522974">
      <w:pPr>
        <w:pStyle w:val="BodyText"/>
        <w:spacing w:before="8"/>
        <w:rPr>
          <w:sz w:val="20"/>
        </w:rPr>
      </w:pPr>
    </w:p>
    <w:p w14:paraId="02928525" w14:textId="77777777" w:rsidR="00522974" w:rsidRDefault="00D45D53">
      <w:pPr>
        <w:pStyle w:val="BodyText"/>
        <w:ind w:left="300"/>
      </w:pPr>
      <w:r>
        <w:t>NAME :</w:t>
      </w:r>
    </w:p>
    <w:p w14:paraId="4A0AA067" w14:textId="0660C10E" w:rsidR="00522974" w:rsidRDefault="00D45D53">
      <w:pPr>
        <w:tabs>
          <w:tab w:val="left" w:pos="5401"/>
        </w:tabs>
        <w:spacing w:before="3"/>
        <w:ind w:left="300"/>
        <w:rPr>
          <w:sz w:val="21"/>
        </w:rPr>
      </w:pPr>
      <w:r>
        <w:rPr>
          <w:spacing w:val="-3"/>
          <w:position w:val="-5"/>
          <w:sz w:val="21"/>
        </w:rPr>
        <w:t>DESIGNATION:</w:t>
      </w:r>
      <w:r>
        <w:rPr>
          <w:spacing w:val="-3"/>
          <w:position w:val="-5"/>
          <w:sz w:val="21"/>
        </w:rPr>
        <w:tab/>
      </w:r>
      <w:r>
        <w:rPr>
          <w:sz w:val="21"/>
        </w:rPr>
        <w:t>(Authorised</w:t>
      </w:r>
      <w:r w:rsidR="00D00816">
        <w:rPr>
          <w:sz w:val="21"/>
        </w:rPr>
        <w:t xml:space="preserve"> </w:t>
      </w:r>
      <w:r>
        <w:rPr>
          <w:sz w:val="21"/>
        </w:rPr>
        <w:t>Signatory)</w:t>
      </w:r>
    </w:p>
    <w:p w14:paraId="14B85F99" w14:textId="77777777" w:rsidR="00522974" w:rsidRDefault="00522974">
      <w:pPr>
        <w:pStyle w:val="BodyText"/>
        <w:rPr>
          <w:sz w:val="26"/>
        </w:rPr>
      </w:pPr>
    </w:p>
    <w:p w14:paraId="00382257" w14:textId="77777777" w:rsidR="00522974" w:rsidRDefault="00522974">
      <w:pPr>
        <w:pStyle w:val="BodyText"/>
        <w:rPr>
          <w:sz w:val="26"/>
        </w:rPr>
      </w:pPr>
    </w:p>
    <w:p w14:paraId="048A0819" w14:textId="77777777" w:rsidR="00522974" w:rsidRDefault="00522974">
      <w:pPr>
        <w:pStyle w:val="BodyText"/>
        <w:rPr>
          <w:sz w:val="26"/>
        </w:rPr>
      </w:pPr>
    </w:p>
    <w:p w14:paraId="3E656C2B" w14:textId="77777777" w:rsidR="00522974" w:rsidRDefault="00522974">
      <w:pPr>
        <w:pStyle w:val="BodyText"/>
        <w:rPr>
          <w:sz w:val="26"/>
        </w:rPr>
      </w:pPr>
    </w:p>
    <w:p w14:paraId="53F3819A" w14:textId="77777777" w:rsidR="00522974" w:rsidRDefault="00522974">
      <w:pPr>
        <w:pStyle w:val="BodyText"/>
        <w:rPr>
          <w:sz w:val="26"/>
        </w:rPr>
      </w:pPr>
    </w:p>
    <w:p w14:paraId="60652060" w14:textId="77777777" w:rsidR="00522974" w:rsidRDefault="00522974">
      <w:pPr>
        <w:pStyle w:val="BodyText"/>
        <w:rPr>
          <w:sz w:val="26"/>
        </w:rPr>
      </w:pPr>
    </w:p>
    <w:p w14:paraId="2297FBF6" w14:textId="77777777" w:rsidR="00522974" w:rsidRDefault="00522974">
      <w:pPr>
        <w:pStyle w:val="BodyText"/>
        <w:rPr>
          <w:sz w:val="26"/>
        </w:rPr>
      </w:pPr>
    </w:p>
    <w:p w14:paraId="3BA9D439" w14:textId="77777777" w:rsidR="00522974" w:rsidRDefault="00522974">
      <w:pPr>
        <w:pStyle w:val="BodyText"/>
        <w:rPr>
          <w:sz w:val="26"/>
        </w:rPr>
      </w:pPr>
    </w:p>
    <w:p w14:paraId="7D3F6FF6" w14:textId="77777777" w:rsidR="00522974" w:rsidRDefault="00522974">
      <w:pPr>
        <w:pStyle w:val="BodyText"/>
        <w:spacing w:before="9"/>
        <w:rPr>
          <w:sz w:val="24"/>
        </w:rPr>
      </w:pPr>
    </w:p>
    <w:p w14:paraId="05B727BB" w14:textId="77777777" w:rsidR="00522974" w:rsidRDefault="00D45D53">
      <w:pPr>
        <w:pStyle w:val="Heading5"/>
        <w:ind w:right="982"/>
      </w:pPr>
      <w:r>
        <w:t>Contractor Sign &amp; Seal</w:t>
      </w:r>
    </w:p>
    <w:p w14:paraId="5E7BF20B" w14:textId="77777777" w:rsidR="00522974" w:rsidRDefault="00522974">
      <w:pPr>
        <w:sectPr w:rsidR="00522974">
          <w:pgSz w:w="12240" w:h="15840"/>
          <w:pgMar w:top="1400" w:right="1320" w:bottom="480" w:left="1140" w:header="0" w:footer="297" w:gutter="0"/>
          <w:cols w:space="720"/>
        </w:sectPr>
      </w:pPr>
    </w:p>
    <w:p w14:paraId="54018A47" w14:textId="77777777" w:rsidR="00522974" w:rsidRPr="006D50FC" w:rsidRDefault="00D45D53">
      <w:pPr>
        <w:spacing w:before="17"/>
        <w:ind w:left="2536" w:right="2351"/>
        <w:jc w:val="center"/>
        <w:rPr>
          <w:b/>
          <w:bCs/>
          <w:color w:val="002060"/>
          <w:sz w:val="28"/>
        </w:rPr>
      </w:pPr>
      <w:r w:rsidRPr="006D50FC">
        <w:rPr>
          <w:b/>
          <w:bCs/>
          <w:color w:val="002060"/>
          <w:sz w:val="28"/>
        </w:rPr>
        <w:lastRenderedPageBreak/>
        <w:t>PERFORMANCE BANK GUARANTEE</w:t>
      </w:r>
    </w:p>
    <w:p w14:paraId="5A22B06A" w14:textId="77777777" w:rsidR="00522974" w:rsidRDefault="00522974">
      <w:pPr>
        <w:pStyle w:val="BodyText"/>
        <w:spacing w:before="7"/>
        <w:rPr>
          <w:sz w:val="16"/>
        </w:rPr>
      </w:pPr>
    </w:p>
    <w:p w14:paraId="2411BFEE" w14:textId="28C1231B" w:rsidR="00D33B18" w:rsidRDefault="00D33B18" w:rsidP="00B36D7F">
      <w:pPr>
        <w:pStyle w:val="BodyText"/>
        <w:ind w:left="5040" w:firstLine="720"/>
      </w:pPr>
      <w:r>
        <w:t>Guarantee No:</w:t>
      </w:r>
    </w:p>
    <w:p w14:paraId="2472D691" w14:textId="77777777" w:rsidR="002E2430" w:rsidRDefault="00D33B18" w:rsidP="002E2430">
      <w:pPr>
        <w:pStyle w:val="BodyText"/>
      </w:pPr>
      <w:r>
        <w:tab/>
      </w:r>
      <w:r>
        <w:tab/>
      </w:r>
      <w:r>
        <w:tab/>
      </w:r>
      <w:r>
        <w:tab/>
      </w:r>
      <w:r>
        <w:tab/>
      </w:r>
      <w:r>
        <w:tab/>
      </w:r>
      <w:r>
        <w:tab/>
      </w:r>
      <w:r>
        <w:tab/>
      </w:r>
      <w:r w:rsidR="002E2430">
        <w:t>Amount of Guarantee :</w:t>
      </w:r>
    </w:p>
    <w:p w14:paraId="649E4D91" w14:textId="354C878B" w:rsidR="002E2430" w:rsidRDefault="002E2430" w:rsidP="002E2430">
      <w:pPr>
        <w:pStyle w:val="BodyText"/>
      </w:pPr>
      <w:r>
        <w:tab/>
      </w:r>
      <w:r>
        <w:tab/>
      </w:r>
      <w:r>
        <w:tab/>
      </w:r>
      <w:r>
        <w:tab/>
      </w:r>
      <w:r>
        <w:tab/>
      </w:r>
      <w:r>
        <w:tab/>
      </w:r>
      <w:r>
        <w:tab/>
      </w:r>
      <w:r w:rsidR="00592085">
        <w:tab/>
      </w:r>
      <w:r>
        <w:t>Guarantee cover from :</w:t>
      </w:r>
    </w:p>
    <w:p w14:paraId="2812AC2A" w14:textId="53F8C0D4" w:rsidR="002E2430" w:rsidRDefault="002E2430" w:rsidP="002E2430">
      <w:pPr>
        <w:pStyle w:val="BodyText"/>
      </w:pPr>
      <w:r>
        <w:tab/>
      </w:r>
      <w:r>
        <w:tab/>
      </w:r>
      <w:r>
        <w:tab/>
      </w:r>
      <w:r>
        <w:tab/>
      </w:r>
      <w:r>
        <w:tab/>
      </w:r>
      <w:r>
        <w:tab/>
      </w:r>
      <w:r>
        <w:tab/>
      </w:r>
      <w:r w:rsidR="00592085">
        <w:tab/>
      </w:r>
      <w:r>
        <w:t>Last date for Lodgement of Claim :</w:t>
      </w:r>
    </w:p>
    <w:p w14:paraId="6F637DBA" w14:textId="77777777" w:rsidR="002E2430" w:rsidRDefault="002E2430" w:rsidP="002E2430">
      <w:pPr>
        <w:pStyle w:val="BodyText"/>
      </w:pPr>
    </w:p>
    <w:p w14:paraId="56DB4ACB" w14:textId="77777777" w:rsidR="002E2430" w:rsidRDefault="002E2430" w:rsidP="002E2430">
      <w:pPr>
        <w:pStyle w:val="BodyText"/>
      </w:pPr>
    </w:p>
    <w:p w14:paraId="35D14243" w14:textId="77777777" w:rsidR="002E2430" w:rsidRDefault="002E2430" w:rsidP="002E2430">
      <w:pPr>
        <w:pStyle w:val="BodyText"/>
      </w:pPr>
      <w:r>
        <w:t>To,</w:t>
      </w:r>
    </w:p>
    <w:p w14:paraId="37E7C920" w14:textId="77777777" w:rsidR="002E2430" w:rsidRDefault="002E2430" w:rsidP="002E2430">
      <w:pPr>
        <w:pStyle w:val="BodyText"/>
      </w:pPr>
      <w:r>
        <w:t>The Registrar</w:t>
      </w:r>
    </w:p>
    <w:p w14:paraId="521BA0B9" w14:textId="77777777" w:rsidR="002E2430" w:rsidRDefault="002E2430" w:rsidP="002E2430">
      <w:pPr>
        <w:pStyle w:val="BodyText"/>
      </w:pPr>
      <w:r>
        <w:t>Birla  Institute  of  Technology</w:t>
      </w:r>
    </w:p>
    <w:p w14:paraId="08F1B9B8" w14:textId="77777777" w:rsidR="002E2430" w:rsidRDefault="002E2430" w:rsidP="002E2430">
      <w:pPr>
        <w:pStyle w:val="BodyText"/>
      </w:pPr>
      <w:r>
        <w:t>Mesra, Ranchi</w:t>
      </w:r>
    </w:p>
    <w:p w14:paraId="3C6E7986" w14:textId="77777777" w:rsidR="002E2430" w:rsidRDefault="002E2430" w:rsidP="002E2430">
      <w:pPr>
        <w:pStyle w:val="BodyText"/>
      </w:pPr>
    </w:p>
    <w:p w14:paraId="7538CD90" w14:textId="77777777" w:rsidR="002E2430" w:rsidRDefault="002E2430" w:rsidP="002E2430">
      <w:pPr>
        <w:pStyle w:val="BodyText"/>
      </w:pPr>
      <w:r>
        <w:t>This Bank Guarantee ( herein after the “ Guarantee “ is made at   _________________ on the _________________________________</w:t>
      </w:r>
    </w:p>
    <w:p w14:paraId="1F32FCE2" w14:textId="77777777" w:rsidR="002E2430" w:rsidRDefault="002E2430" w:rsidP="002E2430">
      <w:pPr>
        <w:pStyle w:val="BodyText"/>
      </w:pPr>
    </w:p>
    <w:p w14:paraId="021C2F6A" w14:textId="77777777" w:rsidR="002E2430" w:rsidRDefault="002E2430" w:rsidP="002E2430">
      <w:pPr>
        <w:pStyle w:val="BodyText"/>
      </w:pPr>
      <w:r>
        <w:t xml:space="preserve">WHEREAS </w:t>
      </w:r>
    </w:p>
    <w:p w14:paraId="0E53A9A9" w14:textId="77777777" w:rsidR="002E2430" w:rsidRDefault="002E2430" w:rsidP="002E2430">
      <w:pPr>
        <w:pStyle w:val="BodyText"/>
      </w:pPr>
      <w:r>
        <w:t>1.M/S. ___________________________________ , a company incorporated under the Companies Act,1956 having its registered Office at ___________________________________________________</w:t>
      </w:r>
    </w:p>
    <w:p w14:paraId="3AA07C0F" w14:textId="77777777" w:rsidR="002E2430" w:rsidRDefault="002E2430" w:rsidP="002E2430">
      <w:pPr>
        <w:pStyle w:val="BodyText"/>
      </w:pPr>
      <w:r>
        <w:t>(hereinafter referred to as the “ Contractor “, which expression shall, unless repugnant to the context or meaning thereof, include its successors and permitted assigns has entered into a contractor Service Agreement dated _______________________ ( herein after such agreement, as amended and supplemented, referred to as the “ Agreement “ with Birla  Institute of Technology, Mesra, Ranchi(hereinafter referred to as “ BIT “, which expression shall, unless repugnant to the context or meaning thereof, include its successors and assigns for undertaking the project management in coordination with BIT, work order No. __________________________________________________________</w:t>
      </w:r>
    </w:p>
    <w:p w14:paraId="39C416C1" w14:textId="77777777" w:rsidR="002E2430" w:rsidRDefault="002E2430" w:rsidP="002E2430">
      <w:pPr>
        <w:pStyle w:val="BodyText"/>
      </w:pPr>
      <w:r>
        <w:t>Rs. ______________________________</w:t>
      </w:r>
    </w:p>
    <w:p w14:paraId="32A9B2A5" w14:textId="77777777" w:rsidR="002E2430" w:rsidRDefault="002E2430" w:rsidP="002E2430">
      <w:pPr>
        <w:pStyle w:val="BodyText"/>
      </w:pPr>
    </w:p>
    <w:p w14:paraId="33373730" w14:textId="77777777" w:rsidR="002E2430" w:rsidRDefault="002E2430" w:rsidP="002E2430">
      <w:pPr>
        <w:pStyle w:val="BodyText"/>
      </w:pPr>
      <w:r>
        <w:t>2. As per the terms and conditions of the Agreement, the contractor is obliged to furnish to BIT, Mesra an irrevocable, unconditional and automatic revolving Bank Guarantee from a Scheduled Commercial Bank in India, of a value and validity as set for thereunder.</w:t>
      </w:r>
    </w:p>
    <w:p w14:paraId="684CFEB5" w14:textId="77777777" w:rsidR="002E2430" w:rsidRDefault="002E2430" w:rsidP="002E2430">
      <w:pPr>
        <w:pStyle w:val="BodyText"/>
      </w:pPr>
    </w:p>
    <w:p w14:paraId="6CD45086" w14:textId="77777777" w:rsidR="002E2430" w:rsidRDefault="002E2430" w:rsidP="002E2430">
      <w:pPr>
        <w:pStyle w:val="BodyText"/>
      </w:pPr>
      <w:r>
        <w:t>3. Bank Name  &amp; Address  branch having registered Office at ____________________________________</w:t>
      </w:r>
    </w:p>
    <w:p w14:paraId="28221EAA" w14:textId="77777777" w:rsidR="002E2430" w:rsidRDefault="002E2430" w:rsidP="002E2430">
      <w:pPr>
        <w:pStyle w:val="BodyText"/>
      </w:pPr>
      <w:r>
        <w:t>And a branch office at _________________________________________________________ (hereinafter referred to as the “ Bank” which expression shall unless repugnant to the context or meaning thereof be deemed to mean and include its successors ) , being a scheduled commercial Bank in India, has at the request of the Contractor, agreed to issue this Bank Guarantee, in accordance with the terms and conditions set forth herewith, in favour of BIT.</w:t>
      </w:r>
    </w:p>
    <w:p w14:paraId="3FFF2E82" w14:textId="77777777" w:rsidR="002E2430" w:rsidRDefault="002E2430" w:rsidP="002E2430">
      <w:pPr>
        <w:pStyle w:val="BodyText"/>
      </w:pPr>
    </w:p>
    <w:p w14:paraId="3BA80765" w14:textId="77777777" w:rsidR="002E2430" w:rsidRDefault="002E2430" w:rsidP="002E2430">
      <w:pPr>
        <w:pStyle w:val="BodyText"/>
      </w:pPr>
      <w:r>
        <w:t>NOW THEREFORE, the Bank hereby undertakes the pecuniary responsibility of the Contractor to BIT, MESRA for the due performance of the Agreement and hereby issues in favour of BIT, MESRA this irrevocable and unconditional bank guarantee (hereinafter referred to as the ‘ Guarantee “ ) on behalf of the Contractor.</w:t>
      </w:r>
    </w:p>
    <w:p w14:paraId="3830832F" w14:textId="77777777" w:rsidR="002E2430" w:rsidRDefault="002E2430" w:rsidP="002E2430">
      <w:pPr>
        <w:pStyle w:val="BodyText"/>
      </w:pPr>
    </w:p>
    <w:p w14:paraId="38258594" w14:textId="77777777" w:rsidR="002E2430" w:rsidRDefault="002E2430" w:rsidP="002E2430">
      <w:pPr>
        <w:pStyle w:val="BodyText"/>
      </w:pPr>
      <w:r>
        <w:t>A.</w:t>
      </w:r>
      <w:r>
        <w:tab/>
        <w:t>The Bank for the purpose hereof unconditionally and irrevocably undertakes to pay to BIT MESRA without any demur, reservation, caveat, protest or recourse immediately on receipt of a first written demand from BIT, a sum or sums ( by way of one or more claims ) without BIT MESRA needing to prove or to show to the Bank grounds or reasons for such demand for the sum specified therein and notwithstanding any dispute or difference between BIT MESRA and the Contractor in respect of the performance of the Agreement or money payable by the Contractor to BIT MESRA or any matter what so.</w:t>
      </w:r>
    </w:p>
    <w:p w14:paraId="12826100" w14:textId="77777777" w:rsidR="002E2430" w:rsidRDefault="002E2430" w:rsidP="002E2430">
      <w:pPr>
        <w:pStyle w:val="BodyText"/>
      </w:pPr>
      <w:r>
        <w:t>B.</w:t>
      </w:r>
      <w:r>
        <w:tab/>
        <w:t xml:space="preserve">The Bank acknowledges that this Guarantee may be invoked more than once and each one of such demands by BIT MESRA of the amount payable by the Bank to BIT MESRA shall be final, binding and conclusive </w:t>
      </w:r>
      <w:r>
        <w:lastRenderedPageBreak/>
        <w:t>evidence in respect of the amounts payable by the contractor to BIT MESRA.</w:t>
      </w:r>
    </w:p>
    <w:p w14:paraId="2ECFF57F" w14:textId="77777777" w:rsidR="002E2430" w:rsidRDefault="002E2430" w:rsidP="002E2430">
      <w:pPr>
        <w:pStyle w:val="BodyText"/>
      </w:pPr>
      <w:r>
        <w:t>C.</w:t>
      </w:r>
      <w:r>
        <w:tab/>
        <w:t>The Bank hereby waives the necessity for BIT MESRA from demanding the aforesaid amount or any part thereof from the Contractor and also waives any right that the Bank may have of first requiring BIT MESRA to pursue its legal remedies against the Contractor, before presenting any written demand to the Bank for payment under this GUARANTEE.</w:t>
      </w:r>
    </w:p>
    <w:p w14:paraId="7B09E153" w14:textId="77777777" w:rsidR="002E2430" w:rsidRDefault="002E2430" w:rsidP="002E2430">
      <w:pPr>
        <w:pStyle w:val="BodyText"/>
      </w:pPr>
      <w:r>
        <w:t>D.</w:t>
      </w:r>
      <w:r>
        <w:tab/>
        <w:t>The Bank unconditionally agrees with BIT MESRA that BIT MESRA shall be at liberty, without the Bank’s consent and without affecting in any manner the Bank’s obligation under this Guarantee, from time to time to.</w:t>
      </w:r>
    </w:p>
    <w:p w14:paraId="45162556" w14:textId="77777777" w:rsidR="002E2430" w:rsidRDefault="002E2430" w:rsidP="002E2430">
      <w:pPr>
        <w:pStyle w:val="BodyText"/>
      </w:pPr>
    </w:p>
    <w:p w14:paraId="7DA33B91" w14:textId="77777777" w:rsidR="002E2430" w:rsidRDefault="002E2430" w:rsidP="002E2430">
      <w:pPr>
        <w:pStyle w:val="BodyText"/>
      </w:pPr>
      <w:r>
        <w:t xml:space="preserve">      (i )  vary and/or modify any of the terms and conditions of the Agreement,</w:t>
      </w:r>
    </w:p>
    <w:p w14:paraId="7A311605" w14:textId="77777777" w:rsidR="002E2430" w:rsidRDefault="002E2430" w:rsidP="002E2430">
      <w:pPr>
        <w:pStyle w:val="BodyText"/>
      </w:pPr>
    </w:p>
    <w:p w14:paraId="4826B0D5" w14:textId="77777777" w:rsidR="002E2430" w:rsidRDefault="002E2430" w:rsidP="002E2430">
      <w:pPr>
        <w:pStyle w:val="BodyText"/>
      </w:pPr>
      <w:r>
        <w:t xml:space="preserve">     ( ii ) extend and/or postpone the time for performance of the obligations of the Contractor under the Agreement, or </w:t>
      </w:r>
    </w:p>
    <w:p w14:paraId="0F5AAE54" w14:textId="77777777" w:rsidR="002E2430" w:rsidRDefault="002E2430" w:rsidP="002E2430">
      <w:pPr>
        <w:pStyle w:val="BodyText"/>
      </w:pPr>
    </w:p>
    <w:p w14:paraId="24DE82EA" w14:textId="77777777" w:rsidR="002E2430" w:rsidRDefault="002E2430" w:rsidP="002E2430">
      <w:pPr>
        <w:pStyle w:val="BodyText"/>
      </w:pPr>
      <w:r>
        <w:t xml:space="preserve">    ( iii ) Forbear or enforce any of the rights exercisable by BIT MESRA against the Contractor under the terms and conditions of the Agreement.</w:t>
      </w:r>
    </w:p>
    <w:p w14:paraId="07511FE8" w14:textId="77777777" w:rsidR="002E2430" w:rsidRDefault="002E2430" w:rsidP="002E2430">
      <w:pPr>
        <w:pStyle w:val="BodyText"/>
      </w:pPr>
    </w:p>
    <w:p w14:paraId="4E41B30A" w14:textId="77777777" w:rsidR="002E2430" w:rsidRDefault="002E2430" w:rsidP="002E2430">
      <w:pPr>
        <w:pStyle w:val="BodyText"/>
      </w:pPr>
      <w:r>
        <w:t>And the Bank shall not be relieved from its liability by reason of any such act or omission on the part of BIT MESRA or any indulgence by BIT MESRA to the Contractor or other thing whatsoever which under the law relating to sureties would, but for this provision, have the effect of relieving the Bank of its obligations under this Guarantee.</w:t>
      </w:r>
    </w:p>
    <w:p w14:paraId="497E6378" w14:textId="77777777" w:rsidR="002E2430" w:rsidRDefault="002E2430" w:rsidP="002E2430">
      <w:pPr>
        <w:pStyle w:val="BodyText"/>
      </w:pPr>
      <w:r>
        <w:t xml:space="preserve">       </w:t>
      </w:r>
    </w:p>
    <w:p w14:paraId="10BACE76" w14:textId="77777777" w:rsidR="002E2430" w:rsidRDefault="002E2430" w:rsidP="002E2430">
      <w:pPr>
        <w:pStyle w:val="BodyText"/>
      </w:pPr>
      <w:r>
        <w:t>E.</w:t>
      </w:r>
      <w:r>
        <w:tab/>
        <w:t>The Bank’s obligations under this Guarantee shall not be reduced by reason of any partial performance of the Agreement. The Bank’s obligations shall not be reduced by the failure by BIT MESRA  to timely pay or perform any of its obligations under the Agreement.</w:t>
      </w:r>
    </w:p>
    <w:p w14:paraId="698F2C81" w14:textId="77777777" w:rsidR="002E2430" w:rsidRDefault="002E2430" w:rsidP="002E2430">
      <w:pPr>
        <w:pStyle w:val="BodyText"/>
      </w:pPr>
      <w:r>
        <w:t>F.</w:t>
      </w:r>
      <w:r>
        <w:tab/>
        <w:t>Any payment made hereunder shall be made free and clear of and without deduction for, or on account of, any present or future charges, fees, commissions, deductions whatsoever and by whomever imposed.</w:t>
      </w:r>
    </w:p>
    <w:p w14:paraId="34AB2E13" w14:textId="77777777" w:rsidR="002E2430" w:rsidRDefault="002E2430" w:rsidP="002E2430">
      <w:pPr>
        <w:pStyle w:val="BodyText"/>
      </w:pPr>
      <w:r>
        <w:t>G.</w:t>
      </w:r>
      <w:r>
        <w:tab/>
        <w:t>This Guarantee shall be a continuing Bank Guarantee and shall not be discharged by the change in constitution of any member of the contractor and the Guarantee shall not be affected or discharged by the liquidation, winding up, bankruptcy, reorganization, dissolution of insolvency of the contractor or any Affiliate of the Contractor whatsoever.</w:t>
      </w:r>
    </w:p>
    <w:p w14:paraId="2613673F" w14:textId="77777777" w:rsidR="002E2430" w:rsidRDefault="002E2430" w:rsidP="002E2430">
      <w:pPr>
        <w:pStyle w:val="BodyText"/>
      </w:pPr>
      <w:r>
        <w:t>H.</w:t>
      </w:r>
      <w:r>
        <w:tab/>
        <w:t>This Guarantee shall have a minimum validity of at least _______________ months and shall be rolled and renewed at least three ( 3) months prior to its expiry so as to keep it valid until one year following the expiry or early termination of the Agreement, whichever is earlier. Provided however that in the event the Bank does not renew the Guarantee three  (3) months prior to its expiry in the manner provided above, BIT MESRA shall, irrespective of due performance of other terms of the Agreement by the Contractor, have the right to encash the entire amount of the Guarantee in one or more demands . This Guarantee shall remain valid and subsisting until released by BIT MESRA in writing.</w:t>
      </w:r>
    </w:p>
    <w:p w14:paraId="516C9548" w14:textId="77777777" w:rsidR="002E2430" w:rsidRDefault="002E2430" w:rsidP="002E2430">
      <w:pPr>
        <w:pStyle w:val="BodyText"/>
      </w:pPr>
      <w:r>
        <w:t>I.</w:t>
      </w:r>
      <w:r>
        <w:tab/>
        <w:t>This Guarantee shall be in addition to and not a substitution or in derogation of any other security held by BIT MESRA to secure the performance of the obligations of the CONTRACTOR under the Agreement.</w:t>
      </w:r>
    </w:p>
    <w:p w14:paraId="4DA7CA3D" w14:textId="77777777" w:rsidR="002E2430" w:rsidRDefault="002E2430" w:rsidP="002E2430">
      <w:pPr>
        <w:pStyle w:val="BodyText"/>
      </w:pPr>
      <w:r>
        <w:t>J.</w:t>
      </w:r>
      <w:r>
        <w:tab/>
        <w:t>The Bank agrees that BIT MESRA at its option shall be entitled to enforce this Guarantee against the Bank, as a principal debtor in the first instance without proceeding at the first instance against the Contractor or any other security/guarantee that BIT MESRA may have.</w:t>
      </w:r>
    </w:p>
    <w:p w14:paraId="39067342" w14:textId="77777777" w:rsidR="002E2430" w:rsidRDefault="002E2430" w:rsidP="002E2430">
      <w:pPr>
        <w:pStyle w:val="BodyText"/>
      </w:pPr>
      <w:r>
        <w:t>K.</w:t>
      </w:r>
      <w:r>
        <w:tab/>
        <w:t>The quantum of the Guarantee shall be Rs.___________________________ only which is       % of total value of the Agreement of Rs.________________________________ during the _____</w:t>
      </w:r>
    </w:p>
    <w:p w14:paraId="4780706F" w14:textId="77777777" w:rsidR="002E2430" w:rsidRDefault="002E2430" w:rsidP="002E2430">
      <w:pPr>
        <w:pStyle w:val="BodyText"/>
      </w:pPr>
      <w:r>
        <w:t>_____________________________after the Effective Date of the Agreement ( such amount being the “ full amount “ of the Guarantee ) .</w:t>
      </w:r>
    </w:p>
    <w:p w14:paraId="25663AC7" w14:textId="77777777" w:rsidR="002E2430" w:rsidRDefault="002E2430" w:rsidP="002E2430">
      <w:pPr>
        <w:pStyle w:val="BodyText"/>
      </w:pPr>
      <w:r>
        <w:t>In the event any portion of the Guarantee is enchased pursuant hereto, then immediately following such encashment, the Bank shall replenish the Guarantee to its full amount. In the event the Guarantee is not replenished to its Full Amount within three ( 3 ) months of its encashment in any part ,BIT MESRA shall have the right to encash the entire Guarantee.</w:t>
      </w:r>
    </w:p>
    <w:p w14:paraId="5DE99FB6" w14:textId="77777777" w:rsidR="002E2430" w:rsidRDefault="002E2430" w:rsidP="002E2430">
      <w:pPr>
        <w:pStyle w:val="BodyText"/>
      </w:pPr>
      <w:r>
        <w:lastRenderedPageBreak/>
        <w:t>L.</w:t>
      </w:r>
      <w:r>
        <w:tab/>
        <w:t>This Guarantee is subject to the laws of India. Any suit, action, or other proceedings arising out of this Guarantee or the subject matter hereof shall be subject to the exclusive jurisdiction of the courts of Ranchi.</w:t>
      </w:r>
    </w:p>
    <w:p w14:paraId="66A0E487" w14:textId="77777777" w:rsidR="002E2430" w:rsidRDefault="002E2430" w:rsidP="002E2430">
      <w:pPr>
        <w:pStyle w:val="BodyText"/>
      </w:pPr>
      <w:r>
        <w:t>M.</w:t>
      </w:r>
      <w:r>
        <w:tab/>
        <w:t>Capitalized terms not otherwise defined shall have their respective meanings given to such terms as set forth in the Agreement.</w:t>
      </w:r>
    </w:p>
    <w:p w14:paraId="456BFFF6" w14:textId="77777777" w:rsidR="002E2430" w:rsidRDefault="002E2430" w:rsidP="002E2430">
      <w:pPr>
        <w:pStyle w:val="BodyText"/>
      </w:pPr>
      <w:r>
        <w:t>N.</w:t>
      </w:r>
      <w:r>
        <w:tab/>
        <w:t>The Bank has power and authority to validly to execute and issue this Guarantee and the undersigned is duly authorized to execute and deliver this Guarantee pursuant to the power granted under ______ and its obligations under this Guarantee will be legally and binding and enforceable against the Bank.</w:t>
      </w:r>
    </w:p>
    <w:p w14:paraId="5B474FF1" w14:textId="77777777" w:rsidR="002E2430" w:rsidRDefault="002E2430" w:rsidP="002E2430">
      <w:pPr>
        <w:pStyle w:val="BodyText"/>
      </w:pPr>
      <w:r>
        <w:t>O.</w:t>
      </w:r>
      <w:r>
        <w:tab/>
        <w:t xml:space="preserve">E- NOTICES </w:t>
      </w:r>
    </w:p>
    <w:p w14:paraId="59D2A6A4" w14:textId="77777777" w:rsidR="002E2430" w:rsidRDefault="002E2430" w:rsidP="002E2430">
      <w:pPr>
        <w:pStyle w:val="BodyText"/>
      </w:pPr>
      <w:r>
        <w:t xml:space="preserve"> </w:t>
      </w:r>
    </w:p>
    <w:p w14:paraId="014FD678" w14:textId="77777777" w:rsidR="002E2430" w:rsidRDefault="002E2430" w:rsidP="002E2430">
      <w:pPr>
        <w:pStyle w:val="BodyText"/>
      </w:pPr>
      <w:r>
        <w:t xml:space="preserve">      Any demand certificates, e-Notice or any other communication under this Guarantee shall be ( I ) in writing and ( ii ) faxed or sent by person, or overnight courier at the following address es :</w:t>
      </w:r>
    </w:p>
    <w:p w14:paraId="6EE37ADB" w14:textId="77777777" w:rsidR="002E2430" w:rsidRDefault="002E2430" w:rsidP="002E2430">
      <w:pPr>
        <w:pStyle w:val="BodyText"/>
      </w:pPr>
      <w:r>
        <w:t>Mail ID - ____of bank required ______________________</w:t>
      </w:r>
    </w:p>
    <w:p w14:paraId="27ED056B" w14:textId="77777777" w:rsidR="002E2430" w:rsidRDefault="002E2430" w:rsidP="002E2430">
      <w:pPr>
        <w:pStyle w:val="BodyText"/>
      </w:pPr>
    </w:p>
    <w:p w14:paraId="4AF5A16D" w14:textId="77777777" w:rsidR="002E2430" w:rsidRDefault="002E2430" w:rsidP="002E2430">
      <w:pPr>
        <w:pStyle w:val="BodyText"/>
      </w:pPr>
      <w:r>
        <w:t xml:space="preserve">If sent by fax, when sent ( with the correct answer back) , ( ii ) if sent by person when delivered, </w:t>
      </w:r>
    </w:p>
    <w:p w14:paraId="4C3EBE58" w14:textId="77777777" w:rsidR="002E2430" w:rsidRDefault="002E2430" w:rsidP="002E2430">
      <w:pPr>
        <w:pStyle w:val="BodyText"/>
      </w:pPr>
      <w:r>
        <w:t xml:space="preserve">(iii) if sent by courier one (I) Business Day after deposit with an overnight courier, and ( iv) if sent by registered letter when the registered letter would, in the ordinary course of post, be delivered whether actually delivered or not. </w:t>
      </w:r>
    </w:p>
    <w:p w14:paraId="1E191774" w14:textId="77777777" w:rsidR="002E2430" w:rsidRDefault="002E2430" w:rsidP="002E2430">
      <w:pPr>
        <w:pStyle w:val="BodyText"/>
      </w:pPr>
    </w:p>
    <w:p w14:paraId="43A57CAE" w14:textId="77777777" w:rsidR="002E2430" w:rsidRDefault="002E2430" w:rsidP="002E2430">
      <w:pPr>
        <w:pStyle w:val="BodyText"/>
      </w:pPr>
      <w:r>
        <w:t>All such Demand Certificates, e-Notices and communications shall be effective ( i) if sent by fax, when sent ( with the correct answerback ) ,(ii) if sent by person, when delivered, ( iii ) if sent by courier one ( I ) Business Day after deposit with an overnight courier, and (iv) if sent by registered letter when the registered letter would, in the ordinary course of post, be delivered whether actually delivered or not.</w:t>
      </w:r>
    </w:p>
    <w:p w14:paraId="3EACFA40" w14:textId="77777777" w:rsidR="002E2430" w:rsidRDefault="002E2430" w:rsidP="002E2430">
      <w:pPr>
        <w:pStyle w:val="BodyText"/>
      </w:pPr>
    </w:p>
    <w:p w14:paraId="0D093754" w14:textId="77777777" w:rsidR="002E2430" w:rsidRDefault="002E2430" w:rsidP="002E2430">
      <w:pPr>
        <w:pStyle w:val="BodyText"/>
      </w:pPr>
      <w:r>
        <w:t>Notwithstanding anything contained herein above.</w:t>
      </w:r>
    </w:p>
    <w:p w14:paraId="359C4F55" w14:textId="77777777" w:rsidR="002E2430" w:rsidRDefault="002E2430" w:rsidP="002E2430">
      <w:pPr>
        <w:pStyle w:val="BodyText"/>
      </w:pPr>
    </w:p>
    <w:p w14:paraId="489C4419" w14:textId="77777777" w:rsidR="002E2430" w:rsidRDefault="002E2430" w:rsidP="002E2430">
      <w:pPr>
        <w:pStyle w:val="BodyText"/>
      </w:pPr>
      <w:r>
        <w:t>1.</w:t>
      </w:r>
      <w:r>
        <w:tab/>
        <w:t>Our Liability under this Bank Guarantee shall not exceed Rs._________________</w:t>
      </w:r>
    </w:p>
    <w:p w14:paraId="2DED5337" w14:textId="77777777" w:rsidR="002E2430" w:rsidRDefault="002E2430" w:rsidP="002E2430">
      <w:pPr>
        <w:pStyle w:val="BodyText"/>
      </w:pPr>
    </w:p>
    <w:p w14:paraId="049E408C" w14:textId="77777777" w:rsidR="002E2430" w:rsidRDefault="002E2430" w:rsidP="002E2430">
      <w:pPr>
        <w:pStyle w:val="BodyText"/>
      </w:pPr>
    </w:p>
    <w:p w14:paraId="461EECFD" w14:textId="77777777" w:rsidR="002E2430" w:rsidRDefault="002E2430" w:rsidP="002E2430">
      <w:pPr>
        <w:pStyle w:val="BodyText"/>
      </w:pPr>
      <w:r>
        <w:t>2.</w:t>
      </w:r>
      <w:r>
        <w:tab/>
        <w:t xml:space="preserve"> This Bank Guarantee shall be valid up to _________________________</w:t>
      </w:r>
    </w:p>
    <w:p w14:paraId="2B766D3E" w14:textId="77777777" w:rsidR="002E2430" w:rsidRDefault="002E2430" w:rsidP="002E2430">
      <w:pPr>
        <w:pStyle w:val="BodyText"/>
      </w:pPr>
      <w:r>
        <w:t>3.</w:t>
      </w:r>
      <w:r>
        <w:tab/>
        <w:t>We are liable to pay the guaranteed amount or any part thereof under this Bank Guarantee only and if you serve upon us a written claim or demand on or before ____________</w:t>
      </w:r>
    </w:p>
    <w:p w14:paraId="7949BA5D" w14:textId="77777777" w:rsidR="002E2430" w:rsidRDefault="002E2430" w:rsidP="002E2430">
      <w:pPr>
        <w:pStyle w:val="BodyText"/>
      </w:pPr>
    </w:p>
    <w:p w14:paraId="1C7F6FA2" w14:textId="77777777" w:rsidR="002E2430" w:rsidRDefault="002E2430" w:rsidP="002E2430">
      <w:pPr>
        <w:pStyle w:val="BodyText"/>
      </w:pPr>
      <w:r>
        <w:t>Date :                                                                          Signature of the Authorised Officer of the Bank</w:t>
      </w:r>
    </w:p>
    <w:p w14:paraId="5FEA586A" w14:textId="77777777" w:rsidR="002E2430" w:rsidRDefault="002E2430" w:rsidP="002E2430">
      <w:pPr>
        <w:pStyle w:val="BodyText"/>
      </w:pPr>
    </w:p>
    <w:p w14:paraId="3C4ECE0C" w14:textId="77777777" w:rsidR="002E2430" w:rsidRDefault="002E2430" w:rsidP="002E2430">
      <w:pPr>
        <w:pStyle w:val="BodyText"/>
      </w:pPr>
    </w:p>
    <w:p w14:paraId="36437FA5" w14:textId="77777777" w:rsidR="002E2430" w:rsidRDefault="002E2430" w:rsidP="002E2430">
      <w:pPr>
        <w:pStyle w:val="BodyText"/>
      </w:pPr>
    </w:p>
    <w:p w14:paraId="5684BC40" w14:textId="77777777" w:rsidR="002E2430" w:rsidRDefault="002E2430" w:rsidP="002E2430">
      <w:pPr>
        <w:pStyle w:val="BodyText"/>
      </w:pPr>
    </w:p>
    <w:p w14:paraId="3D36BEE3" w14:textId="77777777" w:rsidR="002E2430" w:rsidRDefault="002E2430" w:rsidP="002E2430">
      <w:pPr>
        <w:pStyle w:val="BodyText"/>
      </w:pPr>
    </w:p>
    <w:p w14:paraId="7845E9EC" w14:textId="77777777" w:rsidR="002E2430" w:rsidRDefault="002E2430" w:rsidP="002E2430">
      <w:pPr>
        <w:pStyle w:val="BodyText"/>
      </w:pPr>
      <w:r>
        <w:t xml:space="preserve">Witness :                                                                                   Name </w:t>
      </w:r>
    </w:p>
    <w:p w14:paraId="2D2BEC4F" w14:textId="77777777" w:rsidR="002E2430" w:rsidRDefault="002E2430" w:rsidP="002E2430">
      <w:pPr>
        <w:pStyle w:val="BodyText"/>
      </w:pPr>
      <w:r>
        <w:t xml:space="preserve">Signature:                                                                                 Designation </w:t>
      </w:r>
    </w:p>
    <w:p w14:paraId="091569FF" w14:textId="77777777" w:rsidR="002E2430" w:rsidRDefault="002E2430" w:rsidP="002E2430">
      <w:pPr>
        <w:pStyle w:val="BodyText"/>
      </w:pPr>
      <w:r>
        <w:t>Name:                                                                                       Seal</w:t>
      </w:r>
    </w:p>
    <w:p w14:paraId="15900034" w14:textId="77777777" w:rsidR="002E2430" w:rsidRDefault="002E2430" w:rsidP="002E2430">
      <w:pPr>
        <w:pStyle w:val="BodyText"/>
      </w:pPr>
      <w:r>
        <w:t>Address:</w:t>
      </w:r>
    </w:p>
    <w:p w14:paraId="506496F1" w14:textId="77777777" w:rsidR="002E2430" w:rsidRDefault="002E2430" w:rsidP="002E2430">
      <w:pPr>
        <w:pStyle w:val="BodyText"/>
      </w:pPr>
    </w:p>
    <w:p w14:paraId="341DE5F2" w14:textId="77777777" w:rsidR="002E2430" w:rsidRDefault="002E2430" w:rsidP="002E2430">
      <w:pPr>
        <w:pStyle w:val="BodyText"/>
      </w:pPr>
    </w:p>
    <w:p w14:paraId="1C1BB358" w14:textId="77777777" w:rsidR="002E2430" w:rsidRDefault="002E2430" w:rsidP="002E2430">
      <w:pPr>
        <w:pStyle w:val="BodyText"/>
      </w:pPr>
    </w:p>
    <w:p w14:paraId="343C1582" w14:textId="77777777" w:rsidR="00522974" w:rsidRDefault="00522974">
      <w:pPr>
        <w:pStyle w:val="BodyText"/>
      </w:pPr>
    </w:p>
    <w:p w14:paraId="7FA2E123" w14:textId="77777777" w:rsidR="003054F6" w:rsidRDefault="003054F6" w:rsidP="003054F6">
      <w:pPr>
        <w:pStyle w:val="Heading5"/>
        <w:spacing w:before="54"/>
        <w:ind w:right="982"/>
      </w:pPr>
    </w:p>
    <w:p w14:paraId="0011E450" w14:textId="10AE3B4B" w:rsidR="00522974" w:rsidRDefault="003054F6" w:rsidP="001B0BDF">
      <w:pPr>
        <w:pStyle w:val="Heading5"/>
        <w:spacing w:before="54"/>
        <w:ind w:right="982"/>
      </w:pPr>
      <w:r>
        <w:t>Contractor Sign &amp; Seal</w:t>
      </w:r>
    </w:p>
    <w:p w14:paraId="49707A7F" w14:textId="77777777" w:rsidR="00522974" w:rsidRDefault="00522974">
      <w:pPr>
        <w:sectPr w:rsidR="00522974">
          <w:pgSz w:w="12240" w:h="15840"/>
          <w:pgMar w:top="1400" w:right="1320" w:bottom="480" w:left="1140" w:header="0" w:footer="297" w:gutter="0"/>
          <w:cols w:space="720"/>
        </w:sectPr>
      </w:pPr>
    </w:p>
    <w:p w14:paraId="48A90FCF" w14:textId="77777777" w:rsidR="003D3FDC" w:rsidRDefault="003D3FDC" w:rsidP="00396505">
      <w:pPr>
        <w:rPr>
          <w:b/>
          <w:bCs/>
          <w:color w:val="002060"/>
          <w:sz w:val="42"/>
          <w:szCs w:val="42"/>
        </w:rPr>
      </w:pPr>
    </w:p>
    <w:p w14:paraId="21427E3B" w14:textId="2C4E0881" w:rsidR="00396505" w:rsidRDefault="00C269B9" w:rsidP="00396505">
      <w:pPr>
        <w:rPr>
          <w:b/>
          <w:bCs/>
          <w:color w:val="002060"/>
          <w:sz w:val="42"/>
          <w:szCs w:val="42"/>
        </w:rPr>
      </w:pPr>
      <w:r w:rsidRPr="001810AF">
        <w:rPr>
          <w:b/>
          <w:bCs/>
          <w:color w:val="002060"/>
          <w:sz w:val="46"/>
          <w:szCs w:val="46"/>
        </w:rPr>
        <w:t>Note</w:t>
      </w:r>
      <w:r w:rsidRPr="00C269B9">
        <w:rPr>
          <w:b/>
          <w:bCs/>
          <w:color w:val="002060"/>
          <w:sz w:val="42"/>
          <w:szCs w:val="42"/>
        </w:rPr>
        <w:t xml:space="preserve">: </w:t>
      </w:r>
      <w:r w:rsidR="00A22A2B" w:rsidRPr="00A22A2B">
        <w:rPr>
          <w:b/>
          <w:bCs/>
          <w:color w:val="002060"/>
          <w:sz w:val="42"/>
          <w:szCs w:val="42"/>
        </w:rPr>
        <w:t xml:space="preserve">Kindly use our ICICI Bank’s </w:t>
      </w:r>
      <w:r w:rsidR="00A22A2B" w:rsidRPr="00E66515">
        <w:rPr>
          <w:b/>
          <w:bCs/>
          <w:color w:val="002060"/>
          <w:sz w:val="42"/>
          <w:szCs w:val="42"/>
          <w:highlight w:val="yellow"/>
        </w:rPr>
        <w:t>IFSC Code ICIC0000175</w:t>
      </w:r>
      <w:r w:rsidR="00A22A2B" w:rsidRPr="00A22A2B">
        <w:rPr>
          <w:b/>
          <w:bCs/>
          <w:color w:val="002060"/>
          <w:sz w:val="42"/>
          <w:szCs w:val="42"/>
        </w:rPr>
        <w:t xml:space="preserve"> while preparing the Bank Guarantee, then only it will be accepted.</w:t>
      </w:r>
    </w:p>
    <w:p w14:paraId="5C325B60" w14:textId="77777777" w:rsidR="00396505" w:rsidRDefault="00396505" w:rsidP="00396505">
      <w:pPr>
        <w:rPr>
          <w:b/>
          <w:bCs/>
          <w:color w:val="002060"/>
          <w:sz w:val="42"/>
          <w:szCs w:val="42"/>
        </w:rPr>
      </w:pPr>
    </w:p>
    <w:p w14:paraId="7431E2B6" w14:textId="77777777" w:rsidR="00396505" w:rsidRDefault="00396505" w:rsidP="00396505">
      <w:pPr>
        <w:rPr>
          <w:b/>
          <w:bCs/>
          <w:color w:val="002060"/>
          <w:sz w:val="42"/>
          <w:szCs w:val="42"/>
        </w:rPr>
      </w:pPr>
    </w:p>
    <w:p w14:paraId="1DE1359C" w14:textId="77777777" w:rsidR="00396505" w:rsidRDefault="00396505" w:rsidP="00396505">
      <w:pPr>
        <w:rPr>
          <w:b/>
          <w:bCs/>
          <w:color w:val="002060"/>
          <w:sz w:val="42"/>
          <w:szCs w:val="42"/>
        </w:rPr>
      </w:pPr>
    </w:p>
    <w:p w14:paraId="16C6083B" w14:textId="77777777" w:rsidR="00396505" w:rsidRDefault="00396505" w:rsidP="00396505">
      <w:pPr>
        <w:rPr>
          <w:b/>
          <w:bCs/>
          <w:color w:val="002060"/>
          <w:sz w:val="42"/>
          <w:szCs w:val="42"/>
        </w:rPr>
      </w:pPr>
    </w:p>
    <w:p w14:paraId="327B7F77" w14:textId="77777777" w:rsidR="00396505" w:rsidRDefault="00396505" w:rsidP="00396505">
      <w:pPr>
        <w:rPr>
          <w:b/>
          <w:bCs/>
          <w:color w:val="002060"/>
          <w:sz w:val="42"/>
          <w:szCs w:val="42"/>
        </w:rPr>
      </w:pPr>
    </w:p>
    <w:p w14:paraId="0FDB1CE7" w14:textId="77777777" w:rsidR="00396505" w:rsidRDefault="00396505" w:rsidP="00396505">
      <w:pPr>
        <w:rPr>
          <w:b/>
          <w:bCs/>
          <w:color w:val="002060"/>
          <w:sz w:val="42"/>
          <w:szCs w:val="42"/>
        </w:rPr>
      </w:pPr>
    </w:p>
    <w:p w14:paraId="1AB14CC1" w14:textId="77777777" w:rsidR="00396505" w:rsidRDefault="00396505" w:rsidP="00396505">
      <w:pPr>
        <w:rPr>
          <w:b/>
          <w:bCs/>
          <w:color w:val="002060"/>
          <w:sz w:val="42"/>
          <w:szCs w:val="42"/>
        </w:rPr>
      </w:pPr>
    </w:p>
    <w:p w14:paraId="399C4E72" w14:textId="77777777" w:rsidR="00396505" w:rsidRDefault="00396505" w:rsidP="00396505">
      <w:pPr>
        <w:rPr>
          <w:b/>
          <w:bCs/>
          <w:color w:val="002060"/>
          <w:sz w:val="42"/>
          <w:szCs w:val="42"/>
        </w:rPr>
      </w:pPr>
    </w:p>
    <w:p w14:paraId="37331DA5" w14:textId="77777777" w:rsidR="00396505" w:rsidRDefault="00396505" w:rsidP="00396505">
      <w:pPr>
        <w:rPr>
          <w:b/>
          <w:bCs/>
          <w:color w:val="002060"/>
          <w:sz w:val="42"/>
          <w:szCs w:val="42"/>
        </w:rPr>
      </w:pPr>
    </w:p>
    <w:p w14:paraId="3E933FD8" w14:textId="77777777" w:rsidR="00396505" w:rsidRDefault="00396505" w:rsidP="00396505">
      <w:pPr>
        <w:rPr>
          <w:b/>
          <w:bCs/>
          <w:color w:val="002060"/>
          <w:sz w:val="42"/>
          <w:szCs w:val="42"/>
        </w:rPr>
      </w:pPr>
    </w:p>
    <w:p w14:paraId="05EA7A6C" w14:textId="77777777" w:rsidR="00396505" w:rsidRDefault="00396505" w:rsidP="00396505">
      <w:pPr>
        <w:rPr>
          <w:b/>
          <w:bCs/>
          <w:color w:val="002060"/>
          <w:sz w:val="42"/>
          <w:szCs w:val="42"/>
        </w:rPr>
      </w:pPr>
    </w:p>
    <w:p w14:paraId="05F09533" w14:textId="77777777" w:rsidR="00396505" w:rsidRDefault="00396505" w:rsidP="00396505">
      <w:pPr>
        <w:rPr>
          <w:b/>
          <w:bCs/>
          <w:color w:val="002060"/>
          <w:sz w:val="42"/>
          <w:szCs w:val="42"/>
        </w:rPr>
      </w:pPr>
    </w:p>
    <w:p w14:paraId="66956D7E" w14:textId="77777777" w:rsidR="00396505" w:rsidRDefault="00396505" w:rsidP="00396505">
      <w:pPr>
        <w:rPr>
          <w:b/>
          <w:bCs/>
          <w:color w:val="002060"/>
          <w:sz w:val="42"/>
          <w:szCs w:val="42"/>
        </w:rPr>
      </w:pPr>
    </w:p>
    <w:p w14:paraId="60B39D98" w14:textId="77777777" w:rsidR="00396505" w:rsidRDefault="00396505" w:rsidP="00396505">
      <w:pPr>
        <w:rPr>
          <w:b/>
          <w:bCs/>
          <w:color w:val="002060"/>
          <w:sz w:val="42"/>
          <w:szCs w:val="42"/>
        </w:rPr>
      </w:pPr>
    </w:p>
    <w:p w14:paraId="6F176D9D" w14:textId="77777777" w:rsidR="00396505" w:rsidRDefault="00396505" w:rsidP="00396505">
      <w:pPr>
        <w:rPr>
          <w:b/>
          <w:bCs/>
          <w:color w:val="002060"/>
          <w:sz w:val="42"/>
          <w:szCs w:val="42"/>
        </w:rPr>
      </w:pPr>
    </w:p>
    <w:p w14:paraId="3A5120C5" w14:textId="77777777" w:rsidR="00396505" w:rsidRDefault="00396505" w:rsidP="00396505">
      <w:pPr>
        <w:rPr>
          <w:b/>
          <w:bCs/>
          <w:color w:val="002060"/>
          <w:sz w:val="42"/>
          <w:szCs w:val="42"/>
        </w:rPr>
      </w:pPr>
    </w:p>
    <w:p w14:paraId="530C7D85" w14:textId="77777777" w:rsidR="00396505" w:rsidRDefault="00396505" w:rsidP="00396505">
      <w:pPr>
        <w:rPr>
          <w:b/>
          <w:bCs/>
          <w:color w:val="002060"/>
          <w:sz w:val="42"/>
          <w:szCs w:val="42"/>
        </w:rPr>
      </w:pPr>
    </w:p>
    <w:p w14:paraId="052CCCE9" w14:textId="77777777" w:rsidR="00396505" w:rsidRDefault="00396505" w:rsidP="00396505">
      <w:pPr>
        <w:rPr>
          <w:b/>
          <w:bCs/>
          <w:color w:val="002060"/>
          <w:sz w:val="42"/>
          <w:szCs w:val="42"/>
        </w:rPr>
      </w:pPr>
    </w:p>
    <w:p w14:paraId="6634EAEE" w14:textId="77777777" w:rsidR="00396505" w:rsidRDefault="00396505" w:rsidP="00396505">
      <w:pPr>
        <w:rPr>
          <w:b/>
          <w:bCs/>
          <w:color w:val="002060"/>
          <w:sz w:val="42"/>
          <w:szCs w:val="42"/>
        </w:rPr>
      </w:pPr>
    </w:p>
    <w:p w14:paraId="15FFC540" w14:textId="77777777" w:rsidR="00396505" w:rsidRDefault="00396505" w:rsidP="00396505">
      <w:pPr>
        <w:rPr>
          <w:b/>
          <w:bCs/>
          <w:color w:val="002060"/>
          <w:sz w:val="42"/>
          <w:szCs w:val="42"/>
        </w:rPr>
      </w:pPr>
    </w:p>
    <w:p w14:paraId="586EA9FF" w14:textId="77777777" w:rsidR="00396505" w:rsidRDefault="00396505" w:rsidP="00396505">
      <w:pPr>
        <w:rPr>
          <w:b/>
          <w:bCs/>
          <w:color w:val="002060"/>
          <w:sz w:val="42"/>
          <w:szCs w:val="42"/>
        </w:rPr>
      </w:pPr>
    </w:p>
    <w:p w14:paraId="4CA4B91C" w14:textId="77777777" w:rsidR="00396505" w:rsidRDefault="00396505" w:rsidP="00396505">
      <w:pPr>
        <w:rPr>
          <w:b/>
          <w:bCs/>
          <w:color w:val="002060"/>
          <w:sz w:val="42"/>
          <w:szCs w:val="42"/>
        </w:rPr>
      </w:pPr>
    </w:p>
    <w:p w14:paraId="1FB4DD01" w14:textId="287C891C" w:rsidR="00396505" w:rsidRPr="00396505" w:rsidRDefault="00396505" w:rsidP="00396505">
      <w:pPr>
        <w:ind w:left="7200"/>
        <w:rPr>
          <w:b/>
          <w:bCs/>
          <w:color w:val="002060"/>
        </w:rPr>
      </w:pPr>
      <w:r>
        <w:t>Contractor Sign &amp; Seal</w:t>
      </w:r>
    </w:p>
    <w:p w14:paraId="7B184522" w14:textId="1855925E" w:rsidR="00522974" w:rsidRPr="006D50FC" w:rsidRDefault="00D45D53">
      <w:pPr>
        <w:pStyle w:val="BodyText"/>
        <w:spacing w:before="34"/>
        <w:ind w:left="4131"/>
        <w:jc w:val="both"/>
        <w:rPr>
          <w:b/>
          <w:bCs/>
          <w:color w:val="002060"/>
        </w:rPr>
      </w:pPr>
      <w:r w:rsidRPr="006D50FC">
        <w:rPr>
          <w:b/>
          <w:bCs/>
          <w:color w:val="002060"/>
        </w:rPr>
        <w:lastRenderedPageBreak/>
        <w:t>AGREEMENT FORM</w:t>
      </w:r>
    </w:p>
    <w:p w14:paraId="746720E2" w14:textId="77777777" w:rsidR="0051412B" w:rsidRPr="009B16FC" w:rsidRDefault="0051412B" w:rsidP="0051412B">
      <w:pPr>
        <w:pStyle w:val="BodyText"/>
        <w:spacing w:before="121"/>
        <w:ind w:left="142" w:right="110"/>
        <w:jc w:val="both"/>
        <w:rPr>
          <w:rFonts w:asciiTheme="minorHAnsi" w:hAnsiTheme="minorHAnsi" w:cstheme="minorHAnsi"/>
        </w:rPr>
      </w:pPr>
      <w:r w:rsidRPr="009B16FC">
        <w:rPr>
          <w:rFonts w:asciiTheme="minorHAnsi" w:hAnsiTheme="minorHAnsi" w:cstheme="minorHAnsi"/>
        </w:rPr>
        <w:t xml:space="preserve">This agreement made this </w:t>
      </w:r>
      <w:r>
        <w:rPr>
          <w:rFonts w:asciiTheme="minorHAnsi" w:hAnsiTheme="minorHAnsi" w:cstheme="minorHAnsi"/>
          <w:b/>
          <w:color w:val="FF0000"/>
        </w:rPr>
        <w:t>…………</w:t>
      </w:r>
      <w:r>
        <w:rPr>
          <w:rFonts w:asciiTheme="minorHAnsi" w:hAnsiTheme="minorHAnsi" w:cstheme="minorHAnsi"/>
          <w:b/>
        </w:rPr>
        <w:t xml:space="preserve"> </w:t>
      </w:r>
      <w:r w:rsidRPr="00B94AEA">
        <w:rPr>
          <w:rFonts w:asciiTheme="minorHAnsi" w:hAnsiTheme="minorHAnsi" w:cstheme="minorHAnsi"/>
        </w:rPr>
        <w:t xml:space="preserve">day of </w:t>
      </w:r>
      <w:r>
        <w:rPr>
          <w:rFonts w:asciiTheme="minorHAnsi" w:hAnsiTheme="minorHAnsi" w:cstheme="minorHAnsi"/>
          <w:b/>
          <w:bCs/>
          <w:color w:val="FF0000"/>
        </w:rPr>
        <w:t>……………..</w:t>
      </w:r>
      <w:r w:rsidRPr="009B16FC">
        <w:rPr>
          <w:rFonts w:asciiTheme="minorHAnsi" w:hAnsiTheme="minorHAnsi" w:cstheme="minorHAnsi"/>
        </w:rPr>
        <w:t xml:space="preserve"> between the </w:t>
      </w:r>
      <w:r w:rsidRPr="009B16FC">
        <w:rPr>
          <w:rFonts w:asciiTheme="minorHAnsi" w:hAnsiTheme="minorHAnsi" w:cstheme="minorHAnsi"/>
          <w:b/>
        </w:rPr>
        <w:t>BIRLA INSTITUTE OF TECHNOLOGY MESRA, RANCHI,</w:t>
      </w:r>
      <w:r w:rsidRPr="009B16FC">
        <w:rPr>
          <w:rFonts w:asciiTheme="minorHAnsi" w:hAnsiTheme="minorHAnsi" w:cstheme="minorHAnsi"/>
        </w:rPr>
        <w:t xml:space="preserve"> established in 1955,</w:t>
      </w:r>
      <w:r>
        <w:rPr>
          <w:rFonts w:asciiTheme="minorHAnsi" w:hAnsiTheme="minorHAnsi" w:cstheme="minorHAnsi"/>
        </w:rPr>
        <w:t xml:space="preserve"> </w:t>
      </w:r>
      <w:r w:rsidRPr="009B16FC">
        <w:rPr>
          <w:rFonts w:asciiTheme="minorHAnsi" w:hAnsiTheme="minorHAnsi" w:cstheme="minorHAnsi"/>
        </w:rPr>
        <w:t>a premier technical institute and deemed University, having its Registere</w:t>
      </w:r>
      <w:r>
        <w:rPr>
          <w:rFonts w:asciiTheme="minorHAnsi" w:hAnsiTheme="minorHAnsi" w:cstheme="minorHAnsi"/>
        </w:rPr>
        <w:t>d Office at Mesra, Ranchi – 835</w:t>
      </w:r>
      <w:r w:rsidRPr="009B16FC">
        <w:rPr>
          <w:rFonts w:asciiTheme="minorHAnsi" w:hAnsiTheme="minorHAnsi" w:cstheme="minorHAnsi"/>
        </w:rPr>
        <w:t xml:space="preserve">215 (hereinafter referred to as the “BIT MESRA” which expression shall include its administrators, successors, executors and assigns) of the one part and </w:t>
      </w:r>
      <w:r w:rsidRPr="00E03EB3">
        <w:rPr>
          <w:rFonts w:asciiTheme="minorHAnsi" w:hAnsiTheme="minorHAnsi" w:cstheme="minorHAnsi"/>
          <w:b/>
          <w:color w:val="000000" w:themeColor="text1"/>
        </w:rPr>
        <w:t>M/s</w:t>
      </w:r>
      <w:r w:rsidRPr="0004221B">
        <w:rPr>
          <w:rFonts w:asciiTheme="minorHAnsi" w:hAnsiTheme="minorHAnsi" w:cstheme="minorHAnsi"/>
          <w:b/>
          <w:color w:val="FF0000"/>
        </w:rPr>
        <w:t xml:space="preserve"> </w:t>
      </w:r>
      <w:r>
        <w:rPr>
          <w:rFonts w:asciiTheme="minorHAnsi" w:hAnsiTheme="minorHAnsi" w:cstheme="minorHAnsi"/>
          <w:b/>
          <w:color w:val="FF0000"/>
        </w:rPr>
        <w:t>……………………………………….</w:t>
      </w:r>
      <w:r>
        <w:rPr>
          <w:rFonts w:asciiTheme="minorHAnsi" w:hAnsiTheme="minorHAnsi" w:cstheme="minorHAnsi"/>
          <w:b/>
        </w:rPr>
        <w:t xml:space="preserve"> </w:t>
      </w:r>
      <w:r>
        <w:rPr>
          <w:rFonts w:asciiTheme="minorHAnsi" w:hAnsiTheme="minorHAnsi" w:cstheme="minorHAnsi"/>
        </w:rPr>
        <w:t xml:space="preserve">having its registered office at </w:t>
      </w:r>
      <w:r>
        <w:rPr>
          <w:rFonts w:asciiTheme="minorHAnsi" w:hAnsiTheme="minorHAnsi" w:cstheme="minorHAnsi"/>
          <w:b/>
          <w:color w:val="FF0000"/>
        </w:rPr>
        <w:t>………………………………………………………………………</w:t>
      </w:r>
      <w:r>
        <w:rPr>
          <w:rFonts w:asciiTheme="minorHAnsi" w:hAnsiTheme="minorHAnsi" w:cstheme="minorHAnsi"/>
          <w:b/>
        </w:rPr>
        <w:t xml:space="preserve"> </w:t>
      </w:r>
      <w:r w:rsidRPr="009B16FC">
        <w:rPr>
          <w:rFonts w:asciiTheme="minorHAnsi" w:hAnsiTheme="minorHAnsi" w:cstheme="minorHAnsi"/>
        </w:rPr>
        <w:t xml:space="preserve">(hereinafter referred to as the </w:t>
      </w:r>
      <w:r w:rsidRPr="009B16FC">
        <w:rPr>
          <w:rFonts w:asciiTheme="minorHAnsi" w:hAnsiTheme="minorHAnsi" w:cstheme="minorHAnsi"/>
          <w:b/>
        </w:rPr>
        <w:t>‘</w:t>
      </w:r>
      <w:r>
        <w:rPr>
          <w:rFonts w:asciiTheme="minorHAnsi" w:hAnsiTheme="minorHAnsi" w:cstheme="minorHAnsi"/>
          <w:b/>
        </w:rPr>
        <w:t>Contractor</w:t>
      </w:r>
      <w:r w:rsidRPr="009B16FC">
        <w:rPr>
          <w:rFonts w:asciiTheme="minorHAnsi" w:hAnsiTheme="minorHAnsi" w:cstheme="minorHAnsi"/>
          <w:b/>
        </w:rPr>
        <w:t>’</w:t>
      </w:r>
      <w:r w:rsidRPr="009B16FC">
        <w:rPr>
          <w:rFonts w:asciiTheme="minorHAnsi" w:hAnsiTheme="minorHAnsi" w:cstheme="minorHAnsi"/>
        </w:rPr>
        <w:t xml:space="preserve"> which expression shall unless the context requires otherwise include its administrators, successors, executors and permitted assigns) of the other part.</w:t>
      </w:r>
    </w:p>
    <w:p w14:paraId="336581D4" w14:textId="03C0275C" w:rsidR="0051412B" w:rsidRPr="009B16FC" w:rsidRDefault="0051412B" w:rsidP="0051412B">
      <w:pPr>
        <w:pStyle w:val="BodyText"/>
        <w:spacing w:before="119" w:line="244" w:lineRule="auto"/>
        <w:ind w:left="142" w:right="110"/>
        <w:jc w:val="both"/>
        <w:rPr>
          <w:rFonts w:asciiTheme="minorHAnsi" w:hAnsiTheme="minorHAnsi" w:cstheme="minorHAnsi"/>
        </w:rPr>
      </w:pPr>
      <w:r w:rsidRPr="009B16FC">
        <w:rPr>
          <w:rFonts w:asciiTheme="minorHAnsi" w:hAnsiTheme="minorHAnsi" w:cstheme="minorHAnsi"/>
        </w:rPr>
        <w:t>Whereas, BIT MESR</w:t>
      </w:r>
      <w:r>
        <w:rPr>
          <w:rFonts w:asciiTheme="minorHAnsi" w:hAnsiTheme="minorHAnsi" w:cstheme="minorHAnsi"/>
        </w:rPr>
        <w:t>A</w:t>
      </w:r>
      <w:r w:rsidRPr="009B16FC">
        <w:rPr>
          <w:rFonts w:asciiTheme="minorHAnsi" w:hAnsiTheme="minorHAnsi" w:cstheme="minorHAnsi"/>
        </w:rPr>
        <w:t xml:space="preserve">, desirous of </w:t>
      </w:r>
      <w:r>
        <w:rPr>
          <w:rFonts w:asciiTheme="minorHAnsi" w:hAnsiTheme="minorHAnsi" w:cstheme="minorHAnsi"/>
        </w:rPr>
        <w:t xml:space="preserve">construction of </w:t>
      </w:r>
      <w:r w:rsidRPr="0004221B">
        <w:rPr>
          <w:rFonts w:asciiTheme="minorHAnsi" w:hAnsiTheme="minorHAnsi" w:cstheme="minorHAnsi"/>
          <w:color w:val="FF0000"/>
        </w:rPr>
        <w:t>“</w:t>
      </w:r>
      <w:r>
        <w:rPr>
          <w:rFonts w:asciiTheme="minorHAnsi" w:hAnsiTheme="minorHAnsi" w:cstheme="minorHAnsi"/>
          <w:b/>
          <w:bCs/>
          <w:color w:val="FF0000"/>
        </w:rPr>
        <w:t>……………………………………………………………</w:t>
      </w:r>
      <w:r w:rsidRPr="0004221B">
        <w:rPr>
          <w:rFonts w:asciiTheme="minorHAnsi" w:hAnsiTheme="minorHAnsi" w:cstheme="minorHAnsi"/>
          <w:b/>
          <w:bCs/>
          <w:color w:val="FF0000"/>
        </w:rPr>
        <w:t>”</w:t>
      </w:r>
      <w:r>
        <w:rPr>
          <w:rFonts w:asciiTheme="minorHAnsi" w:hAnsiTheme="minorHAnsi" w:cstheme="minorHAnsi"/>
          <w:b/>
          <w:bCs/>
          <w:color w:val="FF0000"/>
        </w:rPr>
        <w:t xml:space="preserve"> </w:t>
      </w:r>
      <w:r>
        <w:rPr>
          <w:rFonts w:asciiTheme="minorHAnsi" w:hAnsiTheme="minorHAnsi" w:cstheme="minorHAnsi"/>
        </w:rPr>
        <w:t>(herein</w:t>
      </w:r>
      <w:r w:rsidRPr="009B16FC">
        <w:rPr>
          <w:rFonts w:asciiTheme="minorHAnsi" w:hAnsiTheme="minorHAnsi" w:cstheme="minorHAnsi"/>
        </w:rPr>
        <w:t xml:space="preserve">after referred to as the </w:t>
      </w:r>
      <w:r w:rsidRPr="009B16FC">
        <w:rPr>
          <w:rFonts w:asciiTheme="minorHAnsi" w:hAnsiTheme="minorHAnsi" w:cstheme="minorHAnsi"/>
          <w:spacing w:val="-3"/>
        </w:rPr>
        <w:t xml:space="preserve">“PROJECT”), </w:t>
      </w:r>
      <w:r w:rsidRPr="009B16FC">
        <w:rPr>
          <w:rFonts w:asciiTheme="minorHAnsi" w:hAnsiTheme="minorHAnsi" w:cstheme="minorHAnsi"/>
        </w:rPr>
        <w:t xml:space="preserve">had invited tenders as per </w:t>
      </w:r>
      <w:r>
        <w:rPr>
          <w:rFonts w:asciiTheme="minorHAnsi" w:hAnsiTheme="minorHAnsi" w:cstheme="minorHAnsi"/>
        </w:rPr>
        <w:t xml:space="preserve">the </w:t>
      </w:r>
      <w:r w:rsidRPr="009B16FC">
        <w:rPr>
          <w:rFonts w:asciiTheme="minorHAnsi" w:hAnsiTheme="minorHAnsi" w:cstheme="minorHAnsi"/>
        </w:rPr>
        <w:t>Tender documents vide NIT No.</w:t>
      </w:r>
      <w:r>
        <w:rPr>
          <w:rFonts w:asciiTheme="minorHAnsi" w:hAnsiTheme="minorHAnsi" w:cstheme="minorHAnsi"/>
          <w:b/>
        </w:rPr>
        <w:t xml:space="preserve"> </w:t>
      </w:r>
      <w:r w:rsidRPr="0004221B">
        <w:rPr>
          <w:rFonts w:asciiTheme="minorHAnsi" w:hAnsiTheme="minorHAnsi" w:cstheme="minorHAnsi"/>
          <w:b/>
          <w:color w:val="FF0000"/>
        </w:rPr>
        <w:t>2</w:t>
      </w:r>
      <w:r w:rsidR="009F2BCA">
        <w:rPr>
          <w:rFonts w:asciiTheme="minorHAnsi" w:hAnsiTheme="minorHAnsi" w:cstheme="minorHAnsi"/>
          <w:b/>
          <w:color w:val="FF0000"/>
        </w:rPr>
        <w:t>5</w:t>
      </w:r>
      <w:r w:rsidRPr="0004221B">
        <w:rPr>
          <w:rFonts w:asciiTheme="minorHAnsi" w:hAnsiTheme="minorHAnsi" w:cstheme="minorHAnsi"/>
          <w:b/>
          <w:color w:val="FF0000"/>
        </w:rPr>
        <w:t>-2</w:t>
      </w:r>
      <w:r w:rsidR="009F2BCA">
        <w:rPr>
          <w:rFonts w:asciiTheme="minorHAnsi" w:hAnsiTheme="minorHAnsi" w:cstheme="minorHAnsi"/>
          <w:b/>
          <w:color w:val="FF0000"/>
        </w:rPr>
        <w:t>6</w:t>
      </w:r>
      <w:r w:rsidRPr="0004221B">
        <w:rPr>
          <w:rFonts w:asciiTheme="minorHAnsi" w:hAnsiTheme="minorHAnsi" w:cstheme="minorHAnsi"/>
          <w:b/>
          <w:color w:val="FF0000"/>
        </w:rPr>
        <w:t>/G/PE/000</w:t>
      </w:r>
      <w:r>
        <w:rPr>
          <w:rFonts w:asciiTheme="minorHAnsi" w:hAnsiTheme="minorHAnsi" w:cstheme="minorHAnsi"/>
          <w:b/>
          <w:color w:val="FF0000"/>
        </w:rPr>
        <w:t>…..</w:t>
      </w:r>
      <w:r w:rsidRPr="0004221B">
        <w:rPr>
          <w:rFonts w:asciiTheme="minorHAnsi" w:hAnsiTheme="minorHAnsi" w:cstheme="minorHAnsi"/>
          <w:b/>
          <w:color w:val="FF0000"/>
        </w:rPr>
        <w:t xml:space="preserve"> D</w:t>
      </w:r>
      <w:r>
        <w:rPr>
          <w:rFonts w:asciiTheme="minorHAnsi" w:hAnsiTheme="minorHAnsi" w:cstheme="minorHAnsi"/>
          <w:b/>
          <w:color w:val="FF0000"/>
        </w:rPr>
        <w:t>t: ………………………………</w:t>
      </w:r>
      <w:r w:rsidRPr="0004221B">
        <w:rPr>
          <w:rFonts w:asciiTheme="minorHAnsi" w:hAnsiTheme="minorHAnsi" w:cstheme="minorHAnsi"/>
          <w:b/>
          <w:color w:val="FF0000"/>
        </w:rPr>
        <w:t>.</w:t>
      </w:r>
    </w:p>
    <w:p w14:paraId="58326214" w14:textId="77777777" w:rsidR="0051412B" w:rsidRPr="009B16FC" w:rsidRDefault="0051412B" w:rsidP="0051412B">
      <w:pPr>
        <w:pStyle w:val="BodyText"/>
        <w:tabs>
          <w:tab w:val="left" w:pos="1458"/>
        </w:tabs>
        <w:spacing w:before="105" w:line="244" w:lineRule="auto"/>
        <w:ind w:left="142" w:right="110"/>
        <w:jc w:val="both"/>
        <w:rPr>
          <w:rFonts w:asciiTheme="minorHAnsi" w:hAnsiTheme="minorHAnsi" w:cstheme="minorHAnsi"/>
        </w:rPr>
      </w:pPr>
      <w:r w:rsidRPr="009B16FC">
        <w:rPr>
          <w:rFonts w:asciiTheme="minorHAnsi" w:hAnsiTheme="minorHAnsi" w:cstheme="minorHAnsi"/>
        </w:rPr>
        <w:t>And Whereas</w:t>
      </w:r>
      <w:r>
        <w:rPr>
          <w:rFonts w:asciiTheme="minorHAnsi" w:hAnsiTheme="minorHAnsi" w:cstheme="minorHAnsi"/>
        </w:rPr>
        <w:t xml:space="preserve"> </w:t>
      </w:r>
      <w:r w:rsidRPr="00E03EB3">
        <w:rPr>
          <w:rFonts w:asciiTheme="minorHAnsi" w:hAnsiTheme="minorHAnsi" w:cstheme="minorHAnsi"/>
          <w:b/>
          <w:color w:val="000000" w:themeColor="text1"/>
        </w:rPr>
        <w:t>M/s</w:t>
      </w:r>
      <w:r w:rsidRPr="0004221B">
        <w:rPr>
          <w:rFonts w:asciiTheme="minorHAnsi" w:hAnsiTheme="minorHAnsi" w:cstheme="minorHAnsi"/>
          <w:b/>
          <w:color w:val="FF0000"/>
        </w:rPr>
        <w:t xml:space="preserve"> </w:t>
      </w:r>
      <w:r>
        <w:rPr>
          <w:rFonts w:asciiTheme="minorHAnsi" w:hAnsiTheme="minorHAnsi" w:cstheme="minorHAnsi"/>
          <w:b/>
          <w:color w:val="FF0000"/>
        </w:rPr>
        <w:t>……………………………………………………..</w:t>
      </w:r>
      <w:r>
        <w:rPr>
          <w:rFonts w:asciiTheme="minorHAnsi" w:hAnsiTheme="minorHAnsi" w:cstheme="minorHAnsi"/>
          <w:b/>
        </w:rPr>
        <w:t xml:space="preserve"> </w:t>
      </w:r>
      <w:r w:rsidRPr="009B16FC">
        <w:rPr>
          <w:rFonts w:asciiTheme="minorHAnsi" w:hAnsiTheme="minorHAnsi" w:cstheme="minorHAnsi"/>
        </w:rPr>
        <w:t>had participated in the above referred tender vide their tender dated</w:t>
      </w:r>
      <w:r>
        <w:rPr>
          <w:rFonts w:asciiTheme="minorHAnsi" w:hAnsiTheme="minorHAnsi" w:cstheme="minorHAnsi"/>
        </w:rPr>
        <w:t xml:space="preserve"> </w:t>
      </w:r>
      <w:r>
        <w:rPr>
          <w:rFonts w:asciiTheme="minorHAnsi" w:hAnsiTheme="minorHAnsi" w:cstheme="minorHAnsi"/>
          <w:b/>
          <w:color w:val="FF0000"/>
        </w:rPr>
        <w:t>………………..</w:t>
      </w:r>
      <w:r>
        <w:rPr>
          <w:rFonts w:asciiTheme="minorHAnsi" w:hAnsiTheme="minorHAnsi" w:cstheme="minorHAnsi"/>
          <w:b/>
        </w:rPr>
        <w:t xml:space="preserve"> a</w:t>
      </w:r>
      <w:r w:rsidRPr="009B16FC">
        <w:rPr>
          <w:rFonts w:asciiTheme="minorHAnsi" w:hAnsiTheme="minorHAnsi" w:cstheme="minorHAnsi"/>
        </w:rPr>
        <w:t>nd BIT MESRA has accepted their aforesaid tender and awarded the contract</w:t>
      </w:r>
      <w:r>
        <w:rPr>
          <w:rFonts w:asciiTheme="minorHAnsi" w:hAnsiTheme="minorHAnsi" w:cstheme="minorHAnsi"/>
        </w:rPr>
        <w:t xml:space="preserve"> </w:t>
      </w:r>
      <w:r w:rsidRPr="009B16FC">
        <w:rPr>
          <w:rFonts w:asciiTheme="minorHAnsi" w:hAnsiTheme="minorHAnsi" w:cstheme="minorHAnsi"/>
        </w:rPr>
        <w:t>for</w:t>
      </w:r>
      <w:r>
        <w:rPr>
          <w:rFonts w:asciiTheme="minorHAnsi" w:hAnsiTheme="minorHAnsi" w:cstheme="minorHAnsi"/>
        </w:rPr>
        <w:t xml:space="preserve"> </w:t>
      </w:r>
      <w:r w:rsidRPr="0004221B">
        <w:rPr>
          <w:rFonts w:asciiTheme="minorHAnsi" w:hAnsiTheme="minorHAnsi" w:cstheme="minorHAnsi"/>
          <w:color w:val="FF0000"/>
        </w:rPr>
        <w:t>“</w:t>
      </w:r>
      <w:r>
        <w:rPr>
          <w:rFonts w:asciiTheme="minorHAnsi" w:hAnsiTheme="minorHAnsi" w:cstheme="minorHAnsi"/>
          <w:b/>
          <w:bCs/>
          <w:color w:val="FF0000"/>
        </w:rPr>
        <w:t>……………………………………………………………………………</w:t>
      </w:r>
      <w:r w:rsidRPr="0004221B">
        <w:rPr>
          <w:rFonts w:asciiTheme="minorHAnsi" w:hAnsiTheme="minorHAnsi" w:cstheme="minorHAnsi"/>
          <w:b/>
          <w:bCs/>
          <w:color w:val="FF0000"/>
        </w:rPr>
        <w:t xml:space="preserve">” </w:t>
      </w:r>
      <w:r w:rsidRPr="009B16FC">
        <w:rPr>
          <w:rFonts w:asciiTheme="minorHAnsi" w:hAnsiTheme="minorHAnsi" w:cstheme="minorHAnsi"/>
        </w:rPr>
        <w:t>on the terms and conditions contained in its Letter of Acceptance</w:t>
      </w:r>
      <w:r>
        <w:rPr>
          <w:rFonts w:asciiTheme="minorHAnsi" w:hAnsiTheme="minorHAnsi" w:cstheme="minorHAnsi"/>
        </w:rPr>
        <w:t xml:space="preserve"> </w:t>
      </w:r>
      <w:r w:rsidRPr="009B16FC">
        <w:rPr>
          <w:rFonts w:asciiTheme="minorHAnsi" w:hAnsiTheme="minorHAnsi" w:cstheme="minorHAnsi"/>
        </w:rPr>
        <w:t>No.</w:t>
      </w:r>
      <w:r>
        <w:rPr>
          <w:rFonts w:asciiTheme="minorHAnsi" w:hAnsiTheme="minorHAnsi" w:cstheme="minorHAnsi"/>
        </w:rPr>
        <w:t xml:space="preserve"> </w:t>
      </w:r>
      <w:r w:rsidRPr="0004221B">
        <w:rPr>
          <w:rFonts w:asciiTheme="minorHAnsi" w:hAnsiTheme="minorHAnsi" w:cstheme="minorHAnsi"/>
          <w:b/>
          <w:bCs/>
          <w:color w:val="FF0000"/>
          <w:spacing w:val="1"/>
        </w:rPr>
        <w:t>PCHSE/GEN/</w:t>
      </w:r>
      <w:r>
        <w:rPr>
          <w:rFonts w:asciiTheme="minorHAnsi" w:hAnsiTheme="minorHAnsi" w:cstheme="minorHAnsi"/>
          <w:b/>
          <w:bCs/>
          <w:color w:val="FF0000"/>
          <w:spacing w:val="1"/>
        </w:rPr>
        <w:t>…………………….</w:t>
      </w:r>
      <w:r w:rsidRPr="0004221B">
        <w:rPr>
          <w:rFonts w:asciiTheme="minorHAnsi" w:hAnsiTheme="minorHAnsi" w:cstheme="minorHAnsi"/>
          <w:b/>
          <w:color w:val="FF0000"/>
          <w:spacing w:val="1"/>
        </w:rPr>
        <w:t xml:space="preserve">, dated </w:t>
      </w:r>
      <w:r>
        <w:rPr>
          <w:rFonts w:asciiTheme="minorHAnsi" w:hAnsiTheme="minorHAnsi" w:cstheme="minorHAnsi"/>
          <w:b/>
          <w:color w:val="FF0000"/>
          <w:spacing w:val="1"/>
        </w:rPr>
        <w:t>………………….</w:t>
      </w:r>
      <w:r>
        <w:rPr>
          <w:rFonts w:asciiTheme="minorHAnsi" w:hAnsiTheme="minorHAnsi" w:cstheme="minorHAnsi"/>
          <w:b/>
          <w:spacing w:val="1"/>
        </w:rPr>
        <w:t xml:space="preserve"> </w:t>
      </w:r>
      <w:r w:rsidRPr="009B16FC">
        <w:rPr>
          <w:rFonts w:asciiTheme="minorHAnsi" w:hAnsiTheme="minorHAnsi" w:cstheme="minorHAnsi"/>
        </w:rPr>
        <w:t xml:space="preserve">and the documents referred to therein, which have been unequivocally accepted by </w:t>
      </w:r>
      <w:r w:rsidRPr="00E03EB3">
        <w:rPr>
          <w:rFonts w:asciiTheme="minorHAnsi" w:hAnsiTheme="minorHAnsi" w:cstheme="minorHAnsi"/>
          <w:b/>
          <w:color w:val="000000" w:themeColor="text1"/>
        </w:rPr>
        <w:t>M/s</w:t>
      </w:r>
      <w:r w:rsidRPr="0004221B">
        <w:rPr>
          <w:rFonts w:asciiTheme="minorHAnsi" w:hAnsiTheme="minorHAnsi" w:cstheme="minorHAnsi"/>
          <w:b/>
          <w:color w:val="FF0000"/>
        </w:rPr>
        <w:t xml:space="preserve"> </w:t>
      </w:r>
      <w:r>
        <w:rPr>
          <w:rFonts w:asciiTheme="minorHAnsi" w:hAnsiTheme="minorHAnsi" w:cstheme="minorHAnsi"/>
          <w:b/>
          <w:color w:val="FF0000"/>
        </w:rPr>
        <w:t>………………………………………</w:t>
      </w:r>
      <w:r>
        <w:rPr>
          <w:rFonts w:asciiTheme="minorHAnsi" w:hAnsiTheme="minorHAnsi" w:cstheme="minorHAnsi"/>
          <w:b/>
        </w:rPr>
        <w:t xml:space="preserve"> </w:t>
      </w:r>
      <w:r w:rsidRPr="009B16FC">
        <w:rPr>
          <w:rFonts w:asciiTheme="minorHAnsi" w:hAnsiTheme="minorHAnsi" w:cstheme="minorHAnsi"/>
        </w:rPr>
        <w:t>vide their acceptance</w:t>
      </w:r>
      <w:r>
        <w:rPr>
          <w:rFonts w:asciiTheme="minorHAnsi" w:hAnsiTheme="minorHAnsi" w:cstheme="minorHAnsi"/>
        </w:rPr>
        <w:t xml:space="preserve"> </w:t>
      </w:r>
      <w:r w:rsidRPr="009B16FC">
        <w:rPr>
          <w:rFonts w:asciiTheme="minorHAnsi" w:hAnsiTheme="minorHAnsi" w:cstheme="minorHAnsi"/>
        </w:rPr>
        <w:t>letter</w:t>
      </w:r>
      <w:r>
        <w:rPr>
          <w:rFonts w:asciiTheme="minorHAnsi" w:hAnsiTheme="minorHAnsi" w:cstheme="minorHAnsi"/>
        </w:rPr>
        <w:t xml:space="preserve"> </w:t>
      </w:r>
      <w:r w:rsidRPr="009B16FC">
        <w:rPr>
          <w:rFonts w:asciiTheme="minorHAnsi" w:hAnsiTheme="minorHAnsi" w:cstheme="minorHAnsi"/>
        </w:rPr>
        <w:t>dated</w:t>
      </w:r>
      <w:r>
        <w:rPr>
          <w:rFonts w:asciiTheme="minorHAnsi" w:hAnsiTheme="minorHAnsi" w:cstheme="minorHAnsi"/>
        </w:rPr>
        <w:t xml:space="preserve"> </w:t>
      </w:r>
      <w:r>
        <w:rPr>
          <w:rFonts w:asciiTheme="minorHAnsi" w:hAnsiTheme="minorHAnsi" w:cstheme="minorHAnsi"/>
          <w:b/>
          <w:color w:val="FF0000"/>
        </w:rPr>
        <w:t>…………………………..</w:t>
      </w:r>
      <w:r>
        <w:rPr>
          <w:rFonts w:asciiTheme="minorHAnsi" w:hAnsiTheme="minorHAnsi" w:cstheme="minorHAnsi"/>
          <w:b/>
        </w:rPr>
        <w:t xml:space="preserve">, </w:t>
      </w:r>
      <w:r w:rsidRPr="009B16FC">
        <w:rPr>
          <w:rFonts w:asciiTheme="minorHAnsi" w:hAnsiTheme="minorHAnsi" w:cstheme="minorHAnsi"/>
        </w:rPr>
        <w:t>resulting into a</w:t>
      </w:r>
      <w:r>
        <w:rPr>
          <w:rFonts w:asciiTheme="minorHAnsi" w:hAnsiTheme="minorHAnsi" w:cstheme="minorHAnsi"/>
        </w:rPr>
        <w:t xml:space="preserve"> </w:t>
      </w:r>
      <w:r w:rsidRPr="009B16FC">
        <w:rPr>
          <w:rFonts w:asciiTheme="minorHAnsi" w:hAnsiTheme="minorHAnsi" w:cstheme="minorHAnsi"/>
        </w:rPr>
        <w:t>contract.</w:t>
      </w:r>
    </w:p>
    <w:p w14:paraId="1FE97EB9" w14:textId="77777777" w:rsidR="0051412B" w:rsidRPr="009B16FC" w:rsidRDefault="0051412B" w:rsidP="0051412B">
      <w:pPr>
        <w:pStyle w:val="BodyText"/>
        <w:spacing w:before="112"/>
        <w:ind w:left="142" w:right="141"/>
        <w:jc w:val="both"/>
        <w:rPr>
          <w:rFonts w:asciiTheme="minorHAnsi" w:hAnsiTheme="minorHAnsi" w:cstheme="minorHAnsi"/>
        </w:rPr>
      </w:pPr>
      <w:r w:rsidRPr="009B16FC">
        <w:rPr>
          <w:rFonts w:asciiTheme="minorHAnsi" w:hAnsiTheme="minorHAnsi" w:cstheme="minorHAnsi"/>
        </w:rPr>
        <w:t>NOW THEREFORE THIS DEED WITNESSETH AS UNDER:</w:t>
      </w:r>
    </w:p>
    <w:p w14:paraId="5BAF306F" w14:textId="77777777" w:rsidR="0051412B" w:rsidRPr="009B16FC" w:rsidRDefault="0051412B" w:rsidP="0051412B">
      <w:pPr>
        <w:pStyle w:val="BodyText"/>
        <w:spacing w:before="118"/>
        <w:ind w:left="142" w:right="141"/>
        <w:jc w:val="both"/>
        <w:rPr>
          <w:rFonts w:asciiTheme="minorHAnsi" w:hAnsiTheme="minorHAnsi" w:cstheme="minorHAnsi"/>
        </w:rPr>
      </w:pPr>
      <w:r w:rsidRPr="009B16FC">
        <w:rPr>
          <w:rFonts w:asciiTheme="minorHAnsi" w:hAnsiTheme="minorHAnsi" w:cstheme="minorHAnsi"/>
        </w:rPr>
        <w:t>ARTICLE 1.0 – AWARD OF CONTRACT</w:t>
      </w:r>
    </w:p>
    <w:p w14:paraId="6AE1F920" w14:textId="77777777" w:rsidR="0051412B" w:rsidRPr="009B16FC" w:rsidRDefault="0051412B" w:rsidP="0051412B">
      <w:pPr>
        <w:pStyle w:val="BodyText"/>
        <w:spacing w:before="120"/>
        <w:ind w:left="142" w:right="141"/>
        <w:jc w:val="both"/>
        <w:rPr>
          <w:rFonts w:asciiTheme="minorHAnsi" w:hAnsiTheme="minorHAnsi" w:cstheme="minorHAnsi"/>
        </w:rPr>
      </w:pPr>
      <w:r w:rsidRPr="009B16FC">
        <w:rPr>
          <w:rFonts w:asciiTheme="minorHAnsi" w:hAnsiTheme="minorHAnsi" w:cstheme="minorHAnsi"/>
        </w:rPr>
        <w:t>1.1 SCOPE OF WORK</w:t>
      </w:r>
    </w:p>
    <w:p w14:paraId="7A1F228E" w14:textId="77777777" w:rsidR="0051412B" w:rsidRPr="009B16FC" w:rsidRDefault="0051412B" w:rsidP="0051412B">
      <w:pPr>
        <w:pStyle w:val="BodyText"/>
        <w:spacing w:before="112"/>
        <w:ind w:left="142" w:right="141"/>
        <w:jc w:val="both"/>
        <w:rPr>
          <w:rFonts w:asciiTheme="minorHAnsi" w:hAnsiTheme="minorHAnsi" w:cstheme="minorHAnsi"/>
        </w:rPr>
      </w:pPr>
      <w:r w:rsidRPr="009B16FC">
        <w:rPr>
          <w:rFonts w:asciiTheme="minorHAnsi" w:hAnsiTheme="minorHAnsi" w:cstheme="minorHAnsi"/>
        </w:rPr>
        <w:t>BIT MESRA has awarded the contract to</w:t>
      </w:r>
      <w:r>
        <w:rPr>
          <w:rFonts w:asciiTheme="minorHAnsi" w:hAnsiTheme="minorHAnsi" w:cstheme="minorHAnsi"/>
        </w:rPr>
        <w:t xml:space="preserve"> </w:t>
      </w:r>
      <w:r w:rsidRPr="00E03EB3">
        <w:rPr>
          <w:rFonts w:asciiTheme="minorHAnsi" w:hAnsiTheme="minorHAnsi" w:cstheme="minorHAnsi"/>
          <w:b/>
          <w:bCs/>
          <w:color w:val="000000" w:themeColor="text1"/>
        </w:rPr>
        <w:t>M/s</w:t>
      </w:r>
      <w:r w:rsidRPr="00E03EB3">
        <w:rPr>
          <w:rFonts w:asciiTheme="minorHAnsi" w:hAnsiTheme="minorHAnsi" w:cstheme="minorHAnsi"/>
          <w:b/>
          <w:bCs/>
          <w:color w:val="FF0000"/>
        </w:rPr>
        <w:t xml:space="preserve"> </w:t>
      </w:r>
      <w:r>
        <w:rPr>
          <w:rFonts w:asciiTheme="minorHAnsi" w:hAnsiTheme="minorHAnsi" w:cstheme="minorHAnsi"/>
          <w:b/>
          <w:bCs/>
          <w:color w:val="FF0000"/>
        </w:rPr>
        <w:t>……………………………….</w:t>
      </w:r>
      <w:r>
        <w:rPr>
          <w:rFonts w:asciiTheme="minorHAnsi" w:hAnsiTheme="minorHAnsi" w:cstheme="minorHAnsi"/>
          <w:b/>
          <w:bCs/>
        </w:rPr>
        <w:t xml:space="preserve"> </w:t>
      </w:r>
      <w:r w:rsidRPr="009B16FC">
        <w:rPr>
          <w:rFonts w:asciiTheme="minorHAnsi" w:hAnsiTheme="minorHAnsi" w:cstheme="minorHAnsi"/>
        </w:rPr>
        <w:t xml:space="preserve">for the work of </w:t>
      </w:r>
      <w:r w:rsidRPr="00E03EB3">
        <w:rPr>
          <w:rFonts w:asciiTheme="minorHAnsi" w:hAnsiTheme="minorHAnsi" w:cstheme="minorHAnsi"/>
          <w:color w:val="FF0000"/>
        </w:rPr>
        <w:t>“</w:t>
      </w:r>
      <w:r>
        <w:rPr>
          <w:rFonts w:asciiTheme="minorHAnsi" w:hAnsiTheme="minorHAnsi" w:cstheme="minorHAnsi"/>
          <w:b/>
          <w:bCs/>
          <w:color w:val="FF0000"/>
        </w:rPr>
        <w:t>…………………………………………………………………….</w:t>
      </w:r>
      <w:r w:rsidRPr="00E03EB3">
        <w:rPr>
          <w:rFonts w:asciiTheme="minorHAnsi" w:hAnsiTheme="minorHAnsi" w:cstheme="minorHAnsi"/>
          <w:color w:val="FF0000"/>
        </w:rPr>
        <w:t>”</w:t>
      </w:r>
      <w:r>
        <w:rPr>
          <w:rFonts w:asciiTheme="minorHAnsi" w:hAnsiTheme="minorHAnsi" w:cstheme="minorHAnsi"/>
        </w:rPr>
        <w:t xml:space="preserve"> </w:t>
      </w:r>
      <w:r w:rsidRPr="009B16FC">
        <w:rPr>
          <w:rFonts w:asciiTheme="minorHAnsi" w:hAnsiTheme="minorHAnsi" w:cstheme="minorHAnsi"/>
        </w:rPr>
        <w:t>on the terms and conditions in its letter of</w:t>
      </w:r>
      <w:r>
        <w:rPr>
          <w:rFonts w:asciiTheme="minorHAnsi" w:hAnsiTheme="minorHAnsi" w:cstheme="minorHAnsi"/>
        </w:rPr>
        <w:t xml:space="preserve"> </w:t>
      </w:r>
      <w:r w:rsidRPr="009B16FC">
        <w:rPr>
          <w:rFonts w:asciiTheme="minorHAnsi" w:hAnsiTheme="minorHAnsi" w:cstheme="minorHAnsi"/>
        </w:rPr>
        <w:t>Acceptance</w:t>
      </w:r>
      <w:r>
        <w:rPr>
          <w:rFonts w:asciiTheme="minorHAnsi" w:hAnsiTheme="minorHAnsi" w:cstheme="minorHAnsi"/>
        </w:rPr>
        <w:t xml:space="preserve"> </w:t>
      </w:r>
      <w:r w:rsidRPr="009B16FC">
        <w:rPr>
          <w:rFonts w:asciiTheme="minorHAnsi" w:hAnsiTheme="minorHAnsi" w:cstheme="minorHAnsi"/>
        </w:rPr>
        <w:t>No.</w:t>
      </w:r>
      <w:r>
        <w:rPr>
          <w:rFonts w:asciiTheme="minorHAnsi" w:hAnsiTheme="minorHAnsi" w:cstheme="minorHAnsi"/>
        </w:rPr>
        <w:t xml:space="preserve"> </w:t>
      </w:r>
      <w:r w:rsidRPr="00E03EB3">
        <w:rPr>
          <w:rFonts w:asciiTheme="minorHAnsi" w:hAnsiTheme="minorHAnsi" w:cstheme="minorHAnsi"/>
          <w:b/>
          <w:bCs/>
          <w:color w:val="FF0000"/>
          <w:spacing w:val="1"/>
        </w:rPr>
        <w:t>PCHSE/GEN/</w:t>
      </w:r>
      <w:r>
        <w:rPr>
          <w:rFonts w:asciiTheme="minorHAnsi" w:hAnsiTheme="minorHAnsi" w:cstheme="minorHAnsi"/>
          <w:b/>
          <w:bCs/>
          <w:color w:val="FF0000"/>
          <w:spacing w:val="1"/>
        </w:rPr>
        <w:t>………………………..</w:t>
      </w:r>
      <w:r>
        <w:rPr>
          <w:rFonts w:asciiTheme="minorHAnsi" w:hAnsiTheme="minorHAnsi" w:cstheme="minorHAnsi"/>
          <w:b/>
          <w:bCs/>
          <w:spacing w:val="1"/>
        </w:rPr>
        <w:t xml:space="preserve"> </w:t>
      </w:r>
      <w:r w:rsidRPr="009B16FC">
        <w:rPr>
          <w:rFonts w:asciiTheme="minorHAnsi" w:hAnsiTheme="minorHAnsi" w:cstheme="minorHAnsi"/>
        </w:rPr>
        <w:t>dated</w:t>
      </w:r>
      <w:r>
        <w:rPr>
          <w:rFonts w:asciiTheme="minorHAnsi" w:hAnsiTheme="minorHAnsi" w:cstheme="minorHAnsi"/>
        </w:rPr>
        <w:t xml:space="preserve"> </w:t>
      </w:r>
      <w:r>
        <w:rPr>
          <w:rFonts w:asciiTheme="minorHAnsi" w:hAnsiTheme="minorHAnsi" w:cstheme="minorHAnsi"/>
          <w:b/>
          <w:color w:val="FF0000"/>
          <w:spacing w:val="1"/>
        </w:rPr>
        <w:t>…………………….</w:t>
      </w:r>
      <w:r>
        <w:rPr>
          <w:rFonts w:asciiTheme="minorHAnsi" w:hAnsiTheme="minorHAnsi" w:cstheme="minorHAnsi"/>
          <w:b/>
          <w:spacing w:val="1"/>
        </w:rPr>
        <w:t xml:space="preserve"> </w:t>
      </w:r>
      <w:r w:rsidRPr="009B16FC">
        <w:rPr>
          <w:rFonts w:asciiTheme="minorHAnsi" w:hAnsiTheme="minorHAnsi" w:cstheme="minorHAnsi"/>
        </w:rPr>
        <w:t xml:space="preserve">and the documents referred to therein. The award has taken effect from </w:t>
      </w:r>
      <w:r>
        <w:rPr>
          <w:rFonts w:asciiTheme="minorHAnsi" w:hAnsiTheme="minorHAnsi" w:cstheme="minorHAnsi"/>
          <w:b/>
          <w:bCs/>
          <w:color w:val="FF0000"/>
        </w:rPr>
        <w:t>…………………….</w:t>
      </w:r>
      <w:r>
        <w:rPr>
          <w:rFonts w:asciiTheme="minorHAnsi" w:hAnsiTheme="minorHAnsi" w:cstheme="minorHAnsi"/>
          <w:b/>
          <w:bCs/>
        </w:rPr>
        <w:t xml:space="preserve"> </w:t>
      </w:r>
      <w:r w:rsidRPr="009B16FC">
        <w:rPr>
          <w:rFonts w:asciiTheme="minorHAnsi" w:hAnsiTheme="minorHAnsi" w:cstheme="minorHAnsi"/>
        </w:rPr>
        <w:t>i.e.,</w:t>
      </w:r>
      <w:r>
        <w:rPr>
          <w:rFonts w:asciiTheme="minorHAnsi" w:hAnsiTheme="minorHAnsi" w:cstheme="minorHAnsi"/>
        </w:rPr>
        <w:t xml:space="preserve"> </w:t>
      </w:r>
      <w:r w:rsidRPr="009B16FC">
        <w:rPr>
          <w:rFonts w:asciiTheme="minorHAnsi" w:hAnsiTheme="minorHAnsi" w:cstheme="minorHAnsi"/>
        </w:rPr>
        <w:t xml:space="preserve">the date of issue of aforesaid letter </w:t>
      </w:r>
      <w:r w:rsidRPr="009538A1">
        <w:rPr>
          <w:rFonts w:asciiTheme="minorHAnsi" w:hAnsiTheme="minorHAnsi" w:cstheme="minorHAnsi"/>
        </w:rPr>
        <w:t xml:space="preserve">of </w:t>
      </w:r>
      <w:r w:rsidRPr="009B16FC">
        <w:rPr>
          <w:rFonts w:asciiTheme="minorHAnsi" w:hAnsiTheme="minorHAnsi" w:cstheme="minorHAnsi"/>
        </w:rPr>
        <w:t>Acceptance. The terms and expressions used in this agreement shall have the same meanings as are assigned to them in the “Contract Documents” referred to in the succeeding</w:t>
      </w:r>
      <w:r>
        <w:rPr>
          <w:rFonts w:asciiTheme="minorHAnsi" w:hAnsiTheme="minorHAnsi" w:cstheme="minorHAnsi"/>
        </w:rPr>
        <w:t xml:space="preserve"> </w:t>
      </w:r>
      <w:r w:rsidRPr="009B16FC">
        <w:rPr>
          <w:rFonts w:asciiTheme="minorHAnsi" w:hAnsiTheme="minorHAnsi" w:cstheme="minorHAnsi"/>
        </w:rPr>
        <w:t>Article.</w:t>
      </w:r>
    </w:p>
    <w:p w14:paraId="177D8B03" w14:textId="77777777" w:rsidR="0051412B" w:rsidRPr="009B16FC" w:rsidRDefault="0051412B" w:rsidP="0051412B">
      <w:pPr>
        <w:pStyle w:val="BodyText"/>
        <w:spacing w:before="108"/>
        <w:ind w:left="142" w:right="141"/>
        <w:jc w:val="both"/>
        <w:rPr>
          <w:rFonts w:asciiTheme="minorHAnsi" w:hAnsiTheme="minorHAnsi" w:cstheme="minorHAnsi"/>
        </w:rPr>
      </w:pPr>
      <w:r w:rsidRPr="009B16FC">
        <w:rPr>
          <w:rFonts w:asciiTheme="minorHAnsi" w:hAnsiTheme="minorHAnsi" w:cstheme="minorHAnsi"/>
        </w:rPr>
        <w:t>ARTICLE 2.0 – CONTRACT DOCUMENTS</w:t>
      </w:r>
    </w:p>
    <w:p w14:paraId="464ABB72" w14:textId="77777777" w:rsidR="0051412B" w:rsidRPr="009B16FC" w:rsidRDefault="0051412B" w:rsidP="0051412B">
      <w:pPr>
        <w:pStyle w:val="ListParagraph"/>
        <w:numPr>
          <w:ilvl w:val="1"/>
          <w:numId w:val="5"/>
        </w:numPr>
        <w:tabs>
          <w:tab w:val="left" w:pos="641"/>
        </w:tabs>
        <w:spacing w:before="121"/>
        <w:ind w:left="426" w:right="141" w:hanging="284"/>
        <w:rPr>
          <w:rFonts w:asciiTheme="minorHAnsi" w:hAnsiTheme="minorHAnsi" w:cstheme="minorHAnsi"/>
        </w:rPr>
      </w:pPr>
      <w:r w:rsidRPr="009B16FC">
        <w:rPr>
          <w:rFonts w:asciiTheme="minorHAnsi" w:hAnsiTheme="minorHAnsi" w:cstheme="minorHAnsi"/>
        </w:rPr>
        <w:t>The</w:t>
      </w:r>
      <w:r>
        <w:rPr>
          <w:rFonts w:asciiTheme="minorHAnsi" w:hAnsiTheme="minorHAnsi" w:cstheme="minorHAnsi"/>
        </w:rPr>
        <w:t xml:space="preserve"> </w:t>
      </w:r>
      <w:r w:rsidRPr="009B16FC">
        <w:rPr>
          <w:rFonts w:asciiTheme="minorHAnsi" w:hAnsiTheme="minorHAnsi" w:cstheme="minorHAnsi"/>
        </w:rPr>
        <w:t>contracts</w:t>
      </w:r>
      <w:r>
        <w:rPr>
          <w:rFonts w:asciiTheme="minorHAnsi" w:hAnsiTheme="minorHAnsi" w:cstheme="minorHAnsi"/>
        </w:rPr>
        <w:t xml:space="preserve"> </w:t>
      </w:r>
      <w:r w:rsidRPr="009B16FC">
        <w:rPr>
          <w:rFonts w:asciiTheme="minorHAnsi" w:hAnsiTheme="minorHAnsi" w:cstheme="minorHAnsi"/>
        </w:rPr>
        <w:t>hall</w:t>
      </w:r>
      <w:r>
        <w:rPr>
          <w:rFonts w:asciiTheme="minorHAnsi" w:hAnsiTheme="minorHAnsi" w:cstheme="minorHAnsi"/>
        </w:rPr>
        <w:t xml:space="preserve"> </w:t>
      </w:r>
      <w:r w:rsidRPr="009B16FC">
        <w:rPr>
          <w:rFonts w:asciiTheme="minorHAnsi" w:hAnsiTheme="minorHAnsi" w:cstheme="minorHAnsi"/>
        </w:rPr>
        <w:t>be</w:t>
      </w:r>
      <w:r>
        <w:rPr>
          <w:rFonts w:asciiTheme="minorHAnsi" w:hAnsiTheme="minorHAnsi" w:cstheme="minorHAnsi"/>
        </w:rPr>
        <w:t xml:space="preserve"> </w:t>
      </w:r>
      <w:r w:rsidRPr="009B16FC">
        <w:rPr>
          <w:rFonts w:asciiTheme="minorHAnsi" w:hAnsiTheme="minorHAnsi" w:cstheme="minorHAnsi"/>
        </w:rPr>
        <w:t>performed</w:t>
      </w:r>
      <w:r>
        <w:rPr>
          <w:rFonts w:asciiTheme="minorHAnsi" w:hAnsiTheme="minorHAnsi" w:cstheme="minorHAnsi"/>
        </w:rPr>
        <w:t xml:space="preserve"> </w:t>
      </w:r>
      <w:r w:rsidRPr="009B16FC">
        <w:rPr>
          <w:rFonts w:asciiTheme="minorHAnsi" w:hAnsiTheme="minorHAnsi" w:cstheme="minorHAnsi"/>
        </w:rPr>
        <w:t>strictly</w:t>
      </w:r>
      <w:r>
        <w:rPr>
          <w:rFonts w:asciiTheme="minorHAnsi" w:hAnsiTheme="minorHAnsi" w:cstheme="minorHAnsi"/>
        </w:rPr>
        <w:t xml:space="preserve"> </w:t>
      </w:r>
      <w:r w:rsidRPr="009B16FC">
        <w:rPr>
          <w:rFonts w:asciiTheme="minorHAnsi" w:hAnsiTheme="minorHAnsi" w:cstheme="minorHAnsi"/>
        </w:rPr>
        <w:t>as</w:t>
      </w:r>
      <w:r>
        <w:rPr>
          <w:rFonts w:asciiTheme="minorHAnsi" w:hAnsiTheme="minorHAnsi" w:cstheme="minorHAnsi"/>
        </w:rPr>
        <w:t xml:space="preserve"> </w:t>
      </w:r>
      <w:r w:rsidRPr="009B16FC">
        <w:rPr>
          <w:rFonts w:asciiTheme="minorHAnsi" w:hAnsiTheme="minorHAnsi" w:cstheme="minorHAnsi"/>
        </w:rPr>
        <w:t>per</w:t>
      </w:r>
      <w:r>
        <w:rPr>
          <w:rFonts w:asciiTheme="minorHAnsi" w:hAnsiTheme="minorHAnsi" w:cstheme="minorHAnsi"/>
        </w:rPr>
        <w:t xml:space="preserve"> </w:t>
      </w:r>
      <w:r w:rsidRPr="009B16FC">
        <w:rPr>
          <w:rFonts w:asciiTheme="minorHAnsi" w:hAnsiTheme="minorHAnsi" w:cstheme="minorHAnsi"/>
        </w:rPr>
        <w:t>the</w:t>
      </w:r>
      <w:r>
        <w:rPr>
          <w:rFonts w:asciiTheme="minorHAnsi" w:hAnsiTheme="minorHAnsi" w:cstheme="minorHAnsi"/>
        </w:rPr>
        <w:t xml:space="preserve"> </w:t>
      </w:r>
      <w:r w:rsidRPr="009B16FC">
        <w:rPr>
          <w:rFonts w:asciiTheme="minorHAnsi" w:hAnsiTheme="minorHAnsi" w:cstheme="minorHAnsi"/>
        </w:rPr>
        <w:t>terms</w:t>
      </w:r>
      <w:r>
        <w:rPr>
          <w:rFonts w:asciiTheme="minorHAnsi" w:hAnsiTheme="minorHAnsi" w:cstheme="minorHAnsi"/>
        </w:rPr>
        <w:t xml:space="preserve"> </w:t>
      </w:r>
      <w:r w:rsidRPr="009B16FC">
        <w:rPr>
          <w:rFonts w:asciiTheme="minorHAnsi" w:hAnsiTheme="minorHAnsi" w:cstheme="minorHAnsi"/>
        </w:rPr>
        <w:t>and</w:t>
      </w:r>
      <w:r>
        <w:rPr>
          <w:rFonts w:asciiTheme="minorHAnsi" w:hAnsiTheme="minorHAnsi" w:cstheme="minorHAnsi"/>
        </w:rPr>
        <w:t xml:space="preserve"> </w:t>
      </w:r>
      <w:r w:rsidRPr="009B16FC">
        <w:rPr>
          <w:rFonts w:asciiTheme="minorHAnsi" w:hAnsiTheme="minorHAnsi" w:cstheme="minorHAnsi"/>
        </w:rPr>
        <w:t>conditions</w:t>
      </w:r>
      <w:r>
        <w:rPr>
          <w:rFonts w:asciiTheme="minorHAnsi" w:hAnsiTheme="minorHAnsi" w:cstheme="minorHAnsi"/>
        </w:rPr>
        <w:t xml:space="preserve"> </w:t>
      </w:r>
      <w:r w:rsidRPr="009B16FC">
        <w:rPr>
          <w:rFonts w:asciiTheme="minorHAnsi" w:hAnsiTheme="minorHAnsi" w:cstheme="minorHAnsi"/>
        </w:rPr>
        <w:t>stipulated</w:t>
      </w:r>
      <w:r>
        <w:rPr>
          <w:rFonts w:asciiTheme="minorHAnsi" w:hAnsiTheme="minorHAnsi" w:cstheme="minorHAnsi"/>
        </w:rPr>
        <w:t xml:space="preserve"> </w:t>
      </w:r>
      <w:r w:rsidRPr="009B16FC">
        <w:rPr>
          <w:rFonts w:asciiTheme="minorHAnsi" w:hAnsiTheme="minorHAnsi" w:cstheme="minorHAnsi"/>
        </w:rPr>
        <w:t>herein</w:t>
      </w:r>
      <w:r>
        <w:rPr>
          <w:rFonts w:asciiTheme="minorHAnsi" w:hAnsiTheme="minorHAnsi" w:cstheme="minorHAnsi"/>
        </w:rPr>
        <w:t xml:space="preserve"> </w:t>
      </w:r>
      <w:r w:rsidRPr="009B16FC">
        <w:rPr>
          <w:rFonts w:asciiTheme="minorHAnsi" w:hAnsiTheme="minorHAnsi" w:cstheme="minorHAnsi"/>
        </w:rPr>
        <w:t>and</w:t>
      </w:r>
      <w:r>
        <w:rPr>
          <w:rFonts w:asciiTheme="minorHAnsi" w:hAnsiTheme="minorHAnsi" w:cstheme="minorHAnsi"/>
        </w:rPr>
        <w:t xml:space="preserve"> </w:t>
      </w:r>
      <w:r w:rsidRPr="009B16FC">
        <w:rPr>
          <w:rFonts w:asciiTheme="minorHAnsi" w:hAnsiTheme="minorHAnsi" w:cstheme="minorHAnsi"/>
        </w:rPr>
        <w:t>in</w:t>
      </w:r>
      <w:r>
        <w:rPr>
          <w:rFonts w:asciiTheme="minorHAnsi" w:hAnsiTheme="minorHAnsi" w:cstheme="minorHAnsi"/>
        </w:rPr>
        <w:t xml:space="preserve"> </w:t>
      </w:r>
      <w:r w:rsidRPr="009B16FC">
        <w:rPr>
          <w:rFonts w:asciiTheme="minorHAnsi" w:hAnsiTheme="minorHAnsi" w:cstheme="minorHAnsi"/>
        </w:rPr>
        <w:t>the</w:t>
      </w:r>
    </w:p>
    <w:p w14:paraId="3C05D796" w14:textId="77777777" w:rsidR="0051412B" w:rsidRPr="009B16FC" w:rsidRDefault="0051412B" w:rsidP="0051412B">
      <w:pPr>
        <w:pStyle w:val="BodyText"/>
        <w:spacing w:before="9"/>
        <w:ind w:left="142" w:right="141"/>
        <w:jc w:val="both"/>
        <w:rPr>
          <w:rFonts w:asciiTheme="minorHAnsi" w:hAnsiTheme="minorHAnsi" w:cstheme="minorHAnsi"/>
        </w:rPr>
      </w:pPr>
      <w:r w:rsidRPr="009B16FC">
        <w:rPr>
          <w:rFonts w:asciiTheme="minorHAnsi" w:hAnsiTheme="minorHAnsi" w:cstheme="minorHAnsi"/>
        </w:rPr>
        <w:t>following documents attached herewith (herein after referred to as “Contract Documents”).</w:t>
      </w:r>
    </w:p>
    <w:p w14:paraId="472C60CC" w14:textId="19EC1D0D" w:rsidR="0051412B" w:rsidRPr="009B16FC" w:rsidRDefault="0051412B" w:rsidP="0051412B">
      <w:pPr>
        <w:pStyle w:val="ListParagraph"/>
        <w:numPr>
          <w:ilvl w:val="0"/>
          <w:numId w:val="4"/>
        </w:numPr>
        <w:tabs>
          <w:tab w:val="left" w:pos="5246"/>
          <w:tab w:val="left" w:pos="6354"/>
        </w:tabs>
        <w:spacing w:before="111"/>
        <w:ind w:left="426" w:right="141" w:hanging="284"/>
        <w:rPr>
          <w:rFonts w:asciiTheme="minorHAnsi" w:hAnsiTheme="minorHAnsi" w:cstheme="minorHAnsi"/>
        </w:rPr>
      </w:pPr>
      <w:r w:rsidRPr="009B16FC">
        <w:rPr>
          <w:rFonts w:asciiTheme="minorHAnsi" w:hAnsiTheme="minorHAnsi" w:cstheme="minorHAnsi"/>
        </w:rPr>
        <w:t>BIT MESRA Notice Inviting Tender</w:t>
      </w:r>
      <w:r>
        <w:rPr>
          <w:rFonts w:asciiTheme="minorHAnsi" w:hAnsiTheme="minorHAnsi" w:cstheme="minorHAnsi"/>
        </w:rPr>
        <w:t xml:space="preserve"> </w:t>
      </w:r>
      <w:r w:rsidRPr="009B16FC">
        <w:rPr>
          <w:rFonts w:asciiTheme="minorHAnsi" w:hAnsiTheme="minorHAnsi" w:cstheme="minorHAnsi"/>
        </w:rPr>
        <w:t>vide</w:t>
      </w:r>
      <w:r>
        <w:rPr>
          <w:rFonts w:asciiTheme="minorHAnsi" w:hAnsiTheme="minorHAnsi" w:cstheme="minorHAnsi"/>
        </w:rPr>
        <w:t xml:space="preserve"> </w:t>
      </w:r>
      <w:r w:rsidRPr="009B16FC">
        <w:rPr>
          <w:rFonts w:asciiTheme="minorHAnsi" w:hAnsiTheme="minorHAnsi" w:cstheme="minorHAnsi"/>
        </w:rPr>
        <w:t>No.</w:t>
      </w:r>
      <w:r w:rsidRPr="00E03EB3">
        <w:rPr>
          <w:rFonts w:asciiTheme="minorHAnsi" w:hAnsiTheme="minorHAnsi" w:cstheme="minorHAnsi"/>
          <w:b/>
          <w:color w:val="FF0000"/>
        </w:rPr>
        <w:t>2</w:t>
      </w:r>
      <w:r w:rsidR="009F2BCA">
        <w:rPr>
          <w:rFonts w:asciiTheme="minorHAnsi" w:hAnsiTheme="minorHAnsi" w:cstheme="minorHAnsi"/>
          <w:b/>
          <w:color w:val="FF0000"/>
        </w:rPr>
        <w:t>5-26</w:t>
      </w:r>
      <w:r w:rsidRPr="00E03EB3">
        <w:rPr>
          <w:rFonts w:asciiTheme="minorHAnsi" w:hAnsiTheme="minorHAnsi" w:cstheme="minorHAnsi"/>
          <w:b/>
          <w:color w:val="FF0000"/>
        </w:rPr>
        <w:t>/G/PE/000</w:t>
      </w:r>
      <w:r>
        <w:rPr>
          <w:rFonts w:asciiTheme="minorHAnsi" w:hAnsiTheme="minorHAnsi" w:cstheme="minorHAnsi"/>
          <w:b/>
          <w:color w:val="FF0000"/>
        </w:rPr>
        <w:t>…….</w:t>
      </w:r>
      <w:r>
        <w:rPr>
          <w:rFonts w:asciiTheme="minorHAnsi" w:hAnsiTheme="minorHAnsi" w:cstheme="minorHAnsi"/>
          <w:b/>
        </w:rPr>
        <w:t xml:space="preserve"> </w:t>
      </w:r>
      <w:r w:rsidRPr="00336D7B">
        <w:rPr>
          <w:rFonts w:asciiTheme="minorHAnsi" w:hAnsiTheme="minorHAnsi" w:cstheme="minorHAnsi"/>
          <w:bCs/>
        </w:rPr>
        <w:t>dated</w:t>
      </w:r>
      <w:r>
        <w:rPr>
          <w:rFonts w:asciiTheme="minorHAnsi" w:hAnsiTheme="minorHAnsi" w:cstheme="minorHAnsi"/>
          <w:b/>
        </w:rPr>
        <w:t xml:space="preserve"> </w:t>
      </w:r>
      <w:r>
        <w:rPr>
          <w:rFonts w:asciiTheme="minorHAnsi" w:hAnsiTheme="minorHAnsi" w:cstheme="minorHAnsi"/>
          <w:b/>
          <w:bCs/>
          <w:color w:val="FF0000"/>
        </w:rPr>
        <w:t>…………………</w:t>
      </w:r>
      <w:r>
        <w:rPr>
          <w:rFonts w:asciiTheme="minorHAnsi" w:hAnsiTheme="minorHAnsi" w:cstheme="minorHAnsi"/>
          <w:b/>
          <w:bCs/>
        </w:rPr>
        <w:t xml:space="preserve"> </w:t>
      </w:r>
      <w:r w:rsidRPr="009B16FC">
        <w:rPr>
          <w:rFonts w:asciiTheme="minorHAnsi" w:hAnsiTheme="minorHAnsi" w:cstheme="minorHAnsi"/>
        </w:rPr>
        <w:t>and BIT MESRA’s tender</w:t>
      </w:r>
      <w:r>
        <w:rPr>
          <w:rFonts w:asciiTheme="minorHAnsi" w:hAnsiTheme="minorHAnsi" w:cstheme="minorHAnsi"/>
        </w:rPr>
        <w:t xml:space="preserve"> </w:t>
      </w:r>
      <w:r w:rsidRPr="009B16FC">
        <w:rPr>
          <w:rFonts w:asciiTheme="minorHAnsi" w:hAnsiTheme="minorHAnsi" w:cstheme="minorHAnsi"/>
        </w:rPr>
        <w:t>documents</w:t>
      </w:r>
      <w:r>
        <w:rPr>
          <w:rFonts w:asciiTheme="minorHAnsi" w:hAnsiTheme="minorHAnsi" w:cstheme="minorHAnsi"/>
        </w:rPr>
        <w:t xml:space="preserve"> </w:t>
      </w:r>
      <w:r w:rsidRPr="009B16FC">
        <w:rPr>
          <w:rFonts w:asciiTheme="minorHAnsi" w:hAnsiTheme="minorHAnsi" w:cstheme="minorHAnsi"/>
        </w:rPr>
        <w:t>consisting of:</w:t>
      </w:r>
    </w:p>
    <w:p w14:paraId="0C8A3AA5" w14:textId="77777777" w:rsidR="0051412B" w:rsidRDefault="0051412B" w:rsidP="0051412B">
      <w:pPr>
        <w:pStyle w:val="ListParagraph"/>
        <w:numPr>
          <w:ilvl w:val="1"/>
          <w:numId w:val="4"/>
        </w:numPr>
        <w:rPr>
          <w:rFonts w:asciiTheme="minorHAnsi" w:hAnsiTheme="minorHAnsi" w:cstheme="minorHAnsi"/>
        </w:rPr>
      </w:pPr>
      <w:r w:rsidRPr="008054C6">
        <w:rPr>
          <w:rFonts w:asciiTheme="minorHAnsi" w:hAnsiTheme="minorHAnsi" w:cstheme="minorHAnsi"/>
        </w:rPr>
        <w:t>Invitation of Bids;</w:t>
      </w:r>
    </w:p>
    <w:p w14:paraId="2DF878D3" w14:textId="77777777" w:rsidR="0051412B" w:rsidRDefault="0051412B" w:rsidP="0051412B">
      <w:pPr>
        <w:pStyle w:val="ListParagraph"/>
        <w:numPr>
          <w:ilvl w:val="1"/>
          <w:numId w:val="4"/>
        </w:numPr>
        <w:rPr>
          <w:rFonts w:asciiTheme="minorHAnsi" w:hAnsiTheme="minorHAnsi" w:cstheme="minorHAnsi"/>
        </w:rPr>
      </w:pPr>
      <w:r w:rsidRPr="008054C6">
        <w:rPr>
          <w:rFonts w:asciiTheme="minorHAnsi" w:hAnsiTheme="minorHAnsi" w:cstheme="minorHAnsi"/>
        </w:rPr>
        <w:t>Instructions to the Bidders;</w:t>
      </w:r>
    </w:p>
    <w:p w14:paraId="304008ED" w14:textId="77777777" w:rsidR="0051412B" w:rsidRDefault="0051412B" w:rsidP="0051412B">
      <w:pPr>
        <w:pStyle w:val="ListParagraph"/>
        <w:numPr>
          <w:ilvl w:val="1"/>
          <w:numId w:val="4"/>
        </w:numPr>
        <w:rPr>
          <w:rFonts w:asciiTheme="minorHAnsi" w:hAnsiTheme="minorHAnsi" w:cstheme="minorHAnsi"/>
        </w:rPr>
      </w:pPr>
      <w:r w:rsidRPr="008054C6">
        <w:rPr>
          <w:rFonts w:asciiTheme="minorHAnsi" w:hAnsiTheme="minorHAnsi" w:cstheme="minorHAnsi"/>
        </w:rPr>
        <w:t>General condition of the contract including any Amendment/addenda/Corrigenda thereto;</w:t>
      </w:r>
    </w:p>
    <w:p w14:paraId="23A33082" w14:textId="77777777" w:rsidR="0051412B" w:rsidRDefault="0051412B" w:rsidP="0051412B">
      <w:pPr>
        <w:pStyle w:val="ListParagraph"/>
        <w:numPr>
          <w:ilvl w:val="1"/>
          <w:numId w:val="4"/>
        </w:numPr>
        <w:rPr>
          <w:rFonts w:asciiTheme="minorHAnsi" w:hAnsiTheme="minorHAnsi" w:cstheme="minorHAnsi"/>
        </w:rPr>
      </w:pPr>
      <w:r w:rsidRPr="008054C6">
        <w:rPr>
          <w:rFonts w:asciiTheme="minorHAnsi" w:hAnsiTheme="minorHAnsi" w:cstheme="minorHAnsi"/>
        </w:rPr>
        <w:t>The Bid submitted by the bidder including all its attachments and the bill of quantities;</w:t>
      </w:r>
    </w:p>
    <w:p w14:paraId="4688BED9" w14:textId="77777777" w:rsidR="0051412B" w:rsidRDefault="0051412B" w:rsidP="0051412B">
      <w:pPr>
        <w:pStyle w:val="ListParagraph"/>
        <w:numPr>
          <w:ilvl w:val="1"/>
          <w:numId w:val="4"/>
        </w:numPr>
        <w:rPr>
          <w:rFonts w:asciiTheme="minorHAnsi" w:hAnsiTheme="minorHAnsi" w:cstheme="minorHAnsi"/>
        </w:rPr>
      </w:pPr>
      <w:r w:rsidRPr="008054C6">
        <w:rPr>
          <w:rFonts w:asciiTheme="minorHAnsi" w:hAnsiTheme="minorHAnsi" w:cstheme="minorHAnsi"/>
        </w:rPr>
        <w:t>Technical specifications and Drawings, including any Amendment/Errata</w:t>
      </w:r>
      <w:r>
        <w:rPr>
          <w:rFonts w:asciiTheme="minorHAnsi" w:hAnsiTheme="minorHAnsi" w:cstheme="minorHAnsi"/>
        </w:rPr>
        <w:t xml:space="preserve"> </w:t>
      </w:r>
      <w:r w:rsidRPr="008054C6">
        <w:rPr>
          <w:rFonts w:asciiTheme="minorHAnsi" w:hAnsiTheme="minorHAnsi" w:cstheme="minorHAnsi"/>
        </w:rPr>
        <w:t>there</w:t>
      </w:r>
      <w:r>
        <w:rPr>
          <w:rFonts w:asciiTheme="minorHAnsi" w:hAnsiTheme="minorHAnsi" w:cstheme="minorHAnsi"/>
        </w:rPr>
        <w:t xml:space="preserve"> </w:t>
      </w:r>
      <w:r w:rsidRPr="008054C6">
        <w:rPr>
          <w:rFonts w:asciiTheme="minorHAnsi" w:hAnsiTheme="minorHAnsi" w:cstheme="minorHAnsi"/>
        </w:rPr>
        <w:t>to;</w:t>
      </w:r>
    </w:p>
    <w:p w14:paraId="070E5996" w14:textId="77777777" w:rsidR="0051412B" w:rsidRPr="008054C6" w:rsidRDefault="0051412B" w:rsidP="0051412B">
      <w:pPr>
        <w:pStyle w:val="ListParagraph"/>
        <w:numPr>
          <w:ilvl w:val="1"/>
          <w:numId w:val="4"/>
        </w:numPr>
        <w:rPr>
          <w:rFonts w:asciiTheme="minorHAnsi" w:hAnsiTheme="minorHAnsi" w:cstheme="minorHAnsi"/>
        </w:rPr>
      </w:pPr>
      <w:r>
        <w:rPr>
          <w:rFonts w:asciiTheme="minorHAnsi" w:hAnsiTheme="minorHAnsi" w:cstheme="minorHAnsi"/>
        </w:rPr>
        <w:t>Work Order cum Letter of Acceptance along with its Annexure;</w:t>
      </w:r>
    </w:p>
    <w:p w14:paraId="4C8F7F4C" w14:textId="77777777" w:rsidR="0051412B" w:rsidRPr="009B16FC" w:rsidRDefault="0051412B" w:rsidP="0051412B">
      <w:pPr>
        <w:pStyle w:val="BodyText"/>
        <w:spacing w:before="6"/>
        <w:rPr>
          <w:rFonts w:asciiTheme="minorHAnsi" w:hAnsiTheme="minorHAnsi" w:cstheme="minorHAnsi"/>
          <w:sz w:val="19"/>
        </w:rPr>
      </w:pPr>
    </w:p>
    <w:p w14:paraId="38135C1A" w14:textId="77777777" w:rsidR="0051412B" w:rsidRPr="009B16FC" w:rsidRDefault="0051412B" w:rsidP="0051412B">
      <w:pPr>
        <w:pStyle w:val="ListParagraph"/>
        <w:numPr>
          <w:ilvl w:val="0"/>
          <w:numId w:val="4"/>
        </w:numPr>
        <w:tabs>
          <w:tab w:val="left" w:pos="541"/>
          <w:tab w:val="left" w:pos="5657"/>
        </w:tabs>
        <w:ind w:left="540" w:hanging="241"/>
        <w:rPr>
          <w:rFonts w:asciiTheme="minorHAnsi" w:hAnsiTheme="minorHAnsi" w:cstheme="minorHAnsi"/>
        </w:rPr>
      </w:pPr>
      <w:r w:rsidRPr="00E03EB3">
        <w:rPr>
          <w:rFonts w:asciiTheme="minorHAnsi" w:hAnsiTheme="minorHAnsi" w:cstheme="minorHAnsi"/>
          <w:b/>
          <w:bCs/>
          <w:color w:val="000000" w:themeColor="text1"/>
        </w:rPr>
        <w:t>M/s</w:t>
      </w:r>
      <w:r w:rsidRPr="00E03EB3">
        <w:rPr>
          <w:rFonts w:asciiTheme="minorHAnsi" w:hAnsiTheme="minorHAnsi" w:cstheme="minorHAnsi"/>
          <w:b/>
          <w:bCs/>
          <w:color w:val="FF0000"/>
        </w:rPr>
        <w:t xml:space="preserve"> </w:t>
      </w:r>
      <w:r>
        <w:rPr>
          <w:rFonts w:asciiTheme="minorHAnsi" w:hAnsiTheme="minorHAnsi" w:cstheme="minorHAnsi"/>
          <w:b/>
          <w:bCs/>
          <w:color w:val="FF0000"/>
        </w:rPr>
        <w:t>……………………………………………</w:t>
      </w:r>
      <w:r>
        <w:rPr>
          <w:rFonts w:asciiTheme="minorHAnsi" w:hAnsiTheme="minorHAnsi" w:cstheme="minorHAnsi"/>
          <w:b/>
          <w:bCs/>
        </w:rPr>
        <w:t xml:space="preserve"> </w:t>
      </w:r>
      <w:r w:rsidRPr="009B16FC">
        <w:rPr>
          <w:rFonts w:asciiTheme="minorHAnsi" w:hAnsiTheme="minorHAnsi" w:cstheme="minorHAnsi"/>
        </w:rPr>
        <w:t>letter</w:t>
      </w:r>
      <w:r>
        <w:rPr>
          <w:rFonts w:asciiTheme="minorHAnsi" w:hAnsiTheme="minorHAnsi" w:cstheme="minorHAnsi"/>
        </w:rPr>
        <w:t xml:space="preserve"> </w:t>
      </w:r>
      <w:r w:rsidRPr="009B16FC">
        <w:rPr>
          <w:rFonts w:asciiTheme="minorHAnsi" w:hAnsiTheme="minorHAnsi" w:cstheme="minorHAnsi"/>
        </w:rPr>
        <w:t>proposal dated</w:t>
      </w:r>
      <w:r>
        <w:rPr>
          <w:rFonts w:asciiTheme="minorHAnsi" w:hAnsiTheme="minorHAnsi" w:cstheme="minorHAnsi"/>
        </w:rPr>
        <w:t xml:space="preserve"> </w:t>
      </w:r>
      <w:r>
        <w:rPr>
          <w:rFonts w:asciiTheme="minorHAnsi" w:hAnsiTheme="minorHAnsi" w:cstheme="minorHAnsi"/>
          <w:b/>
          <w:color w:val="FF0000"/>
        </w:rPr>
        <w:t>…………………..</w:t>
      </w:r>
      <w:r>
        <w:rPr>
          <w:rFonts w:asciiTheme="minorHAnsi" w:hAnsiTheme="minorHAnsi" w:cstheme="minorHAnsi"/>
          <w:b/>
        </w:rPr>
        <w:t xml:space="preserve"> </w:t>
      </w:r>
      <w:r w:rsidRPr="009B16FC">
        <w:rPr>
          <w:rFonts w:asciiTheme="minorHAnsi" w:hAnsiTheme="minorHAnsi" w:cstheme="minorHAnsi"/>
        </w:rPr>
        <w:t>and their subsequent</w:t>
      </w:r>
      <w:r>
        <w:rPr>
          <w:rFonts w:asciiTheme="minorHAnsi" w:hAnsiTheme="minorHAnsi" w:cstheme="minorHAnsi"/>
        </w:rPr>
        <w:t xml:space="preserve"> </w:t>
      </w:r>
      <w:r w:rsidRPr="009B16FC">
        <w:rPr>
          <w:rFonts w:asciiTheme="minorHAnsi" w:hAnsiTheme="minorHAnsi" w:cstheme="minorHAnsi"/>
        </w:rPr>
        <w:t>communication:</w:t>
      </w:r>
    </w:p>
    <w:p w14:paraId="59C134F3" w14:textId="77777777" w:rsidR="0051412B" w:rsidRPr="009B16FC" w:rsidRDefault="0051412B" w:rsidP="0051412B">
      <w:pPr>
        <w:pStyle w:val="ListParagraph"/>
        <w:numPr>
          <w:ilvl w:val="0"/>
          <w:numId w:val="3"/>
        </w:numPr>
        <w:tabs>
          <w:tab w:val="left" w:pos="1380"/>
          <w:tab w:val="left" w:pos="1381"/>
          <w:tab w:val="left" w:pos="7309"/>
        </w:tabs>
        <w:spacing w:before="123"/>
        <w:ind w:hanging="361"/>
        <w:rPr>
          <w:rFonts w:asciiTheme="minorHAnsi" w:hAnsiTheme="minorHAnsi" w:cstheme="minorHAnsi"/>
        </w:rPr>
      </w:pPr>
      <w:r w:rsidRPr="009B16FC">
        <w:rPr>
          <w:rFonts w:asciiTheme="minorHAnsi" w:hAnsiTheme="minorHAnsi" w:cstheme="minorHAnsi"/>
        </w:rPr>
        <w:t>Letter of Acceptance of Tender Conditions</w:t>
      </w:r>
      <w:r>
        <w:rPr>
          <w:rFonts w:asciiTheme="minorHAnsi" w:hAnsiTheme="minorHAnsi" w:cstheme="minorHAnsi"/>
        </w:rPr>
        <w:t xml:space="preserve"> </w:t>
      </w:r>
      <w:r w:rsidRPr="009B16FC">
        <w:rPr>
          <w:rFonts w:asciiTheme="minorHAnsi" w:hAnsiTheme="minorHAnsi" w:cstheme="minorHAnsi"/>
        </w:rPr>
        <w:t>dated</w:t>
      </w:r>
      <w:r>
        <w:rPr>
          <w:rFonts w:asciiTheme="minorHAnsi" w:hAnsiTheme="minorHAnsi" w:cstheme="minorHAnsi"/>
        </w:rPr>
        <w:t xml:space="preserve"> </w:t>
      </w:r>
      <w:r>
        <w:rPr>
          <w:rFonts w:asciiTheme="minorHAnsi" w:hAnsiTheme="minorHAnsi" w:cstheme="minorHAnsi"/>
          <w:b/>
          <w:color w:val="FF0000"/>
          <w:spacing w:val="1"/>
        </w:rPr>
        <w:t>…………………….</w:t>
      </w:r>
    </w:p>
    <w:p w14:paraId="64193082" w14:textId="77777777" w:rsidR="0051412B" w:rsidRPr="00B807D4" w:rsidRDefault="0051412B" w:rsidP="0051412B">
      <w:pPr>
        <w:pStyle w:val="ListParagraph"/>
        <w:tabs>
          <w:tab w:val="left" w:pos="1381"/>
          <w:tab w:val="left" w:pos="7229"/>
        </w:tabs>
        <w:spacing w:before="7"/>
        <w:ind w:left="1380"/>
        <w:rPr>
          <w:rFonts w:asciiTheme="minorHAnsi" w:hAnsiTheme="minorHAnsi" w:cstheme="minorHAnsi"/>
        </w:rPr>
      </w:pPr>
    </w:p>
    <w:p w14:paraId="3566CA16" w14:textId="77777777" w:rsidR="0051412B" w:rsidRPr="009B16FC" w:rsidRDefault="0051412B" w:rsidP="0051412B">
      <w:pPr>
        <w:pStyle w:val="BodyText"/>
        <w:rPr>
          <w:rFonts w:asciiTheme="minorHAnsi" w:hAnsiTheme="minorHAnsi" w:cstheme="minorHAnsi"/>
          <w:sz w:val="20"/>
        </w:rPr>
      </w:pPr>
    </w:p>
    <w:p w14:paraId="4363862F" w14:textId="77777777" w:rsidR="0051412B" w:rsidRPr="009B16FC" w:rsidRDefault="0051412B" w:rsidP="0051412B">
      <w:pPr>
        <w:pStyle w:val="BodyText"/>
        <w:rPr>
          <w:rFonts w:asciiTheme="minorHAnsi" w:hAnsiTheme="minorHAnsi" w:cstheme="minorHAnsi"/>
          <w:sz w:val="20"/>
        </w:rPr>
      </w:pPr>
    </w:p>
    <w:p w14:paraId="5C1F8AE5" w14:textId="77777777" w:rsidR="0051412B" w:rsidRPr="009B16FC" w:rsidRDefault="0051412B" w:rsidP="0051412B">
      <w:pPr>
        <w:pStyle w:val="BodyText"/>
        <w:spacing w:before="4"/>
        <w:rPr>
          <w:rFonts w:asciiTheme="minorHAnsi" w:hAnsiTheme="minorHAnsi" w:cstheme="minorHAnsi"/>
          <w:sz w:val="17"/>
        </w:rPr>
      </w:pPr>
    </w:p>
    <w:p w14:paraId="41205A85" w14:textId="77777777" w:rsidR="0051412B" w:rsidRPr="009B16FC" w:rsidRDefault="0051412B" w:rsidP="0051412B">
      <w:pPr>
        <w:rPr>
          <w:rFonts w:asciiTheme="minorHAnsi" w:hAnsiTheme="minorHAnsi" w:cstheme="minorHAnsi"/>
        </w:rPr>
        <w:sectPr w:rsidR="0051412B" w:rsidRPr="009B16FC" w:rsidSect="0051412B">
          <w:pgSz w:w="12240" w:h="15840"/>
          <w:pgMar w:top="1400" w:right="1320" w:bottom="480" w:left="1140" w:header="0" w:footer="297" w:gutter="0"/>
          <w:cols w:space="720"/>
        </w:sectPr>
      </w:pPr>
    </w:p>
    <w:p w14:paraId="113D664D" w14:textId="08361853" w:rsidR="0051412B" w:rsidRPr="009B16FC" w:rsidRDefault="0051412B" w:rsidP="0051412B">
      <w:pPr>
        <w:pStyle w:val="ListParagraph"/>
        <w:numPr>
          <w:ilvl w:val="1"/>
          <w:numId w:val="5"/>
        </w:numPr>
        <w:tabs>
          <w:tab w:val="left" w:pos="630"/>
          <w:tab w:val="left" w:pos="5822"/>
          <w:tab w:val="left" w:pos="6872"/>
        </w:tabs>
        <w:spacing w:before="37"/>
        <w:ind w:left="629" w:hanging="330"/>
        <w:rPr>
          <w:rFonts w:asciiTheme="minorHAnsi" w:hAnsiTheme="minorHAnsi" w:cstheme="minorHAnsi"/>
        </w:rPr>
      </w:pPr>
      <w:r w:rsidRPr="009B16FC">
        <w:rPr>
          <w:rFonts w:asciiTheme="minorHAnsi" w:hAnsiTheme="minorHAnsi" w:cstheme="minorHAnsi"/>
        </w:rPr>
        <w:lastRenderedPageBreak/>
        <w:t>BIT MESRA’s detailed Letter of</w:t>
      </w:r>
      <w:r>
        <w:rPr>
          <w:rFonts w:asciiTheme="minorHAnsi" w:hAnsiTheme="minorHAnsi" w:cstheme="minorHAnsi"/>
        </w:rPr>
        <w:t xml:space="preserve"> </w:t>
      </w:r>
      <w:r w:rsidRPr="009B16FC">
        <w:rPr>
          <w:rFonts w:asciiTheme="minorHAnsi" w:hAnsiTheme="minorHAnsi" w:cstheme="minorHAnsi"/>
        </w:rPr>
        <w:t>Acceptance</w:t>
      </w:r>
      <w:r>
        <w:rPr>
          <w:rFonts w:asciiTheme="minorHAnsi" w:hAnsiTheme="minorHAnsi" w:cstheme="minorHAnsi"/>
        </w:rPr>
        <w:t xml:space="preserve"> </w:t>
      </w:r>
      <w:r w:rsidRPr="009B16FC">
        <w:rPr>
          <w:rFonts w:asciiTheme="minorHAnsi" w:hAnsiTheme="minorHAnsi" w:cstheme="minorHAnsi"/>
        </w:rPr>
        <w:t>No.</w:t>
      </w:r>
      <w:r>
        <w:rPr>
          <w:rFonts w:asciiTheme="minorHAnsi" w:hAnsiTheme="minorHAnsi" w:cstheme="minorHAnsi"/>
        </w:rPr>
        <w:t xml:space="preserve"> </w:t>
      </w:r>
      <w:r w:rsidRPr="00E03EB3">
        <w:rPr>
          <w:rFonts w:asciiTheme="minorHAnsi" w:hAnsiTheme="minorHAnsi" w:cstheme="minorHAnsi"/>
          <w:b/>
          <w:bCs/>
          <w:color w:val="FF0000"/>
          <w:spacing w:val="1"/>
        </w:rPr>
        <w:t>PCHSE/GEN/</w:t>
      </w:r>
      <w:r w:rsidR="009F2BCA">
        <w:rPr>
          <w:rFonts w:asciiTheme="minorHAnsi" w:hAnsiTheme="minorHAnsi" w:cstheme="minorHAnsi"/>
          <w:b/>
          <w:bCs/>
          <w:color w:val="FF0000"/>
          <w:spacing w:val="1"/>
        </w:rPr>
        <w:t>….</w:t>
      </w:r>
      <w:r>
        <w:rPr>
          <w:rFonts w:asciiTheme="minorHAnsi" w:hAnsiTheme="minorHAnsi" w:cstheme="minorHAnsi"/>
          <w:b/>
          <w:bCs/>
          <w:color w:val="FF0000"/>
          <w:spacing w:val="1"/>
        </w:rPr>
        <w:t>……</w:t>
      </w:r>
      <w:r>
        <w:rPr>
          <w:rFonts w:asciiTheme="minorHAnsi" w:hAnsiTheme="minorHAnsi" w:cstheme="minorHAnsi"/>
          <w:b/>
          <w:bCs/>
          <w:spacing w:val="1"/>
        </w:rPr>
        <w:t xml:space="preserve"> </w:t>
      </w:r>
      <w:r w:rsidRPr="009B16FC">
        <w:rPr>
          <w:rFonts w:asciiTheme="minorHAnsi" w:hAnsiTheme="minorHAnsi" w:cstheme="minorHAnsi"/>
        </w:rPr>
        <w:t xml:space="preserve">dated </w:t>
      </w:r>
      <w:r>
        <w:rPr>
          <w:rFonts w:asciiTheme="minorHAnsi" w:hAnsiTheme="minorHAnsi" w:cstheme="minorHAnsi"/>
          <w:b/>
          <w:color w:val="FF0000"/>
          <w:spacing w:val="1"/>
        </w:rPr>
        <w:t>………………….</w:t>
      </w:r>
      <w:r>
        <w:rPr>
          <w:rFonts w:asciiTheme="minorHAnsi" w:hAnsiTheme="minorHAnsi" w:cstheme="minorHAnsi"/>
          <w:b/>
          <w:spacing w:val="1"/>
        </w:rPr>
        <w:t xml:space="preserve"> </w:t>
      </w:r>
      <w:r w:rsidRPr="009B16FC">
        <w:rPr>
          <w:rFonts w:asciiTheme="minorHAnsi" w:hAnsiTheme="minorHAnsi" w:cstheme="minorHAnsi"/>
        </w:rPr>
        <w:t>including Bill of</w:t>
      </w:r>
      <w:r>
        <w:rPr>
          <w:rFonts w:asciiTheme="minorHAnsi" w:hAnsiTheme="minorHAnsi" w:cstheme="minorHAnsi"/>
        </w:rPr>
        <w:t xml:space="preserve"> Quantities and </w:t>
      </w:r>
      <w:r w:rsidRPr="009B16FC">
        <w:rPr>
          <w:rFonts w:asciiTheme="minorHAnsi" w:hAnsiTheme="minorHAnsi" w:cstheme="minorHAnsi"/>
        </w:rPr>
        <w:t>agreed time schedule</w:t>
      </w:r>
      <w:r>
        <w:rPr>
          <w:rFonts w:asciiTheme="minorHAnsi" w:hAnsiTheme="minorHAnsi" w:cstheme="minorHAnsi"/>
        </w:rPr>
        <w:t xml:space="preserve"> </w:t>
      </w:r>
      <w:r w:rsidRPr="009B16FC">
        <w:rPr>
          <w:rFonts w:asciiTheme="minorHAnsi" w:hAnsiTheme="minorHAnsi" w:cstheme="minorHAnsi"/>
        </w:rPr>
        <w:t>submitted by</w:t>
      </w:r>
      <w:r>
        <w:rPr>
          <w:rFonts w:asciiTheme="minorHAnsi" w:hAnsiTheme="minorHAnsi" w:cstheme="minorHAnsi"/>
        </w:rPr>
        <w:t xml:space="preserve"> </w:t>
      </w:r>
      <w:r w:rsidRPr="009B16FC">
        <w:rPr>
          <w:rFonts w:asciiTheme="minorHAnsi" w:hAnsiTheme="minorHAnsi" w:cstheme="minorHAnsi"/>
        </w:rPr>
        <w:t>Contractor.</w:t>
      </w:r>
    </w:p>
    <w:p w14:paraId="7B8A6479" w14:textId="77777777" w:rsidR="0051412B" w:rsidRPr="009B16FC" w:rsidRDefault="0051412B" w:rsidP="0051412B">
      <w:pPr>
        <w:pStyle w:val="ListParagraph"/>
        <w:numPr>
          <w:ilvl w:val="1"/>
          <w:numId w:val="5"/>
        </w:numPr>
        <w:tabs>
          <w:tab w:val="left" w:pos="630"/>
          <w:tab w:val="left" w:pos="5822"/>
          <w:tab w:val="left" w:pos="6872"/>
        </w:tabs>
        <w:spacing w:before="37"/>
        <w:ind w:left="629" w:hanging="330"/>
        <w:rPr>
          <w:rFonts w:asciiTheme="minorHAnsi" w:hAnsiTheme="minorHAnsi" w:cstheme="minorHAnsi"/>
        </w:rPr>
      </w:pPr>
      <w:r w:rsidRPr="009B16FC">
        <w:rPr>
          <w:rFonts w:asciiTheme="minorHAnsi" w:hAnsiTheme="minorHAnsi" w:cstheme="minorHAnsi"/>
        </w:rPr>
        <w:t>All the aforesaid contract documents referred to in Para 2.1 and 2.2 above shall form an integral part of this Agreement, in so far as the same or any part thereof column, to the tender documents and what has been specifically agreed to by BIT MESRA in its Letter of Acceptance. Any matter inconsistent therewith, contrary or repugnant thereto or deviations taken by the Contractor in its “TENDER” but not agreed to specifically by BIT MESRA in its Letter of Acceptance, shall be deemed to have been withdrawn by the Contractor without any cost implication to BIT MESRA. For the sake of brevity, this Agreement along with its aforesaid contract documents and Letter of Acceptance shall be referred to as the “Contract”.</w:t>
      </w:r>
    </w:p>
    <w:p w14:paraId="073D6142" w14:textId="77777777" w:rsidR="0051412B" w:rsidRPr="009B16FC" w:rsidRDefault="0051412B" w:rsidP="0051412B">
      <w:pPr>
        <w:pStyle w:val="BodyText"/>
        <w:spacing w:before="117"/>
        <w:ind w:left="300"/>
        <w:rPr>
          <w:rFonts w:asciiTheme="minorHAnsi" w:hAnsiTheme="minorHAnsi" w:cstheme="minorHAnsi"/>
        </w:rPr>
      </w:pPr>
      <w:r w:rsidRPr="009B16FC">
        <w:rPr>
          <w:rFonts w:asciiTheme="minorHAnsi" w:hAnsiTheme="minorHAnsi" w:cstheme="minorHAnsi"/>
        </w:rPr>
        <w:t>ARTICLE 3.0 – CONDITIONS &amp; CONVENANTS</w:t>
      </w:r>
    </w:p>
    <w:p w14:paraId="58C8D8A6" w14:textId="42D166D8" w:rsidR="0051412B" w:rsidRPr="009B16FC" w:rsidRDefault="0051412B" w:rsidP="0051412B">
      <w:pPr>
        <w:pStyle w:val="ListParagraph"/>
        <w:numPr>
          <w:ilvl w:val="1"/>
          <w:numId w:val="2"/>
        </w:numPr>
        <w:tabs>
          <w:tab w:val="left" w:pos="636"/>
          <w:tab w:val="left" w:pos="5988"/>
          <w:tab w:val="left" w:pos="7144"/>
        </w:tabs>
        <w:spacing w:before="123" w:line="242" w:lineRule="auto"/>
        <w:ind w:right="119" w:firstLine="0"/>
        <w:rPr>
          <w:rFonts w:asciiTheme="minorHAnsi" w:hAnsiTheme="minorHAnsi" w:cstheme="minorHAnsi"/>
        </w:rPr>
      </w:pPr>
      <w:r w:rsidRPr="009B16FC">
        <w:rPr>
          <w:rFonts w:asciiTheme="minorHAnsi" w:hAnsiTheme="minorHAnsi" w:cstheme="minorHAnsi"/>
        </w:rPr>
        <w:t>The scope of Contract, Consideration, terms of payments, advance, security deposits, taxes wherever</w:t>
      </w:r>
      <w:r>
        <w:rPr>
          <w:rFonts w:asciiTheme="minorHAnsi" w:hAnsiTheme="minorHAnsi" w:cstheme="minorHAnsi"/>
        </w:rPr>
        <w:t xml:space="preserve"> </w:t>
      </w:r>
      <w:r w:rsidRPr="009B16FC">
        <w:rPr>
          <w:rFonts w:asciiTheme="minorHAnsi" w:hAnsiTheme="minorHAnsi" w:cstheme="minorHAnsi"/>
        </w:rPr>
        <w:t>applicable, insurance, agreed time schedule, compensation for delay</w:t>
      </w:r>
      <w:r>
        <w:rPr>
          <w:rFonts w:asciiTheme="minorHAnsi" w:hAnsiTheme="minorHAnsi" w:cstheme="minorHAnsi"/>
        </w:rPr>
        <w:t>,</w:t>
      </w:r>
      <w:r w:rsidRPr="009B16FC">
        <w:rPr>
          <w:rFonts w:asciiTheme="minorHAnsi" w:hAnsiTheme="minorHAnsi" w:cstheme="minorHAnsi"/>
        </w:rPr>
        <w:t xml:space="preserve"> and all other terms and conditions contained in BIT MESRA’s Letter of</w:t>
      </w:r>
      <w:r>
        <w:rPr>
          <w:rFonts w:asciiTheme="minorHAnsi" w:hAnsiTheme="minorHAnsi" w:cstheme="minorHAnsi"/>
        </w:rPr>
        <w:t xml:space="preserve"> </w:t>
      </w:r>
      <w:r w:rsidRPr="009B16FC">
        <w:rPr>
          <w:rFonts w:asciiTheme="minorHAnsi" w:hAnsiTheme="minorHAnsi" w:cstheme="minorHAnsi"/>
        </w:rPr>
        <w:t>Acceptance</w:t>
      </w:r>
      <w:r>
        <w:rPr>
          <w:rFonts w:asciiTheme="minorHAnsi" w:hAnsiTheme="minorHAnsi" w:cstheme="minorHAnsi"/>
        </w:rPr>
        <w:t xml:space="preserve"> </w:t>
      </w:r>
      <w:r w:rsidRPr="009B16FC">
        <w:rPr>
          <w:rFonts w:asciiTheme="minorHAnsi" w:hAnsiTheme="minorHAnsi" w:cstheme="minorHAnsi"/>
        </w:rPr>
        <w:t>No.</w:t>
      </w:r>
      <w:r>
        <w:rPr>
          <w:rFonts w:asciiTheme="minorHAnsi" w:hAnsiTheme="minorHAnsi" w:cstheme="minorHAnsi"/>
        </w:rPr>
        <w:t xml:space="preserve"> </w:t>
      </w:r>
      <w:r w:rsidRPr="00E03EB3">
        <w:rPr>
          <w:rFonts w:asciiTheme="minorHAnsi" w:hAnsiTheme="minorHAnsi" w:cstheme="minorHAnsi"/>
          <w:b/>
          <w:bCs/>
          <w:color w:val="FF0000"/>
          <w:spacing w:val="1"/>
        </w:rPr>
        <w:t>PCHSE/GEN/</w:t>
      </w:r>
      <w:r w:rsidR="009F2BCA">
        <w:rPr>
          <w:rFonts w:asciiTheme="minorHAnsi" w:hAnsiTheme="minorHAnsi" w:cstheme="minorHAnsi"/>
          <w:b/>
          <w:bCs/>
          <w:color w:val="FF0000"/>
          <w:spacing w:val="1"/>
        </w:rPr>
        <w:t>…………</w:t>
      </w:r>
      <w:r>
        <w:rPr>
          <w:rFonts w:asciiTheme="minorHAnsi" w:hAnsiTheme="minorHAnsi" w:cstheme="minorHAnsi"/>
          <w:b/>
          <w:bCs/>
          <w:color w:val="FF0000"/>
          <w:spacing w:val="1"/>
        </w:rPr>
        <w:t>……</w:t>
      </w:r>
      <w:r>
        <w:rPr>
          <w:rFonts w:asciiTheme="minorHAnsi" w:hAnsiTheme="minorHAnsi" w:cstheme="minorHAnsi"/>
          <w:b/>
          <w:bCs/>
          <w:spacing w:val="1"/>
        </w:rPr>
        <w:t xml:space="preserve"> </w:t>
      </w:r>
      <w:r w:rsidRPr="009B16FC">
        <w:rPr>
          <w:rFonts w:asciiTheme="minorHAnsi" w:hAnsiTheme="minorHAnsi" w:cstheme="minorHAnsi"/>
        </w:rPr>
        <w:t xml:space="preserve">dated </w:t>
      </w:r>
      <w:r>
        <w:rPr>
          <w:rFonts w:asciiTheme="minorHAnsi" w:hAnsiTheme="minorHAnsi" w:cstheme="minorHAnsi"/>
          <w:b/>
          <w:color w:val="FF0000"/>
          <w:spacing w:val="1"/>
        </w:rPr>
        <w:t>…………………….</w:t>
      </w:r>
      <w:r>
        <w:rPr>
          <w:rFonts w:asciiTheme="minorHAnsi" w:hAnsiTheme="minorHAnsi" w:cstheme="minorHAnsi"/>
          <w:b/>
          <w:spacing w:val="1"/>
        </w:rPr>
        <w:t xml:space="preserve"> </w:t>
      </w:r>
      <w:r w:rsidRPr="009B16FC">
        <w:rPr>
          <w:rFonts w:asciiTheme="minorHAnsi" w:hAnsiTheme="minorHAnsi" w:cstheme="minorHAnsi"/>
        </w:rPr>
        <w:t>are to be</w:t>
      </w:r>
      <w:r>
        <w:rPr>
          <w:rFonts w:asciiTheme="minorHAnsi" w:hAnsiTheme="minorHAnsi" w:cstheme="minorHAnsi"/>
        </w:rPr>
        <w:t xml:space="preserve"> </w:t>
      </w:r>
      <w:r w:rsidRPr="009B16FC">
        <w:rPr>
          <w:rFonts w:asciiTheme="minorHAnsi" w:hAnsiTheme="minorHAnsi" w:cstheme="minorHAnsi"/>
        </w:rPr>
        <w:t>read</w:t>
      </w:r>
      <w:r>
        <w:rPr>
          <w:rFonts w:asciiTheme="minorHAnsi" w:hAnsiTheme="minorHAnsi" w:cstheme="minorHAnsi"/>
        </w:rPr>
        <w:t xml:space="preserve"> </w:t>
      </w:r>
      <w:r w:rsidRPr="009B16FC">
        <w:rPr>
          <w:rFonts w:asciiTheme="minorHAnsi" w:hAnsiTheme="minorHAnsi" w:cstheme="minorHAnsi"/>
        </w:rPr>
        <w:t>in conjunction with other aforesaid contract documents. The contract shall be duly performed by the contractor strictly and faithfully in accordance with the terms of this contract.</w:t>
      </w:r>
    </w:p>
    <w:p w14:paraId="2C2C3092" w14:textId="77777777" w:rsidR="0051412B" w:rsidRPr="009B16FC" w:rsidRDefault="0051412B" w:rsidP="0051412B">
      <w:pPr>
        <w:pStyle w:val="ListParagraph"/>
        <w:numPr>
          <w:ilvl w:val="1"/>
          <w:numId w:val="2"/>
        </w:numPr>
        <w:tabs>
          <w:tab w:val="left" w:pos="675"/>
        </w:tabs>
        <w:spacing w:before="111" w:line="242" w:lineRule="auto"/>
        <w:ind w:right="114" w:firstLine="0"/>
        <w:rPr>
          <w:rFonts w:asciiTheme="minorHAnsi" w:hAnsiTheme="minorHAnsi" w:cstheme="minorHAnsi"/>
        </w:rPr>
      </w:pPr>
      <w:r w:rsidRPr="009B16FC">
        <w:rPr>
          <w:rFonts w:asciiTheme="minorHAnsi" w:hAnsiTheme="minorHAnsi" w:cstheme="minorHAnsi"/>
        </w:rPr>
        <w:t>The scope of work shall also include all such items which are not specifically mentioned in the Contract Documents but which are reasonably implied for the satisfactory completion of the entire scope of work envisaged under this contract unless otherwise specifically excluded from the scope of work in the Letter of</w:t>
      </w:r>
      <w:r>
        <w:rPr>
          <w:rFonts w:asciiTheme="minorHAnsi" w:hAnsiTheme="minorHAnsi" w:cstheme="minorHAnsi"/>
        </w:rPr>
        <w:t xml:space="preserve"> </w:t>
      </w:r>
      <w:r w:rsidRPr="009B16FC">
        <w:rPr>
          <w:rFonts w:asciiTheme="minorHAnsi" w:hAnsiTheme="minorHAnsi" w:cstheme="minorHAnsi"/>
        </w:rPr>
        <w:t>Acceptance.</w:t>
      </w:r>
    </w:p>
    <w:p w14:paraId="365029D4" w14:textId="77777777" w:rsidR="0051412B" w:rsidRPr="009B16FC" w:rsidRDefault="0051412B" w:rsidP="0051412B">
      <w:pPr>
        <w:pStyle w:val="ListParagraph"/>
        <w:numPr>
          <w:ilvl w:val="1"/>
          <w:numId w:val="2"/>
        </w:numPr>
        <w:tabs>
          <w:tab w:val="left" w:pos="629"/>
        </w:tabs>
        <w:spacing w:before="110"/>
        <w:ind w:left="628" w:hanging="329"/>
        <w:rPr>
          <w:rFonts w:asciiTheme="minorHAnsi" w:hAnsiTheme="minorHAnsi" w:cstheme="minorHAnsi"/>
        </w:rPr>
      </w:pPr>
      <w:r w:rsidRPr="009B16FC">
        <w:rPr>
          <w:rFonts w:asciiTheme="minorHAnsi" w:hAnsiTheme="minorHAnsi" w:cstheme="minorHAnsi"/>
        </w:rPr>
        <w:t>Contractor shall adhere to all requirements stipulated in the Contract</w:t>
      </w:r>
      <w:r>
        <w:rPr>
          <w:rFonts w:asciiTheme="minorHAnsi" w:hAnsiTheme="minorHAnsi" w:cstheme="minorHAnsi"/>
        </w:rPr>
        <w:t xml:space="preserve"> </w:t>
      </w:r>
      <w:r w:rsidRPr="009B16FC">
        <w:rPr>
          <w:rFonts w:asciiTheme="minorHAnsi" w:hAnsiTheme="minorHAnsi" w:cstheme="minorHAnsi"/>
        </w:rPr>
        <w:t>documents.</w:t>
      </w:r>
    </w:p>
    <w:p w14:paraId="3C618D39" w14:textId="77777777" w:rsidR="0051412B" w:rsidRPr="009B16FC" w:rsidRDefault="0051412B" w:rsidP="0051412B">
      <w:pPr>
        <w:pStyle w:val="ListParagraph"/>
        <w:numPr>
          <w:ilvl w:val="1"/>
          <w:numId w:val="2"/>
        </w:numPr>
        <w:tabs>
          <w:tab w:val="left" w:pos="658"/>
        </w:tabs>
        <w:spacing w:before="120" w:line="247" w:lineRule="auto"/>
        <w:ind w:right="122" w:firstLine="0"/>
        <w:rPr>
          <w:rFonts w:asciiTheme="minorHAnsi" w:hAnsiTheme="minorHAnsi" w:cstheme="minorHAnsi"/>
        </w:rPr>
      </w:pPr>
      <w:r w:rsidRPr="009B16FC">
        <w:rPr>
          <w:rFonts w:asciiTheme="minorHAnsi" w:hAnsiTheme="minorHAnsi" w:cstheme="minorHAnsi"/>
        </w:rPr>
        <w:t xml:space="preserve">Time is the essence of the Contract and it shall be strictly adhered to. The progress of work shall conform to </w:t>
      </w:r>
      <w:r>
        <w:rPr>
          <w:rFonts w:asciiTheme="minorHAnsi" w:hAnsiTheme="minorHAnsi" w:cstheme="minorHAnsi"/>
        </w:rPr>
        <w:t xml:space="preserve">the </w:t>
      </w:r>
      <w:r w:rsidRPr="009B16FC">
        <w:rPr>
          <w:rFonts w:asciiTheme="minorHAnsi" w:hAnsiTheme="minorHAnsi" w:cstheme="minorHAnsi"/>
        </w:rPr>
        <w:t>agreed works schedule/contract documents and Letter of</w:t>
      </w:r>
      <w:r>
        <w:rPr>
          <w:rFonts w:asciiTheme="minorHAnsi" w:hAnsiTheme="minorHAnsi" w:cstheme="minorHAnsi"/>
        </w:rPr>
        <w:t xml:space="preserve"> </w:t>
      </w:r>
      <w:r w:rsidRPr="009B16FC">
        <w:rPr>
          <w:rFonts w:asciiTheme="minorHAnsi" w:hAnsiTheme="minorHAnsi" w:cstheme="minorHAnsi"/>
        </w:rPr>
        <w:t>Acceptance.</w:t>
      </w:r>
    </w:p>
    <w:p w14:paraId="05738A12" w14:textId="77777777" w:rsidR="0051412B" w:rsidRDefault="0051412B" w:rsidP="0051412B">
      <w:pPr>
        <w:pStyle w:val="ListParagraph"/>
        <w:numPr>
          <w:ilvl w:val="1"/>
          <w:numId w:val="2"/>
        </w:numPr>
        <w:tabs>
          <w:tab w:val="left" w:pos="653"/>
          <w:tab w:val="left" w:pos="5163"/>
          <w:tab w:val="left" w:pos="9102"/>
        </w:tabs>
        <w:spacing w:before="7" w:line="242" w:lineRule="auto"/>
        <w:ind w:right="177" w:firstLine="0"/>
        <w:rPr>
          <w:rFonts w:asciiTheme="minorHAnsi" w:hAnsiTheme="minorHAnsi" w:cstheme="minorHAnsi"/>
        </w:rPr>
      </w:pPr>
      <w:r w:rsidRPr="00261CE3">
        <w:rPr>
          <w:rFonts w:asciiTheme="minorHAnsi" w:hAnsiTheme="minorHAnsi" w:cstheme="minorHAnsi"/>
        </w:rPr>
        <w:t xml:space="preserve">This agreement constitutes </w:t>
      </w:r>
      <w:r>
        <w:rPr>
          <w:rFonts w:asciiTheme="minorHAnsi" w:hAnsiTheme="minorHAnsi" w:cstheme="minorHAnsi"/>
        </w:rPr>
        <w:t xml:space="preserve">a </w:t>
      </w:r>
      <w:r w:rsidRPr="00261CE3">
        <w:rPr>
          <w:rFonts w:asciiTheme="minorHAnsi" w:hAnsiTheme="minorHAnsi" w:cstheme="minorHAnsi"/>
        </w:rPr>
        <w:t xml:space="preserve">full and complete understanding between the parties and </w:t>
      </w:r>
      <w:r>
        <w:rPr>
          <w:rFonts w:asciiTheme="minorHAnsi" w:hAnsiTheme="minorHAnsi" w:cstheme="minorHAnsi"/>
        </w:rPr>
        <w:t xml:space="preserve">the </w:t>
      </w:r>
      <w:r w:rsidRPr="00261CE3">
        <w:rPr>
          <w:rFonts w:asciiTheme="minorHAnsi" w:hAnsiTheme="minorHAnsi" w:cstheme="minorHAnsi"/>
        </w:rPr>
        <w:t xml:space="preserve">terms of the </w:t>
      </w:r>
      <w:r>
        <w:rPr>
          <w:rFonts w:asciiTheme="minorHAnsi" w:hAnsiTheme="minorHAnsi" w:cstheme="minorHAnsi"/>
        </w:rPr>
        <w:t>present</w:t>
      </w:r>
      <w:r w:rsidRPr="00261CE3">
        <w:rPr>
          <w:rFonts w:asciiTheme="minorHAnsi" w:hAnsiTheme="minorHAnsi" w:cstheme="minorHAnsi"/>
        </w:rPr>
        <w:t xml:space="preserve">. It shall supersede all prior correspondence to the extent of inconsistency or repugnancy to the terms and conditions contained in </w:t>
      </w:r>
      <w:r>
        <w:rPr>
          <w:rFonts w:asciiTheme="minorHAnsi" w:hAnsiTheme="minorHAnsi" w:cstheme="minorHAnsi"/>
        </w:rPr>
        <w:t xml:space="preserve">the </w:t>
      </w:r>
      <w:r w:rsidRPr="00261CE3">
        <w:rPr>
          <w:rFonts w:asciiTheme="minorHAnsi" w:hAnsiTheme="minorHAnsi" w:cstheme="minorHAnsi"/>
        </w:rPr>
        <w:t>Agreement. Any modification of the Agreement shall be effected only by a written instrument signed by the authorized representative of both the</w:t>
      </w:r>
      <w:r>
        <w:rPr>
          <w:rFonts w:asciiTheme="minorHAnsi" w:hAnsiTheme="minorHAnsi" w:cstheme="minorHAnsi"/>
        </w:rPr>
        <w:t xml:space="preserve"> </w:t>
      </w:r>
      <w:r w:rsidRPr="00261CE3">
        <w:rPr>
          <w:rFonts w:asciiTheme="minorHAnsi" w:hAnsiTheme="minorHAnsi" w:cstheme="minorHAnsi"/>
        </w:rPr>
        <w:t>parties.</w:t>
      </w:r>
    </w:p>
    <w:p w14:paraId="3C847728" w14:textId="77777777" w:rsidR="0051412B" w:rsidRPr="00261CE3" w:rsidRDefault="0051412B" w:rsidP="0051412B">
      <w:pPr>
        <w:pStyle w:val="ListParagraph"/>
        <w:tabs>
          <w:tab w:val="left" w:pos="653"/>
          <w:tab w:val="left" w:pos="5163"/>
          <w:tab w:val="left" w:pos="9102"/>
        </w:tabs>
        <w:spacing w:before="7" w:line="242" w:lineRule="auto"/>
        <w:ind w:left="300" w:right="177"/>
        <w:rPr>
          <w:rFonts w:asciiTheme="minorHAnsi" w:hAnsiTheme="minorHAnsi" w:cstheme="minorHAnsi"/>
          <w:sz w:val="10"/>
          <w:szCs w:val="10"/>
        </w:rPr>
      </w:pPr>
    </w:p>
    <w:p w14:paraId="40DC1039" w14:textId="77777777" w:rsidR="0051412B" w:rsidRPr="00261CE3" w:rsidRDefault="0051412B" w:rsidP="0051412B">
      <w:pPr>
        <w:pStyle w:val="ListParagraph"/>
        <w:numPr>
          <w:ilvl w:val="1"/>
          <w:numId w:val="2"/>
        </w:numPr>
        <w:tabs>
          <w:tab w:val="left" w:pos="653"/>
          <w:tab w:val="left" w:pos="5163"/>
          <w:tab w:val="left" w:pos="9102"/>
        </w:tabs>
        <w:spacing w:before="7" w:line="242" w:lineRule="auto"/>
        <w:ind w:right="177" w:firstLine="0"/>
        <w:rPr>
          <w:rFonts w:asciiTheme="minorHAnsi" w:hAnsiTheme="minorHAnsi" w:cstheme="minorHAnsi"/>
        </w:rPr>
      </w:pPr>
      <w:r w:rsidRPr="00261CE3">
        <w:rPr>
          <w:rFonts w:asciiTheme="minorHAnsi" w:hAnsiTheme="minorHAnsi" w:cstheme="minorHAnsi"/>
        </w:rPr>
        <w:t xml:space="preserve">The total contract price for the entire scope of this contract as detailed in </w:t>
      </w:r>
      <w:r>
        <w:rPr>
          <w:rFonts w:asciiTheme="minorHAnsi" w:hAnsiTheme="minorHAnsi" w:cstheme="minorHAnsi"/>
        </w:rPr>
        <w:t xml:space="preserve">the </w:t>
      </w:r>
      <w:r w:rsidRPr="00261CE3">
        <w:rPr>
          <w:rFonts w:asciiTheme="minorHAnsi" w:hAnsiTheme="minorHAnsi" w:cstheme="minorHAnsi"/>
        </w:rPr>
        <w:t>Letter of Acceptance is</w:t>
      </w:r>
      <w:r>
        <w:rPr>
          <w:rFonts w:asciiTheme="minorHAnsi" w:hAnsiTheme="minorHAnsi" w:cstheme="minorHAnsi"/>
        </w:rPr>
        <w:t xml:space="preserve"> </w:t>
      </w:r>
      <w:r w:rsidRPr="00E03EB3">
        <w:rPr>
          <w:rFonts w:asciiTheme="minorHAnsi" w:hAnsiTheme="minorHAnsi" w:cstheme="minorHAnsi"/>
          <w:b/>
          <w:color w:val="FF0000"/>
        </w:rPr>
        <w:t>Rs………./- (Rupees …………………………………….. Only)</w:t>
      </w:r>
      <w:r>
        <w:rPr>
          <w:rFonts w:asciiTheme="minorHAnsi" w:hAnsiTheme="minorHAnsi" w:cstheme="minorHAnsi"/>
          <w:b/>
        </w:rPr>
        <w:t xml:space="preserve"> </w:t>
      </w:r>
      <w:r w:rsidRPr="00261CE3">
        <w:rPr>
          <w:rFonts w:asciiTheme="minorHAnsi" w:hAnsiTheme="minorHAnsi" w:cstheme="minorHAnsi"/>
        </w:rPr>
        <w:t>including all the taxes. (For any discrepancy in BOQ/Rates at any stage, the rates submitted by the vendor in the final bid shall prevail)</w:t>
      </w:r>
      <w:r>
        <w:rPr>
          <w:rFonts w:asciiTheme="minorHAnsi" w:hAnsiTheme="minorHAnsi" w:cstheme="minorHAnsi"/>
        </w:rPr>
        <w:t>,</w:t>
      </w:r>
      <w:r w:rsidRPr="00261CE3">
        <w:rPr>
          <w:rFonts w:asciiTheme="minorHAnsi" w:hAnsiTheme="minorHAnsi" w:cstheme="minorHAnsi"/>
        </w:rPr>
        <w:t xml:space="preserve"> which shall be governed by the stipulations of the contract</w:t>
      </w:r>
      <w:r>
        <w:rPr>
          <w:rFonts w:asciiTheme="minorHAnsi" w:hAnsiTheme="minorHAnsi" w:cstheme="minorHAnsi"/>
        </w:rPr>
        <w:t xml:space="preserve"> </w:t>
      </w:r>
      <w:r w:rsidRPr="00261CE3">
        <w:rPr>
          <w:rFonts w:asciiTheme="minorHAnsi" w:hAnsiTheme="minorHAnsi" w:cstheme="minorHAnsi"/>
        </w:rPr>
        <w:t>documents.</w:t>
      </w:r>
    </w:p>
    <w:p w14:paraId="55673A9D" w14:textId="77777777" w:rsidR="0051412B" w:rsidRPr="009B16FC" w:rsidRDefault="0051412B" w:rsidP="0051412B">
      <w:pPr>
        <w:pStyle w:val="BodyText"/>
        <w:spacing w:before="109"/>
        <w:ind w:left="300"/>
        <w:rPr>
          <w:rFonts w:asciiTheme="minorHAnsi" w:hAnsiTheme="minorHAnsi" w:cstheme="minorHAnsi"/>
        </w:rPr>
      </w:pPr>
      <w:r w:rsidRPr="009B16FC">
        <w:rPr>
          <w:rFonts w:asciiTheme="minorHAnsi" w:hAnsiTheme="minorHAnsi" w:cstheme="minorHAnsi"/>
        </w:rPr>
        <w:t>ARTICLE 4.0 – NO WAIVER OF RIGHTS</w:t>
      </w:r>
    </w:p>
    <w:p w14:paraId="7440860E" w14:textId="77777777" w:rsidR="0051412B" w:rsidRPr="009B16FC" w:rsidRDefault="0051412B" w:rsidP="0051412B">
      <w:pPr>
        <w:pStyle w:val="BodyText"/>
        <w:spacing w:before="123"/>
        <w:ind w:left="300" w:right="115"/>
        <w:jc w:val="both"/>
        <w:rPr>
          <w:rFonts w:asciiTheme="minorHAnsi" w:hAnsiTheme="minorHAnsi" w:cstheme="minorHAnsi"/>
        </w:rPr>
      </w:pPr>
      <w:r w:rsidRPr="009B16FC">
        <w:rPr>
          <w:rFonts w:asciiTheme="minorHAnsi" w:hAnsiTheme="minorHAnsi" w:cstheme="minorHAnsi"/>
        </w:rPr>
        <w:t xml:space="preserve">4.1 Neither the inspection by BIT MESRA or the </w:t>
      </w:r>
      <w:r>
        <w:rPr>
          <w:rFonts w:asciiTheme="minorHAnsi" w:hAnsiTheme="minorHAnsi" w:cstheme="minorHAnsi"/>
        </w:rPr>
        <w:t xml:space="preserve">Engineer </w:t>
      </w:r>
      <w:r w:rsidRPr="009B16FC">
        <w:rPr>
          <w:rFonts w:asciiTheme="minorHAnsi" w:hAnsiTheme="minorHAnsi" w:cstheme="minorHAnsi"/>
        </w:rPr>
        <w:t>In</w:t>
      </w:r>
      <w:r>
        <w:rPr>
          <w:rFonts w:asciiTheme="minorHAnsi" w:hAnsiTheme="minorHAnsi" w:cstheme="minorHAnsi"/>
        </w:rPr>
        <w:t>-</w:t>
      </w:r>
      <w:r w:rsidRPr="009B16FC">
        <w:rPr>
          <w:rFonts w:asciiTheme="minorHAnsi" w:hAnsiTheme="minorHAnsi" w:cstheme="minorHAnsi"/>
        </w:rPr>
        <w:t xml:space="preserve">charge or any of their officials, employees or agents nor order by BIT MESRA or the </w:t>
      </w:r>
      <w:r>
        <w:rPr>
          <w:rFonts w:asciiTheme="minorHAnsi" w:hAnsiTheme="minorHAnsi" w:cstheme="minorHAnsi"/>
        </w:rPr>
        <w:t xml:space="preserve">Engineer </w:t>
      </w:r>
      <w:r w:rsidRPr="009B16FC">
        <w:rPr>
          <w:rFonts w:asciiTheme="minorHAnsi" w:hAnsiTheme="minorHAnsi" w:cstheme="minorHAnsi"/>
        </w:rPr>
        <w:t>In</w:t>
      </w:r>
      <w:r>
        <w:rPr>
          <w:rFonts w:asciiTheme="minorHAnsi" w:hAnsiTheme="minorHAnsi" w:cstheme="minorHAnsi"/>
        </w:rPr>
        <w:t>-</w:t>
      </w:r>
      <w:r w:rsidRPr="009B16FC">
        <w:rPr>
          <w:rFonts w:asciiTheme="minorHAnsi" w:hAnsiTheme="minorHAnsi" w:cstheme="minorHAnsi"/>
        </w:rPr>
        <w:t xml:space="preserve">charge for payment of money or any payment for or acceptance of, the whole or any part of the work by BIT MESRA or the </w:t>
      </w:r>
      <w:r>
        <w:rPr>
          <w:rFonts w:asciiTheme="minorHAnsi" w:hAnsiTheme="minorHAnsi" w:cstheme="minorHAnsi"/>
        </w:rPr>
        <w:t xml:space="preserve">Engineer </w:t>
      </w:r>
      <w:r w:rsidRPr="009B16FC">
        <w:rPr>
          <w:rFonts w:asciiTheme="minorHAnsi" w:hAnsiTheme="minorHAnsi" w:cstheme="minorHAnsi"/>
        </w:rPr>
        <w:t>In</w:t>
      </w:r>
      <w:r>
        <w:rPr>
          <w:rFonts w:asciiTheme="minorHAnsi" w:hAnsiTheme="minorHAnsi" w:cstheme="minorHAnsi"/>
        </w:rPr>
        <w:t>-</w:t>
      </w:r>
      <w:r w:rsidRPr="009B16FC">
        <w:rPr>
          <w:rFonts w:asciiTheme="minorHAnsi" w:hAnsiTheme="minorHAnsi" w:cstheme="minorHAnsi"/>
        </w:rPr>
        <w:t xml:space="preserve">charge nor any extension of time nor any possession taken by the </w:t>
      </w:r>
      <w:r>
        <w:rPr>
          <w:rFonts w:asciiTheme="minorHAnsi" w:hAnsiTheme="minorHAnsi" w:cstheme="minorHAnsi"/>
        </w:rPr>
        <w:t xml:space="preserve">Engineer </w:t>
      </w:r>
      <w:r w:rsidRPr="009B16FC">
        <w:rPr>
          <w:rFonts w:asciiTheme="minorHAnsi" w:hAnsiTheme="minorHAnsi" w:cstheme="minorHAnsi"/>
        </w:rPr>
        <w:t>In</w:t>
      </w:r>
      <w:r>
        <w:rPr>
          <w:rFonts w:asciiTheme="minorHAnsi" w:hAnsiTheme="minorHAnsi" w:cstheme="minorHAnsi"/>
        </w:rPr>
        <w:t>-</w:t>
      </w:r>
      <w:r w:rsidRPr="009B16FC">
        <w:rPr>
          <w:rFonts w:asciiTheme="minorHAnsi" w:hAnsiTheme="minorHAnsi" w:cstheme="minorHAnsi"/>
        </w:rPr>
        <w:t xml:space="preserve">charge shall operate as </w:t>
      </w:r>
      <w:r>
        <w:rPr>
          <w:rFonts w:asciiTheme="minorHAnsi" w:hAnsiTheme="minorHAnsi" w:cstheme="minorHAnsi"/>
        </w:rPr>
        <w:t xml:space="preserve">a </w:t>
      </w:r>
      <w:r w:rsidRPr="009B16FC">
        <w:rPr>
          <w:rFonts w:asciiTheme="minorHAnsi" w:hAnsiTheme="minorHAnsi" w:cstheme="minorHAnsi"/>
        </w:rPr>
        <w:t>waiver of any provisions of the contract, or of any power herein reserved to BIT MESRA, or any right to damage herein provided, nor shall</w:t>
      </w:r>
      <w:r>
        <w:rPr>
          <w:rFonts w:asciiTheme="minorHAnsi" w:hAnsiTheme="minorHAnsi" w:cstheme="minorHAnsi"/>
        </w:rPr>
        <w:t xml:space="preserve"> </w:t>
      </w:r>
      <w:r w:rsidRPr="009B16FC">
        <w:rPr>
          <w:rFonts w:asciiTheme="minorHAnsi" w:hAnsiTheme="minorHAnsi" w:cstheme="minorHAnsi"/>
        </w:rPr>
        <w:t>any</w:t>
      </w:r>
      <w:r>
        <w:rPr>
          <w:rFonts w:asciiTheme="minorHAnsi" w:hAnsiTheme="minorHAnsi" w:cstheme="minorHAnsi"/>
        </w:rPr>
        <w:t xml:space="preserve"> </w:t>
      </w:r>
      <w:r w:rsidRPr="009B16FC">
        <w:rPr>
          <w:rFonts w:asciiTheme="minorHAnsi" w:hAnsiTheme="minorHAnsi" w:cstheme="minorHAnsi"/>
        </w:rPr>
        <w:t>waiver</w:t>
      </w:r>
      <w:r>
        <w:rPr>
          <w:rFonts w:asciiTheme="minorHAnsi" w:hAnsiTheme="minorHAnsi" w:cstheme="minorHAnsi"/>
        </w:rPr>
        <w:t xml:space="preserve"> </w:t>
      </w:r>
      <w:r w:rsidRPr="009B16FC">
        <w:rPr>
          <w:rFonts w:asciiTheme="minorHAnsi" w:hAnsiTheme="minorHAnsi" w:cstheme="minorHAnsi"/>
        </w:rPr>
        <w:t>of any</w:t>
      </w:r>
      <w:r>
        <w:rPr>
          <w:rFonts w:asciiTheme="minorHAnsi" w:hAnsiTheme="minorHAnsi" w:cstheme="minorHAnsi"/>
        </w:rPr>
        <w:t xml:space="preserve"> </w:t>
      </w:r>
      <w:r w:rsidRPr="009B16FC">
        <w:rPr>
          <w:rFonts w:asciiTheme="minorHAnsi" w:hAnsiTheme="minorHAnsi" w:cstheme="minorHAnsi"/>
        </w:rPr>
        <w:t>breach</w:t>
      </w:r>
      <w:r>
        <w:rPr>
          <w:rFonts w:asciiTheme="minorHAnsi" w:hAnsiTheme="minorHAnsi" w:cstheme="minorHAnsi"/>
        </w:rPr>
        <w:t xml:space="preserve"> </w:t>
      </w:r>
      <w:r w:rsidRPr="009B16FC">
        <w:rPr>
          <w:rFonts w:asciiTheme="minorHAnsi" w:hAnsiTheme="minorHAnsi" w:cstheme="minorHAnsi"/>
        </w:rPr>
        <w:t>in</w:t>
      </w:r>
      <w:r>
        <w:rPr>
          <w:rFonts w:asciiTheme="minorHAnsi" w:hAnsiTheme="minorHAnsi" w:cstheme="minorHAnsi"/>
        </w:rPr>
        <w:t xml:space="preserve"> </w:t>
      </w:r>
      <w:r w:rsidRPr="009B16FC">
        <w:rPr>
          <w:rFonts w:asciiTheme="minorHAnsi" w:hAnsiTheme="minorHAnsi" w:cstheme="minorHAnsi"/>
        </w:rPr>
        <w:t>the</w:t>
      </w:r>
      <w:r>
        <w:rPr>
          <w:rFonts w:asciiTheme="minorHAnsi" w:hAnsiTheme="minorHAnsi" w:cstheme="minorHAnsi"/>
        </w:rPr>
        <w:t xml:space="preserve"> </w:t>
      </w:r>
      <w:r w:rsidRPr="009B16FC">
        <w:rPr>
          <w:rFonts w:asciiTheme="minorHAnsi" w:hAnsiTheme="minorHAnsi" w:cstheme="minorHAnsi"/>
        </w:rPr>
        <w:t>contract</w:t>
      </w:r>
      <w:r>
        <w:rPr>
          <w:rFonts w:asciiTheme="minorHAnsi" w:hAnsiTheme="minorHAnsi" w:cstheme="minorHAnsi"/>
        </w:rPr>
        <w:t xml:space="preserve"> </w:t>
      </w:r>
      <w:r w:rsidRPr="009B16FC">
        <w:rPr>
          <w:rFonts w:asciiTheme="minorHAnsi" w:hAnsiTheme="minorHAnsi" w:cstheme="minorHAnsi"/>
        </w:rPr>
        <w:t>be</w:t>
      </w:r>
      <w:r>
        <w:rPr>
          <w:rFonts w:asciiTheme="minorHAnsi" w:hAnsiTheme="minorHAnsi" w:cstheme="minorHAnsi"/>
        </w:rPr>
        <w:t xml:space="preserve"> </w:t>
      </w:r>
      <w:r w:rsidRPr="009B16FC">
        <w:rPr>
          <w:rFonts w:asciiTheme="minorHAnsi" w:hAnsiTheme="minorHAnsi" w:cstheme="minorHAnsi"/>
        </w:rPr>
        <w:t>held to</w:t>
      </w:r>
      <w:r>
        <w:rPr>
          <w:rFonts w:asciiTheme="minorHAnsi" w:hAnsiTheme="minorHAnsi" w:cstheme="minorHAnsi"/>
        </w:rPr>
        <w:t xml:space="preserve"> </w:t>
      </w:r>
      <w:r w:rsidRPr="009B16FC">
        <w:rPr>
          <w:rFonts w:asciiTheme="minorHAnsi" w:hAnsiTheme="minorHAnsi" w:cstheme="minorHAnsi"/>
        </w:rPr>
        <w:t>be</w:t>
      </w:r>
      <w:r>
        <w:rPr>
          <w:rFonts w:asciiTheme="minorHAnsi" w:hAnsiTheme="minorHAnsi" w:cstheme="minorHAnsi"/>
        </w:rPr>
        <w:t xml:space="preserve"> </w:t>
      </w:r>
      <w:r w:rsidRPr="009B16FC">
        <w:rPr>
          <w:rFonts w:asciiTheme="minorHAnsi" w:hAnsiTheme="minorHAnsi" w:cstheme="minorHAnsi"/>
        </w:rPr>
        <w:t>a</w:t>
      </w:r>
      <w:r>
        <w:rPr>
          <w:rFonts w:asciiTheme="minorHAnsi" w:hAnsiTheme="minorHAnsi" w:cstheme="minorHAnsi"/>
        </w:rPr>
        <w:t xml:space="preserve"> </w:t>
      </w:r>
      <w:r w:rsidRPr="009B16FC">
        <w:rPr>
          <w:rFonts w:asciiTheme="minorHAnsi" w:hAnsiTheme="minorHAnsi" w:cstheme="minorHAnsi"/>
        </w:rPr>
        <w:t>waiver</w:t>
      </w:r>
      <w:r>
        <w:rPr>
          <w:rFonts w:asciiTheme="minorHAnsi" w:hAnsiTheme="minorHAnsi" w:cstheme="minorHAnsi"/>
        </w:rPr>
        <w:t xml:space="preserve"> </w:t>
      </w:r>
      <w:r w:rsidRPr="009B16FC">
        <w:rPr>
          <w:rFonts w:asciiTheme="minorHAnsi" w:hAnsiTheme="minorHAnsi" w:cstheme="minorHAnsi"/>
        </w:rPr>
        <w:t>or</w:t>
      </w:r>
      <w:r>
        <w:rPr>
          <w:rFonts w:asciiTheme="minorHAnsi" w:hAnsiTheme="minorHAnsi" w:cstheme="minorHAnsi"/>
        </w:rPr>
        <w:t xml:space="preserve"> </w:t>
      </w:r>
      <w:r w:rsidRPr="009B16FC">
        <w:rPr>
          <w:rFonts w:asciiTheme="minorHAnsi" w:hAnsiTheme="minorHAnsi" w:cstheme="minorHAnsi"/>
        </w:rPr>
        <w:t>any</w:t>
      </w:r>
      <w:r>
        <w:rPr>
          <w:rFonts w:asciiTheme="minorHAnsi" w:hAnsiTheme="minorHAnsi" w:cstheme="minorHAnsi"/>
        </w:rPr>
        <w:t xml:space="preserve"> </w:t>
      </w:r>
      <w:r w:rsidRPr="009B16FC">
        <w:rPr>
          <w:rFonts w:asciiTheme="minorHAnsi" w:hAnsiTheme="minorHAnsi" w:cstheme="minorHAnsi"/>
        </w:rPr>
        <w:t>other</w:t>
      </w:r>
      <w:r>
        <w:rPr>
          <w:rFonts w:asciiTheme="minorHAnsi" w:hAnsiTheme="minorHAnsi" w:cstheme="minorHAnsi"/>
        </w:rPr>
        <w:t xml:space="preserve"> </w:t>
      </w:r>
      <w:r w:rsidRPr="009B16FC">
        <w:rPr>
          <w:rFonts w:asciiTheme="minorHAnsi" w:hAnsiTheme="minorHAnsi" w:cstheme="minorHAnsi"/>
        </w:rPr>
        <w:t>or</w:t>
      </w:r>
      <w:r>
        <w:rPr>
          <w:rFonts w:asciiTheme="minorHAnsi" w:hAnsiTheme="minorHAnsi" w:cstheme="minorHAnsi"/>
        </w:rPr>
        <w:t xml:space="preserve"> </w:t>
      </w:r>
      <w:r w:rsidRPr="009B16FC">
        <w:rPr>
          <w:rFonts w:asciiTheme="minorHAnsi" w:hAnsiTheme="minorHAnsi" w:cstheme="minorHAnsi"/>
        </w:rPr>
        <w:t>subsequent</w:t>
      </w:r>
      <w:r>
        <w:rPr>
          <w:rFonts w:asciiTheme="minorHAnsi" w:hAnsiTheme="minorHAnsi" w:cstheme="minorHAnsi"/>
        </w:rPr>
        <w:t xml:space="preserve"> </w:t>
      </w:r>
      <w:r w:rsidRPr="009B16FC">
        <w:rPr>
          <w:rFonts w:asciiTheme="minorHAnsi" w:hAnsiTheme="minorHAnsi" w:cstheme="minorHAnsi"/>
        </w:rPr>
        <w:t>breach.</w:t>
      </w:r>
    </w:p>
    <w:p w14:paraId="6A63ABF0" w14:textId="77777777" w:rsidR="0051412B" w:rsidRPr="009B16FC" w:rsidRDefault="0051412B" w:rsidP="0051412B">
      <w:pPr>
        <w:pStyle w:val="BodyText"/>
        <w:spacing w:before="117"/>
        <w:ind w:left="300"/>
        <w:rPr>
          <w:rFonts w:asciiTheme="minorHAnsi" w:hAnsiTheme="minorHAnsi" w:cstheme="minorHAnsi"/>
        </w:rPr>
      </w:pPr>
      <w:r w:rsidRPr="009B16FC">
        <w:rPr>
          <w:rFonts w:asciiTheme="minorHAnsi" w:hAnsiTheme="minorHAnsi" w:cstheme="minorHAnsi"/>
        </w:rPr>
        <w:t>ARTICLE 5.0 – GOVERNING LAW AND JURISDICTION</w:t>
      </w:r>
    </w:p>
    <w:p w14:paraId="0CC802E9" w14:textId="77777777" w:rsidR="0051412B" w:rsidRPr="00761E0F" w:rsidRDefault="0051412B" w:rsidP="0051412B">
      <w:pPr>
        <w:pStyle w:val="ListParagraph"/>
        <w:numPr>
          <w:ilvl w:val="1"/>
          <w:numId w:val="1"/>
        </w:numPr>
        <w:tabs>
          <w:tab w:val="left" w:pos="629"/>
        </w:tabs>
        <w:spacing w:before="120"/>
        <w:ind w:hanging="329"/>
        <w:rPr>
          <w:rFonts w:asciiTheme="minorHAnsi" w:hAnsiTheme="minorHAnsi" w:cstheme="minorHAnsi"/>
        </w:rPr>
      </w:pPr>
      <w:r w:rsidRPr="009B16FC">
        <w:rPr>
          <w:rFonts w:asciiTheme="minorHAnsi" w:hAnsiTheme="minorHAnsi" w:cstheme="minorHAnsi"/>
        </w:rPr>
        <w:t xml:space="preserve">The Laws applicable to this contract shall be the laws in force in India and jurisdiction of </w:t>
      </w:r>
      <w:r>
        <w:rPr>
          <w:rFonts w:asciiTheme="minorHAnsi" w:hAnsiTheme="minorHAnsi" w:cstheme="minorHAnsi"/>
        </w:rPr>
        <w:t xml:space="preserve">Ranchi </w:t>
      </w:r>
      <w:r w:rsidRPr="009B16FC">
        <w:rPr>
          <w:rFonts w:asciiTheme="minorHAnsi" w:hAnsiTheme="minorHAnsi" w:cstheme="minorHAnsi"/>
        </w:rPr>
        <w:t>Court</w:t>
      </w:r>
      <w:r>
        <w:rPr>
          <w:rFonts w:asciiTheme="minorHAnsi" w:hAnsiTheme="minorHAnsi" w:cstheme="minorHAnsi"/>
        </w:rPr>
        <w:t xml:space="preserve"> </w:t>
      </w:r>
      <w:r w:rsidRPr="00761E0F">
        <w:rPr>
          <w:rFonts w:asciiTheme="minorHAnsi" w:hAnsiTheme="minorHAnsi" w:cstheme="minorHAnsi"/>
        </w:rPr>
        <w:t>only.</w:t>
      </w:r>
    </w:p>
    <w:p w14:paraId="70246D9F" w14:textId="77777777" w:rsidR="0051412B" w:rsidRPr="009B16FC" w:rsidRDefault="0051412B" w:rsidP="0051412B">
      <w:pPr>
        <w:pStyle w:val="BodyText"/>
        <w:spacing w:before="10"/>
        <w:rPr>
          <w:rFonts w:asciiTheme="minorHAnsi" w:hAnsiTheme="minorHAnsi" w:cstheme="minorHAnsi"/>
          <w:sz w:val="31"/>
        </w:rPr>
      </w:pPr>
    </w:p>
    <w:p w14:paraId="408E69D1" w14:textId="77777777" w:rsidR="0051412B" w:rsidRPr="009B16FC" w:rsidRDefault="0051412B" w:rsidP="0051412B">
      <w:pPr>
        <w:pStyle w:val="Heading5"/>
        <w:spacing w:before="1"/>
        <w:ind w:right="982"/>
        <w:rPr>
          <w:rFonts w:asciiTheme="minorHAnsi" w:hAnsiTheme="minorHAnsi" w:cstheme="minorHAnsi"/>
        </w:rPr>
      </w:pPr>
    </w:p>
    <w:p w14:paraId="327E56E9" w14:textId="77777777" w:rsidR="0051412B" w:rsidRPr="009B16FC" w:rsidRDefault="0051412B" w:rsidP="0051412B">
      <w:pPr>
        <w:rPr>
          <w:rFonts w:asciiTheme="minorHAnsi" w:hAnsiTheme="minorHAnsi" w:cstheme="minorHAnsi"/>
        </w:rPr>
        <w:sectPr w:rsidR="0051412B" w:rsidRPr="009B16FC" w:rsidSect="0051412B">
          <w:pgSz w:w="12240" w:h="15840"/>
          <w:pgMar w:top="1400" w:right="1320" w:bottom="480" w:left="1140" w:header="0" w:footer="297" w:gutter="0"/>
          <w:cols w:space="720"/>
        </w:sectPr>
      </w:pPr>
    </w:p>
    <w:p w14:paraId="33D8F645" w14:textId="77777777" w:rsidR="0051412B" w:rsidRPr="009B16FC" w:rsidRDefault="0051412B" w:rsidP="0051412B">
      <w:pPr>
        <w:pStyle w:val="ListParagraph"/>
        <w:numPr>
          <w:ilvl w:val="1"/>
          <w:numId w:val="1"/>
        </w:numPr>
        <w:tabs>
          <w:tab w:val="left" w:pos="629"/>
        </w:tabs>
        <w:spacing w:before="37"/>
        <w:ind w:hanging="329"/>
        <w:rPr>
          <w:rFonts w:asciiTheme="minorHAnsi" w:hAnsiTheme="minorHAnsi" w:cstheme="minorHAnsi"/>
        </w:rPr>
      </w:pPr>
      <w:r w:rsidRPr="009B16FC">
        <w:rPr>
          <w:rFonts w:asciiTheme="minorHAnsi" w:hAnsiTheme="minorHAnsi" w:cstheme="minorHAnsi"/>
        </w:rPr>
        <w:lastRenderedPageBreak/>
        <w:t>Notice of</w:t>
      </w:r>
      <w:r>
        <w:rPr>
          <w:rFonts w:asciiTheme="minorHAnsi" w:hAnsiTheme="minorHAnsi" w:cstheme="minorHAnsi"/>
        </w:rPr>
        <w:t xml:space="preserve"> </w:t>
      </w:r>
      <w:r w:rsidRPr="009B16FC">
        <w:rPr>
          <w:rFonts w:asciiTheme="minorHAnsi" w:hAnsiTheme="minorHAnsi" w:cstheme="minorHAnsi"/>
        </w:rPr>
        <w:t>Default</w:t>
      </w:r>
    </w:p>
    <w:p w14:paraId="256C95CD" w14:textId="77777777" w:rsidR="0051412B" w:rsidRPr="009B16FC" w:rsidRDefault="0051412B" w:rsidP="0051412B">
      <w:pPr>
        <w:pStyle w:val="BodyText"/>
        <w:spacing w:before="120" w:line="242" w:lineRule="auto"/>
        <w:ind w:left="300" w:right="115"/>
        <w:jc w:val="both"/>
        <w:rPr>
          <w:rFonts w:asciiTheme="minorHAnsi" w:hAnsiTheme="minorHAnsi" w:cstheme="minorHAnsi"/>
        </w:rPr>
      </w:pPr>
      <w:r w:rsidRPr="009B16FC">
        <w:rPr>
          <w:rFonts w:asciiTheme="minorHAnsi" w:hAnsiTheme="minorHAnsi" w:cstheme="minorHAnsi"/>
        </w:rPr>
        <w:t>Notice of default given by either party to the other party under the Agreement shall be in writing and shall be deemed to have been duly and properly served upon the parties hereto, if delivered against acknowledgment due or by FAX or by registered mail duly addressed to the signatories at the address mentioned hereinbelow:</w:t>
      </w:r>
    </w:p>
    <w:p w14:paraId="51BBA00E" w14:textId="77777777" w:rsidR="0051412B" w:rsidRPr="009B16FC" w:rsidRDefault="0051412B" w:rsidP="0051412B">
      <w:pPr>
        <w:pStyle w:val="BodyText"/>
        <w:spacing w:before="106"/>
        <w:ind w:left="1560"/>
        <w:rPr>
          <w:rFonts w:asciiTheme="minorHAnsi" w:hAnsiTheme="minorHAnsi" w:cstheme="minorHAnsi"/>
        </w:rPr>
      </w:pPr>
      <w:r w:rsidRPr="009B16FC">
        <w:rPr>
          <w:rFonts w:asciiTheme="minorHAnsi" w:hAnsiTheme="minorHAnsi" w:cstheme="minorHAnsi"/>
          <w:spacing w:val="-3"/>
        </w:rPr>
        <w:t>REGISTRAR</w:t>
      </w:r>
    </w:p>
    <w:p w14:paraId="25F816F9" w14:textId="77777777" w:rsidR="0051412B" w:rsidRPr="009B16FC" w:rsidRDefault="0051412B" w:rsidP="0051412B">
      <w:pPr>
        <w:pStyle w:val="BodyText"/>
        <w:spacing w:before="10"/>
        <w:ind w:left="1560" w:right="4431"/>
        <w:rPr>
          <w:rFonts w:asciiTheme="minorHAnsi" w:hAnsiTheme="minorHAnsi" w:cstheme="minorHAnsi"/>
        </w:rPr>
      </w:pPr>
      <w:r w:rsidRPr="009B16FC">
        <w:rPr>
          <w:rFonts w:asciiTheme="minorHAnsi" w:hAnsiTheme="minorHAnsi" w:cstheme="minorHAnsi"/>
        </w:rPr>
        <w:t xml:space="preserve">BIRLA INSTITUTE </w:t>
      </w:r>
      <w:r>
        <w:rPr>
          <w:rFonts w:asciiTheme="minorHAnsi" w:hAnsiTheme="minorHAnsi" w:cstheme="minorHAnsi"/>
        </w:rPr>
        <w:t>OF TECHNOLOGY, MESRA RANCHI-835</w:t>
      </w:r>
      <w:r w:rsidRPr="009B16FC">
        <w:rPr>
          <w:rFonts w:asciiTheme="minorHAnsi" w:hAnsiTheme="minorHAnsi" w:cstheme="minorHAnsi"/>
        </w:rPr>
        <w:t>215 (JHARKHAND) – INDIA</w:t>
      </w:r>
    </w:p>
    <w:p w14:paraId="399618C9" w14:textId="77777777" w:rsidR="0051412B" w:rsidRPr="009B16FC" w:rsidRDefault="0051412B" w:rsidP="0051412B">
      <w:pPr>
        <w:pStyle w:val="BodyText"/>
        <w:spacing w:before="110" w:line="244" w:lineRule="auto"/>
        <w:ind w:left="300" w:right="117"/>
        <w:jc w:val="both"/>
        <w:rPr>
          <w:rFonts w:asciiTheme="minorHAnsi" w:hAnsiTheme="minorHAnsi" w:cstheme="minorHAnsi"/>
        </w:rPr>
      </w:pPr>
      <w:r w:rsidRPr="009B16FC">
        <w:rPr>
          <w:rFonts w:asciiTheme="minorHAnsi" w:hAnsiTheme="minorHAnsi" w:cstheme="minorHAnsi"/>
        </w:rPr>
        <w:t xml:space="preserve">IN WITNESS WHEREOF, the parties through their duly authorized representatives have executed these presents (execution whereof has been approved by the Competent Authorities of both the parties) on the day, month and year first above mentioned at </w:t>
      </w:r>
      <w:r>
        <w:rPr>
          <w:rFonts w:asciiTheme="minorHAnsi" w:hAnsiTheme="minorHAnsi" w:cstheme="minorHAnsi"/>
        </w:rPr>
        <w:t>Ranchi.</w:t>
      </w:r>
    </w:p>
    <w:p w14:paraId="4E41B80D" w14:textId="77777777" w:rsidR="0051412B" w:rsidRPr="009B16FC" w:rsidRDefault="0051412B" w:rsidP="0051412B">
      <w:pPr>
        <w:tabs>
          <w:tab w:val="left" w:pos="7482"/>
        </w:tabs>
        <w:spacing w:before="103"/>
        <w:ind w:left="300"/>
        <w:jc w:val="both"/>
        <w:rPr>
          <w:rFonts w:asciiTheme="minorHAnsi" w:hAnsiTheme="minorHAnsi" w:cstheme="minorHAnsi"/>
        </w:rPr>
      </w:pPr>
    </w:p>
    <w:p w14:paraId="4A3EAD2E" w14:textId="77777777" w:rsidR="0051412B" w:rsidRPr="009B16FC" w:rsidRDefault="0051412B" w:rsidP="0051412B">
      <w:pPr>
        <w:spacing w:before="103"/>
        <w:ind w:left="300"/>
        <w:jc w:val="both"/>
        <w:rPr>
          <w:rFonts w:asciiTheme="minorHAnsi" w:hAnsiTheme="minorHAnsi" w:cstheme="minorHAnsi"/>
          <w:sz w:val="21"/>
        </w:rPr>
      </w:pPr>
      <w:r w:rsidRPr="009B16FC">
        <w:rPr>
          <w:rFonts w:asciiTheme="minorHAnsi" w:hAnsiTheme="minorHAnsi" w:cstheme="minorHAnsi"/>
        </w:rPr>
        <w:t>For and on</w:t>
      </w:r>
      <w:r>
        <w:rPr>
          <w:rFonts w:asciiTheme="minorHAnsi" w:hAnsiTheme="minorHAnsi" w:cstheme="minorHAnsi"/>
        </w:rPr>
        <w:t xml:space="preserve"> </w:t>
      </w:r>
      <w:r w:rsidRPr="009B16FC">
        <w:rPr>
          <w:rFonts w:asciiTheme="minorHAnsi" w:hAnsiTheme="minorHAnsi" w:cstheme="minorHAnsi"/>
        </w:rPr>
        <w:t>behalf</w:t>
      </w:r>
      <w:r>
        <w:rPr>
          <w:rFonts w:asciiTheme="minorHAnsi" w:hAnsiTheme="minorHAnsi" w:cstheme="minorHAnsi"/>
        </w:rPr>
        <w:t xml:space="preserve"> of:</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9B16FC">
        <w:rPr>
          <w:rFonts w:asciiTheme="minorHAnsi" w:hAnsiTheme="minorHAnsi" w:cstheme="minorHAnsi"/>
          <w:sz w:val="21"/>
        </w:rPr>
        <w:t>For and on behalf</w:t>
      </w:r>
      <w:r>
        <w:rPr>
          <w:rFonts w:asciiTheme="minorHAnsi" w:hAnsiTheme="minorHAnsi" w:cstheme="minorHAnsi"/>
          <w:sz w:val="21"/>
        </w:rPr>
        <w:t xml:space="preserve"> </w:t>
      </w:r>
      <w:r w:rsidRPr="009B16FC">
        <w:rPr>
          <w:rFonts w:asciiTheme="minorHAnsi" w:hAnsiTheme="minorHAnsi" w:cstheme="minorHAnsi"/>
          <w:sz w:val="21"/>
        </w:rPr>
        <w:t>of:</w:t>
      </w:r>
    </w:p>
    <w:p w14:paraId="61868B1C" w14:textId="77777777" w:rsidR="0051412B" w:rsidRPr="009B16FC" w:rsidRDefault="0051412B" w:rsidP="0051412B">
      <w:pPr>
        <w:pStyle w:val="BodyText"/>
        <w:rPr>
          <w:rFonts w:asciiTheme="minorHAnsi" w:hAnsiTheme="minorHAnsi" w:cstheme="minorHAnsi"/>
        </w:rPr>
      </w:pPr>
    </w:p>
    <w:p w14:paraId="0193A35E" w14:textId="77777777" w:rsidR="0051412B" w:rsidRPr="009B16FC" w:rsidRDefault="0051412B" w:rsidP="0051412B">
      <w:pPr>
        <w:pStyle w:val="BodyText"/>
        <w:rPr>
          <w:rFonts w:asciiTheme="minorHAnsi" w:hAnsiTheme="minorHAnsi" w:cstheme="minorHAnsi"/>
        </w:rPr>
      </w:pPr>
    </w:p>
    <w:p w14:paraId="17EEF9BC" w14:textId="77777777" w:rsidR="0051412B" w:rsidRPr="009B16FC" w:rsidRDefault="0051412B" w:rsidP="0051412B">
      <w:pPr>
        <w:pStyle w:val="BodyText"/>
        <w:rPr>
          <w:rFonts w:asciiTheme="minorHAnsi" w:hAnsiTheme="minorHAnsi" w:cstheme="minorHAnsi"/>
        </w:rPr>
      </w:pPr>
    </w:p>
    <w:p w14:paraId="45EF57B2" w14:textId="77777777" w:rsidR="0051412B" w:rsidRPr="009B16FC" w:rsidRDefault="0051412B" w:rsidP="0051412B">
      <w:pPr>
        <w:pStyle w:val="BodyText"/>
        <w:rPr>
          <w:rFonts w:asciiTheme="minorHAnsi" w:hAnsiTheme="minorHAnsi" w:cstheme="minorHAnsi"/>
        </w:rPr>
      </w:pPr>
    </w:p>
    <w:p w14:paraId="0A042810" w14:textId="77777777" w:rsidR="0051412B" w:rsidRPr="009B16FC" w:rsidRDefault="0051412B" w:rsidP="0051412B">
      <w:pPr>
        <w:pStyle w:val="BodyText"/>
        <w:spacing w:before="7"/>
        <w:rPr>
          <w:rFonts w:asciiTheme="minorHAnsi" w:hAnsiTheme="minorHAnsi" w:cstheme="minorHAnsi"/>
          <w:sz w:val="29"/>
        </w:rPr>
      </w:pPr>
    </w:p>
    <w:p w14:paraId="5C81A841" w14:textId="77777777" w:rsidR="0051412B" w:rsidRPr="009B16FC" w:rsidRDefault="0051412B" w:rsidP="0051412B">
      <w:pPr>
        <w:pStyle w:val="BodyText"/>
        <w:ind w:left="300"/>
        <w:jc w:val="both"/>
        <w:rPr>
          <w:rFonts w:asciiTheme="minorHAnsi" w:hAnsiTheme="minorHAnsi" w:cstheme="minorHAnsi"/>
        </w:rPr>
      </w:pPr>
      <w:r>
        <w:rPr>
          <w:rFonts w:asciiTheme="minorHAnsi" w:hAnsiTheme="minorHAnsi" w:cstheme="minorHAnsi"/>
        </w:rPr>
        <w:t>M/s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9B16FC">
        <w:rPr>
          <w:rFonts w:asciiTheme="minorHAnsi" w:hAnsiTheme="minorHAnsi" w:cstheme="minorHAnsi"/>
        </w:rPr>
        <w:t>Birla Institute of Technology,</w:t>
      </w:r>
      <w:r>
        <w:rPr>
          <w:rFonts w:asciiTheme="minorHAnsi" w:hAnsiTheme="minorHAnsi" w:cstheme="minorHAnsi"/>
        </w:rPr>
        <w:t xml:space="preserve"> </w:t>
      </w:r>
      <w:r w:rsidRPr="009B16FC">
        <w:rPr>
          <w:rFonts w:asciiTheme="minorHAnsi" w:hAnsiTheme="minorHAnsi" w:cstheme="minorHAnsi"/>
        </w:rPr>
        <w:t>Mesra</w:t>
      </w:r>
    </w:p>
    <w:p w14:paraId="7520B986" w14:textId="77777777" w:rsidR="0051412B" w:rsidRPr="009B16FC" w:rsidRDefault="0051412B" w:rsidP="0051412B">
      <w:pPr>
        <w:pStyle w:val="BodyText"/>
        <w:rPr>
          <w:rFonts w:asciiTheme="minorHAnsi" w:hAnsiTheme="minorHAnsi" w:cstheme="minorHAnsi"/>
        </w:rPr>
      </w:pPr>
    </w:p>
    <w:p w14:paraId="037A49D0" w14:textId="77777777" w:rsidR="0051412B" w:rsidRPr="009B16FC" w:rsidRDefault="0051412B" w:rsidP="0051412B">
      <w:pPr>
        <w:pStyle w:val="BodyText"/>
        <w:rPr>
          <w:rFonts w:asciiTheme="minorHAnsi" w:hAnsiTheme="minorHAnsi" w:cstheme="minorHAnsi"/>
        </w:rPr>
      </w:pPr>
    </w:p>
    <w:p w14:paraId="056E550E" w14:textId="77777777" w:rsidR="0051412B" w:rsidRPr="009B16FC" w:rsidRDefault="0051412B" w:rsidP="0051412B">
      <w:pPr>
        <w:pStyle w:val="BodyText"/>
        <w:rPr>
          <w:rFonts w:asciiTheme="minorHAnsi" w:hAnsiTheme="minorHAnsi" w:cstheme="minorHAnsi"/>
        </w:rPr>
      </w:pPr>
    </w:p>
    <w:p w14:paraId="74C1BF2B" w14:textId="77777777" w:rsidR="0051412B" w:rsidRPr="009B16FC" w:rsidRDefault="0051412B" w:rsidP="0051412B">
      <w:pPr>
        <w:pStyle w:val="BodyText"/>
        <w:spacing w:before="8"/>
        <w:rPr>
          <w:rFonts w:asciiTheme="minorHAnsi" w:hAnsiTheme="minorHAnsi" w:cstheme="minorHAnsi"/>
          <w:sz w:val="19"/>
        </w:rPr>
      </w:pPr>
    </w:p>
    <w:p w14:paraId="47CFC098" w14:textId="77777777" w:rsidR="0051412B" w:rsidRPr="009B16FC" w:rsidRDefault="0051412B" w:rsidP="0051412B">
      <w:pPr>
        <w:pStyle w:val="BodyText"/>
        <w:tabs>
          <w:tab w:val="left" w:pos="6061"/>
        </w:tabs>
        <w:spacing w:before="1"/>
        <w:ind w:left="300"/>
        <w:jc w:val="both"/>
        <w:rPr>
          <w:rFonts w:asciiTheme="minorHAnsi" w:hAnsiTheme="minorHAnsi" w:cstheme="minorHAnsi"/>
        </w:rPr>
      </w:pPr>
      <w:r w:rsidRPr="009B16FC">
        <w:rPr>
          <w:rFonts w:asciiTheme="minorHAnsi" w:hAnsiTheme="minorHAnsi" w:cstheme="minorHAnsi"/>
        </w:rPr>
        <w:t>WITNESS:</w:t>
      </w:r>
      <w:r w:rsidRPr="009B16FC">
        <w:rPr>
          <w:rFonts w:asciiTheme="minorHAnsi" w:hAnsiTheme="minorHAnsi" w:cstheme="minorHAnsi"/>
        </w:rPr>
        <w:tab/>
        <w:t>WITNESS:</w:t>
      </w:r>
    </w:p>
    <w:p w14:paraId="081C5752" w14:textId="77777777" w:rsidR="0051412B" w:rsidRPr="009B16FC" w:rsidRDefault="0051412B" w:rsidP="0051412B">
      <w:pPr>
        <w:tabs>
          <w:tab w:val="left" w:pos="6061"/>
        </w:tabs>
        <w:spacing w:before="121"/>
        <w:ind w:left="300"/>
        <w:jc w:val="both"/>
        <w:rPr>
          <w:rFonts w:asciiTheme="minorHAnsi" w:hAnsiTheme="minorHAnsi" w:cstheme="minorHAnsi"/>
          <w:sz w:val="21"/>
        </w:rPr>
      </w:pPr>
      <w:r w:rsidRPr="009B16FC">
        <w:rPr>
          <w:rFonts w:asciiTheme="minorHAnsi" w:hAnsiTheme="minorHAnsi" w:cstheme="minorHAnsi"/>
          <w:position w:val="2"/>
          <w:sz w:val="21"/>
        </w:rPr>
        <w:t>1.</w:t>
      </w:r>
      <w:r w:rsidRPr="009B16FC">
        <w:rPr>
          <w:rFonts w:asciiTheme="minorHAnsi" w:hAnsiTheme="minorHAnsi" w:cstheme="minorHAnsi"/>
          <w:position w:val="2"/>
          <w:sz w:val="21"/>
        </w:rPr>
        <w:tab/>
      </w:r>
      <w:r w:rsidRPr="009B16FC">
        <w:rPr>
          <w:rFonts w:asciiTheme="minorHAnsi" w:hAnsiTheme="minorHAnsi" w:cstheme="minorHAnsi"/>
          <w:sz w:val="21"/>
        </w:rPr>
        <w:t>1.</w:t>
      </w:r>
    </w:p>
    <w:p w14:paraId="004BF552" w14:textId="77777777" w:rsidR="00522974" w:rsidRDefault="00522974">
      <w:pPr>
        <w:pStyle w:val="BodyText"/>
      </w:pPr>
    </w:p>
    <w:p w14:paraId="7D0EEA1B" w14:textId="77777777" w:rsidR="00522974" w:rsidRDefault="00522974">
      <w:pPr>
        <w:pStyle w:val="BodyText"/>
      </w:pPr>
    </w:p>
    <w:p w14:paraId="249BB8EE" w14:textId="77777777" w:rsidR="00522974" w:rsidRDefault="00522974">
      <w:pPr>
        <w:pStyle w:val="BodyText"/>
      </w:pPr>
    </w:p>
    <w:p w14:paraId="05123E7C" w14:textId="77777777" w:rsidR="00522974" w:rsidRDefault="00522974">
      <w:pPr>
        <w:pStyle w:val="BodyText"/>
      </w:pPr>
    </w:p>
    <w:p w14:paraId="27F3BB1E" w14:textId="77777777" w:rsidR="00522974" w:rsidRDefault="00522974">
      <w:pPr>
        <w:pStyle w:val="BodyText"/>
      </w:pPr>
    </w:p>
    <w:p w14:paraId="4C5E3DD9" w14:textId="77777777" w:rsidR="00522974" w:rsidRDefault="00522974">
      <w:pPr>
        <w:pStyle w:val="BodyText"/>
      </w:pPr>
    </w:p>
    <w:p w14:paraId="56778067" w14:textId="77777777" w:rsidR="00522974" w:rsidRDefault="00522974">
      <w:pPr>
        <w:pStyle w:val="BodyText"/>
      </w:pPr>
    </w:p>
    <w:p w14:paraId="4185CFB3" w14:textId="77777777" w:rsidR="00522974" w:rsidRDefault="00522974">
      <w:pPr>
        <w:pStyle w:val="BodyText"/>
      </w:pPr>
    </w:p>
    <w:p w14:paraId="457DEF87" w14:textId="77777777" w:rsidR="00522974" w:rsidRDefault="00522974">
      <w:pPr>
        <w:pStyle w:val="BodyText"/>
      </w:pPr>
    </w:p>
    <w:p w14:paraId="0B5ADE4B" w14:textId="77777777" w:rsidR="00522974" w:rsidRDefault="00522974">
      <w:pPr>
        <w:pStyle w:val="BodyText"/>
      </w:pPr>
    </w:p>
    <w:p w14:paraId="380EAB54" w14:textId="77777777" w:rsidR="00522974" w:rsidRDefault="00522974">
      <w:pPr>
        <w:pStyle w:val="BodyText"/>
      </w:pPr>
    </w:p>
    <w:p w14:paraId="25CF8551" w14:textId="77777777" w:rsidR="00522974" w:rsidRDefault="00522974">
      <w:pPr>
        <w:pStyle w:val="BodyText"/>
      </w:pPr>
    </w:p>
    <w:p w14:paraId="253A3910" w14:textId="77777777" w:rsidR="00522974" w:rsidRDefault="00522974">
      <w:pPr>
        <w:pStyle w:val="BodyText"/>
      </w:pPr>
    </w:p>
    <w:p w14:paraId="45ABDCF9" w14:textId="77777777" w:rsidR="00522974" w:rsidRDefault="00522974">
      <w:pPr>
        <w:pStyle w:val="BodyText"/>
        <w:spacing w:before="6"/>
        <w:rPr>
          <w:sz w:val="31"/>
        </w:rPr>
      </w:pPr>
    </w:p>
    <w:p w14:paraId="6D492534" w14:textId="77777777" w:rsidR="00522974" w:rsidRDefault="00D45D53">
      <w:pPr>
        <w:pStyle w:val="Heading5"/>
        <w:ind w:right="982"/>
      </w:pPr>
      <w:r>
        <w:t>Contractor Sign &amp; Seal</w:t>
      </w:r>
    </w:p>
    <w:sectPr w:rsidR="00522974" w:rsidSect="003333ED">
      <w:pgSz w:w="12240" w:h="15840"/>
      <w:pgMar w:top="1400" w:right="1320" w:bottom="480" w:left="1140" w:header="0" w:footer="2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AF8FF" w14:textId="77777777" w:rsidR="00CC2B9B" w:rsidRDefault="00CC2B9B">
      <w:r>
        <w:separator/>
      </w:r>
    </w:p>
  </w:endnote>
  <w:endnote w:type="continuationSeparator" w:id="0">
    <w:p w14:paraId="19B3B7C7" w14:textId="77777777" w:rsidR="00CC2B9B" w:rsidRDefault="00CC2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8841204"/>
      <w:docPartObj>
        <w:docPartGallery w:val="Page Numbers (Bottom of Page)"/>
        <w:docPartUnique/>
      </w:docPartObj>
    </w:sdtPr>
    <w:sdtContent>
      <w:sdt>
        <w:sdtPr>
          <w:id w:val="590662356"/>
          <w:docPartObj>
            <w:docPartGallery w:val="Page Numbers (Top of Page)"/>
            <w:docPartUnique/>
          </w:docPartObj>
        </w:sdtPr>
        <w:sdtContent>
          <w:p w14:paraId="4820D67A" w14:textId="77777777" w:rsidR="007737BB" w:rsidRDefault="007737BB">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5E4604">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E4604">
              <w:rPr>
                <w:b/>
                <w:bCs/>
                <w:noProof/>
              </w:rPr>
              <w:t>1</w:t>
            </w:r>
            <w:r>
              <w:rPr>
                <w:b/>
                <w:bCs/>
                <w:sz w:val="24"/>
                <w:szCs w:val="24"/>
              </w:rPr>
              <w:fldChar w:fldCharType="end"/>
            </w:r>
          </w:p>
        </w:sdtContent>
      </w:sdt>
    </w:sdtContent>
  </w:sdt>
  <w:p w14:paraId="2ED0E70E" w14:textId="77777777" w:rsidR="007737BB" w:rsidRDefault="007737BB">
    <w:pPr>
      <w:pStyle w:val="BodyText"/>
      <w:spacing w:line="14" w:lineRule="auto"/>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6856513"/>
      <w:docPartObj>
        <w:docPartGallery w:val="Page Numbers (Bottom of Page)"/>
        <w:docPartUnique/>
      </w:docPartObj>
    </w:sdtPr>
    <w:sdtContent>
      <w:sdt>
        <w:sdtPr>
          <w:id w:val="-1705238520"/>
          <w:docPartObj>
            <w:docPartGallery w:val="Page Numbers (Top of Page)"/>
            <w:docPartUnique/>
          </w:docPartObj>
        </w:sdtPr>
        <w:sdtContent>
          <w:p w14:paraId="5F7506BB" w14:textId="77777777" w:rsidR="007737BB" w:rsidRDefault="007737BB">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EC706B">
              <w:rPr>
                <w:b/>
                <w:bCs/>
                <w:noProof/>
              </w:rPr>
              <w:t>44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C706B">
              <w:rPr>
                <w:b/>
                <w:bCs/>
                <w:noProof/>
              </w:rPr>
              <w:t>55</w:t>
            </w:r>
            <w:r>
              <w:rPr>
                <w:b/>
                <w:bCs/>
                <w:sz w:val="24"/>
                <w:szCs w:val="24"/>
              </w:rPr>
              <w:fldChar w:fldCharType="end"/>
            </w:r>
          </w:p>
        </w:sdtContent>
      </w:sdt>
    </w:sdtContent>
  </w:sdt>
  <w:p w14:paraId="27901F62" w14:textId="77777777" w:rsidR="007737BB" w:rsidRDefault="007737BB">
    <w:pPr>
      <w:pStyle w:val="BodyText"/>
      <w:spacing w:line="14" w:lineRule="auto"/>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219768"/>
      <w:docPartObj>
        <w:docPartGallery w:val="Page Numbers (Bottom of Page)"/>
        <w:docPartUnique/>
      </w:docPartObj>
    </w:sdtPr>
    <w:sdtContent>
      <w:sdt>
        <w:sdtPr>
          <w:id w:val="-705406150"/>
          <w:docPartObj>
            <w:docPartGallery w:val="Page Numbers (Top of Page)"/>
            <w:docPartUnique/>
          </w:docPartObj>
        </w:sdtPr>
        <w:sdtContent>
          <w:p w14:paraId="1F77BFA5" w14:textId="77777777" w:rsidR="007737BB" w:rsidRDefault="007737BB">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EC706B">
              <w:rPr>
                <w:b/>
                <w:bCs/>
                <w:noProof/>
              </w:rPr>
              <w:t>45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C706B">
              <w:rPr>
                <w:b/>
                <w:bCs/>
                <w:noProof/>
              </w:rPr>
              <w:t>55</w:t>
            </w:r>
            <w:r>
              <w:rPr>
                <w:b/>
                <w:bCs/>
                <w:sz w:val="24"/>
                <w:szCs w:val="24"/>
              </w:rPr>
              <w:fldChar w:fldCharType="end"/>
            </w:r>
          </w:p>
        </w:sdtContent>
      </w:sdt>
    </w:sdtContent>
  </w:sdt>
  <w:p w14:paraId="4FFFD01E" w14:textId="77777777" w:rsidR="007737BB" w:rsidRDefault="007737BB">
    <w:pPr>
      <w:pStyle w:val="BodyText"/>
      <w:spacing w:line="14" w:lineRule="auto"/>
      <w:rPr>
        <w:sz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222896"/>
      <w:docPartObj>
        <w:docPartGallery w:val="Page Numbers (Bottom of Page)"/>
        <w:docPartUnique/>
      </w:docPartObj>
    </w:sdtPr>
    <w:sdtContent>
      <w:sdt>
        <w:sdtPr>
          <w:id w:val="-258523190"/>
          <w:docPartObj>
            <w:docPartGallery w:val="Page Numbers (Top of Page)"/>
            <w:docPartUnique/>
          </w:docPartObj>
        </w:sdtPr>
        <w:sdtContent>
          <w:p w14:paraId="60498852" w14:textId="77777777" w:rsidR="007737BB" w:rsidRDefault="007737BB">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EC706B">
              <w:rPr>
                <w:b/>
                <w:bCs/>
                <w:noProof/>
              </w:rPr>
              <w:t>46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C706B">
              <w:rPr>
                <w:b/>
                <w:bCs/>
                <w:noProof/>
              </w:rPr>
              <w:t>55</w:t>
            </w:r>
            <w:r>
              <w:rPr>
                <w:b/>
                <w:bCs/>
                <w:sz w:val="24"/>
                <w:szCs w:val="24"/>
              </w:rPr>
              <w:fldChar w:fldCharType="end"/>
            </w:r>
          </w:p>
        </w:sdtContent>
      </w:sdt>
    </w:sdtContent>
  </w:sdt>
  <w:p w14:paraId="7FFFA4E0" w14:textId="77777777" w:rsidR="007737BB" w:rsidRDefault="007737BB">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25A6A" w14:textId="77777777" w:rsidR="00CC2B9B" w:rsidRDefault="00CC2B9B">
      <w:r>
        <w:separator/>
      </w:r>
    </w:p>
  </w:footnote>
  <w:footnote w:type="continuationSeparator" w:id="0">
    <w:p w14:paraId="0F9AFCBB" w14:textId="77777777" w:rsidR="00CC2B9B" w:rsidRDefault="00CC2B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DE2"/>
    <w:multiLevelType w:val="hybridMultilevel"/>
    <w:tmpl w:val="3586D7DE"/>
    <w:lvl w:ilvl="0" w:tplc="EFF05114">
      <w:start w:val="5"/>
      <w:numFmt w:val="decimal"/>
      <w:lvlText w:val="%1."/>
      <w:lvlJc w:val="left"/>
      <w:pPr>
        <w:ind w:left="1020" w:hanging="720"/>
      </w:pPr>
      <w:rPr>
        <w:rFonts w:ascii="Calibri Light" w:eastAsia="Calibri Light" w:hAnsi="Calibri Light" w:cs="Calibri Light" w:hint="default"/>
        <w:w w:val="100"/>
        <w:sz w:val="22"/>
        <w:szCs w:val="22"/>
        <w:lang w:val="en-US" w:eastAsia="en-US" w:bidi="en-US"/>
      </w:rPr>
    </w:lvl>
    <w:lvl w:ilvl="1" w:tplc="D97ABB6E">
      <w:numFmt w:val="bullet"/>
      <w:lvlText w:val="•"/>
      <w:lvlJc w:val="left"/>
      <w:pPr>
        <w:ind w:left="1896" w:hanging="720"/>
      </w:pPr>
      <w:rPr>
        <w:rFonts w:hint="default"/>
        <w:lang w:val="en-US" w:eastAsia="en-US" w:bidi="en-US"/>
      </w:rPr>
    </w:lvl>
    <w:lvl w:ilvl="2" w:tplc="F59CF0D2">
      <w:numFmt w:val="bullet"/>
      <w:lvlText w:val="•"/>
      <w:lvlJc w:val="left"/>
      <w:pPr>
        <w:ind w:left="2772" w:hanging="720"/>
      </w:pPr>
      <w:rPr>
        <w:rFonts w:hint="default"/>
        <w:lang w:val="en-US" w:eastAsia="en-US" w:bidi="en-US"/>
      </w:rPr>
    </w:lvl>
    <w:lvl w:ilvl="3" w:tplc="48E6F802">
      <w:numFmt w:val="bullet"/>
      <w:lvlText w:val="•"/>
      <w:lvlJc w:val="left"/>
      <w:pPr>
        <w:ind w:left="3648" w:hanging="720"/>
      </w:pPr>
      <w:rPr>
        <w:rFonts w:hint="default"/>
        <w:lang w:val="en-US" w:eastAsia="en-US" w:bidi="en-US"/>
      </w:rPr>
    </w:lvl>
    <w:lvl w:ilvl="4" w:tplc="021A02AC">
      <w:numFmt w:val="bullet"/>
      <w:lvlText w:val="•"/>
      <w:lvlJc w:val="left"/>
      <w:pPr>
        <w:ind w:left="4524" w:hanging="720"/>
      </w:pPr>
      <w:rPr>
        <w:rFonts w:hint="default"/>
        <w:lang w:val="en-US" w:eastAsia="en-US" w:bidi="en-US"/>
      </w:rPr>
    </w:lvl>
    <w:lvl w:ilvl="5" w:tplc="F3468C2E">
      <w:numFmt w:val="bullet"/>
      <w:lvlText w:val="•"/>
      <w:lvlJc w:val="left"/>
      <w:pPr>
        <w:ind w:left="5400" w:hanging="720"/>
      </w:pPr>
      <w:rPr>
        <w:rFonts w:hint="default"/>
        <w:lang w:val="en-US" w:eastAsia="en-US" w:bidi="en-US"/>
      </w:rPr>
    </w:lvl>
    <w:lvl w:ilvl="6" w:tplc="67F0FCCA">
      <w:numFmt w:val="bullet"/>
      <w:lvlText w:val="•"/>
      <w:lvlJc w:val="left"/>
      <w:pPr>
        <w:ind w:left="6276" w:hanging="720"/>
      </w:pPr>
      <w:rPr>
        <w:rFonts w:hint="default"/>
        <w:lang w:val="en-US" w:eastAsia="en-US" w:bidi="en-US"/>
      </w:rPr>
    </w:lvl>
    <w:lvl w:ilvl="7" w:tplc="62C24100">
      <w:numFmt w:val="bullet"/>
      <w:lvlText w:val="•"/>
      <w:lvlJc w:val="left"/>
      <w:pPr>
        <w:ind w:left="7152" w:hanging="720"/>
      </w:pPr>
      <w:rPr>
        <w:rFonts w:hint="default"/>
        <w:lang w:val="en-US" w:eastAsia="en-US" w:bidi="en-US"/>
      </w:rPr>
    </w:lvl>
    <w:lvl w:ilvl="8" w:tplc="07B63168">
      <w:numFmt w:val="bullet"/>
      <w:lvlText w:val="•"/>
      <w:lvlJc w:val="left"/>
      <w:pPr>
        <w:ind w:left="8028" w:hanging="720"/>
      </w:pPr>
      <w:rPr>
        <w:rFonts w:hint="default"/>
        <w:lang w:val="en-US" w:eastAsia="en-US" w:bidi="en-US"/>
      </w:rPr>
    </w:lvl>
  </w:abstractNum>
  <w:abstractNum w:abstractNumId="1" w15:restartNumberingAfterBreak="0">
    <w:nsid w:val="03EB10B5"/>
    <w:multiLevelType w:val="hybridMultilevel"/>
    <w:tmpl w:val="4FA83A5A"/>
    <w:lvl w:ilvl="0" w:tplc="00786F8A">
      <w:start w:val="1"/>
      <w:numFmt w:val="lowerLetter"/>
      <w:lvlText w:val="%1."/>
      <w:lvlJc w:val="left"/>
      <w:pPr>
        <w:ind w:left="980" w:hanging="360"/>
      </w:pPr>
      <w:rPr>
        <w:rFonts w:ascii="Calibri Light" w:eastAsia="Calibri Light" w:hAnsi="Calibri Light" w:cs="Calibri Light" w:hint="default"/>
        <w:spacing w:val="-1"/>
        <w:w w:val="100"/>
        <w:sz w:val="22"/>
        <w:szCs w:val="22"/>
        <w:lang w:val="en-US" w:eastAsia="en-US" w:bidi="en-US"/>
      </w:rPr>
    </w:lvl>
    <w:lvl w:ilvl="1" w:tplc="7FAEB958">
      <w:numFmt w:val="bullet"/>
      <w:lvlText w:val="•"/>
      <w:lvlJc w:val="left"/>
      <w:pPr>
        <w:ind w:left="1868" w:hanging="360"/>
      </w:pPr>
      <w:rPr>
        <w:rFonts w:hint="default"/>
        <w:lang w:val="en-US" w:eastAsia="en-US" w:bidi="en-US"/>
      </w:rPr>
    </w:lvl>
    <w:lvl w:ilvl="2" w:tplc="06FA0A9C">
      <w:numFmt w:val="bullet"/>
      <w:lvlText w:val="•"/>
      <w:lvlJc w:val="left"/>
      <w:pPr>
        <w:ind w:left="2756" w:hanging="360"/>
      </w:pPr>
      <w:rPr>
        <w:rFonts w:hint="default"/>
        <w:lang w:val="en-US" w:eastAsia="en-US" w:bidi="en-US"/>
      </w:rPr>
    </w:lvl>
    <w:lvl w:ilvl="3" w:tplc="5CA80ED2">
      <w:numFmt w:val="bullet"/>
      <w:lvlText w:val="•"/>
      <w:lvlJc w:val="left"/>
      <w:pPr>
        <w:ind w:left="3644" w:hanging="360"/>
      </w:pPr>
      <w:rPr>
        <w:rFonts w:hint="default"/>
        <w:lang w:val="en-US" w:eastAsia="en-US" w:bidi="en-US"/>
      </w:rPr>
    </w:lvl>
    <w:lvl w:ilvl="4" w:tplc="026E77D4">
      <w:numFmt w:val="bullet"/>
      <w:lvlText w:val="•"/>
      <w:lvlJc w:val="left"/>
      <w:pPr>
        <w:ind w:left="4532" w:hanging="360"/>
      </w:pPr>
      <w:rPr>
        <w:rFonts w:hint="default"/>
        <w:lang w:val="en-US" w:eastAsia="en-US" w:bidi="en-US"/>
      </w:rPr>
    </w:lvl>
    <w:lvl w:ilvl="5" w:tplc="8A10276E">
      <w:numFmt w:val="bullet"/>
      <w:lvlText w:val="•"/>
      <w:lvlJc w:val="left"/>
      <w:pPr>
        <w:ind w:left="5420" w:hanging="360"/>
      </w:pPr>
      <w:rPr>
        <w:rFonts w:hint="default"/>
        <w:lang w:val="en-US" w:eastAsia="en-US" w:bidi="en-US"/>
      </w:rPr>
    </w:lvl>
    <w:lvl w:ilvl="6" w:tplc="30A0F1F2">
      <w:numFmt w:val="bullet"/>
      <w:lvlText w:val="•"/>
      <w:lvlJc w:val="left"/>
      <w:pPr>
        <w:ind w:left="6308" w:hanging="360"/>
      </w:pPr>
      <w:rPr>
        <w:rFonts w:hint="default"/>
        <w:lang w:val="en-US" w:eastAsia="en-US" w:bidi="en-US"/>
      </w:rPr>
    </w:lvl>
    <w:lvl w:ilvl="7" w:tplc="691A8350">
      <w:numFmt w:val="bullet"/>
      <w:lvlText w:val="•"/>
      <w:lvlJc w:val="left"/>
      <w:pPr>
        <w:ind w:left="7196" w:hanging="360"/>
      </w:pPr>
      <w:rPr>
        <w:rFonts w:hint="default"/>
        <w:lang w:val="en-US" w:eastAsia="en-US" w:bidi="en-US"/>
      </w:rPr>
    </w:lvl>
    <w:lvl w:ilvl="8" w:tplc="02EEE5BA">
      <w:numFmt w:val="bullet"/>
      <w:lvlText w:val="•"/>
      <w:lvlJc w:val="left"/>
      <w:pPr>
        <w:ind w:left="8084" w:hanging="360"/>
      </w:pPr>
      <w:rPr>
        <w:rFonts w:hint="default"/>
        <w:lang w:val="en-US" w:eastAsia="en-US" w:bidi="en-US"/>
      </w:rPr>
    </w:lvl>
  </w:abstractNum>
  <w:abstractNum w:abstractNumId="2" w15:restartNumberingAfterBreak="0">
    <w:nsid w:val="042115CE"/>
    <w:multiLevelType w:val="hybridMultilevel"/>
    <w:tmpl w:val="71D8E456"/>
    <w:lvl w:ilvl="0" w:tplc="64DA9A70">
      <w:start w:val="1"/>
      <w:numFmt w:val="decimal"/>
      <w:lvlText w:val="%1."/>
      <w:lvlJc w:val="left"/>
      <w:pPr>
        <w:ind w:left="1959" w:hanging="368"/>
      </w:pPr>
      <w:rPr>
        <w:rFonts w:hint="default"/>
        <w:spacing w:val="-1"/>
        <w:w w:val="99"/>
        <w:lang w:val="en-US" w:eastAsia="en-US" w:bidi="en-US"/>
      </w:rPr>
    </w:lvl>
    <w:lvl w:ilvl="1" w:tplc="49F46840">
      <w:numFmt w:val="bullet"/>
      <w:lvlText w:val="•"/>
      <w:lvlJc w:val="left"/>
      <w:pPr>
        <w:ind w:left="2750" w:hanging="368"/>
      </w:pPr>
      <w:rPr>
        <w:rFonts w:hint="default"/>
        <w:lang w:val="en-US" w:eastAsia="en-US" w:bidi="en-US"/>
      </w:rPr>
    </w:lvl>
    <w:lvl w:ilvl="2" w:tplc="F9FE29FE">
      <w:numFmt w:val="bullet"/>
      <w:lvlText w:val="•"/>
      <w:lvlJc w:val="left"/>
      <w:pPr>
        <w:ind w:left="3540" w:hanging="368"/>
      </w:pPr>
      <w:rPr>
        <w:rFonts w:hint="default"/>
        <w:lang w:val="en-US" w:eastAsia="en-US" w:bidi="en-US"/>
      </w:rPr>
    </w:lvl>
    <w:lvl w:ilvl="3" w:tplc="633443E8">
      <w:numFmt w:val="bullet"/>
      <w:lvlText w:val="•"/>
      <w:lvlJc w:val="left"/>
      <w:pPr>
        <w:ind w:left="4330" w:hanging="368"/>
      </w:pPr>
      <w:rPr>
        <w:rFonts w:hint="default"/>
        <w:lang w:val="en-US" w:eastAsia="en-US" w:bidi="en-US"/>
      </w:rPr>
    </w:lvl>
    <w:lvl w:ilvl="4" w:tplc="735604FA">
      <w:numFmt w:val="bullet"/>
      <w:lvlText w:val="•"/>
      <w:lvlJc w:val="left"/>
      <w:pPr>
        <w:ind w:left="5120" w:hanging="368"/>
      </w:pPr>
      <w:rPr>
        <w:rFonts w:hint="default"/>
        <w:lang w:val="en-US" w:eastAsia="en-US" w:bidi="en-US"/>
      </w:rPr>
    </w:lvl>
    <w:lvl w:ilvl="5" w:tplc="6322834E">
      <w:numFmt w:val="bullet"/>
      <w:lvlText w:val="•"/>
      <w:lvlJc w:val="left"/>
      <w:pPr>
        <w:ind w:left="5910" w:hanging="368"/>
      </w:pPr>
      <w:rPr>
        <w:rFonts w:hint="default"/>
        <w:lang w:val="en-US" w:eastAsia="en-US" w:bidi="en-US"/>
      </w:rPr>
    </w:lvl>
    <w:lvl w:ilvl="6" w:tplc="E9B09624">
      <w:numFmt w:val="bullet"/>
      <w:lvlText w:val="•"/>
      <w:lvlJc w:val="left"/>
      <w:pPr>
        <w:ind w:left="6700" w:hanging="368"/>
      </w:pPr>
      <w:rPr>
        <w:rFonts w:hint="default"/>
        <w:lang w:val="en-US" w:eastAsia="en-US" w:bidi="en-US"/>
      </w:rPr>
    </w:lvl>
    <w:lvl w:ilvl="7" w:tplc="8FE2361C">
      <w:numFmt w:val="bullet"/>
      <w:lvlText w:val="•"/>
      <w:lvlJc w:val="left"/>
      <w:pPr>
        <w:ind w:left="7490" w:hanging="368"/>
      </w:pPr>
      <w:rPr>
        <w:rFonts w:hint="default"/>
        <w:lang w:val="en-US" w:eastAsia="en-US" w:bidi="en-US"/>
      </w:rPr>
    </w:lvl>
    <w:lvl w:ilvl="8" w:tplc="427AC5B8">
      <w:numFmt w:val="bullet"/>
      <w:lvlText w:val="•"/>
      <w:lvlJc w:val="left"/>
      <w:pPr>
        <w:ind w:left="8280" w:hanging="368"/>
      </w:pPr>
      <w:rPr>
        <w:rFonts w:hint="default"/>
        <w:lang w:val="en-US" w:eastAsia="en-US" w:bidi="en-US"/>
      </w:rPr>
    </w:lvl>
  </w:abstractNum>
  <w:abstractNum w:abstractNumId="3" w15:restartNumberingAfterBreak="0">
    <w:nsid w:val="0A785533"/>
    <w:multiLevelType w:val="multilevel"/>
    <w:tmpl w:val="BF8ABFC8"/>
    <w:lvl w:ilvl="0">
      <w:start w:val="3"/>
      <w:numFmt w:val="decimal"/>
      <w:lvlText w:val="%1"/>
      <w:lvlJc w:val="left"/>
      <w:pPr>
        <w:ind w:left="260" w:hanging="530"/>
      </w:pPr>
      <w:rPr>
        <w:rFonts w:hint="default"/>
        <w:lang w:val="en-US" w:eastAsia="en-US" w:bidi="en-US"/>
      </w:rPr>
    </w:lvl>
    <w:lvl w:ilvl="1">
      <w:start w:val="2"/>
      <w:numFmt w:val="decimal"/>
      <w:lvlText w:val="%1.%2"/>
      <w:lvlJc w:val="left"/>
      <w:pPr>
        <w:ind w:left="260" w:hanging="530"/>
      </w:pPr>
      <w:rPr>
        <w:rFonts w:hint="default"/>
        <w:lang w:val="en-US" w:eastAsia="en-US" w:bidi="en-US"/>
      </w:rPr>
    </w:lvl>
    <w:lvl w:ilvl="2">
      <w:start w:val="1"/>
      <w:numFmt w:val="decimal"/>
      <w:lvlText w:val="%1.%2.%3"/>
      <w:lvlJc w:val="left"/>
      <w:pPr>
        <w:ind w:left="260" w:hanging="530"/>
      </w:pPr>
      <w:rPr>
        <w:rFonts w:ascii="Calibri Light" w:eastAsia="Calibri Light" w:hAnsi="Calibri Light" w:cs="Calibri Light" w:hint="default"/>
        <w:spacing w:val="-2"/>
        <w:w w:val="100"/>
        <w:sz w:val="22"/>
        <w:szCs w:val="22"/>
        <w:lang w:val="en-US" w:eastAsia="en-US" w:bidi="en-US"/>
      </w:rPr>
    </w:lvl>
    <w:lvl w:ilvl="3">
      <w:start w:val="1"/>
      <w:numFmt w:val="lowerRoman"/>
      <w:lvlText w:val="(%4)"/>
      <w:lvlJc w:val="left"/>
      <w:pPr>
        <w:ind w:left="980" w:hanging="360"/>
      </w:pPr>
      <w:rPr>
        <w:rFonts w:ascii="Calibri Light" w:eastAsia="Calibri Light" w:hAnsi="Calibri Light" w:cs="Calibri Light" w:hint="default"/>
        <w:spacing w:val="-1"/>
        <w:w w:val="100"/>
        <w:sz w:val="22"/>
        <w:szCs w:val="22"/>
        <w:lang w:val="en-US" w:eastAsia="en-US" w:bidi="en-US"/>
      </w:rPr>
    </w:lvl>
    <w:lvl w:ilvl="4">
      <w:numFmt w:val="bullet"/>
      <w:lvlText w:val="•"/>
      <w:lvlJc w:val="left"/>
      <w:pPr>
        <w:ind w:left="3940" w:hanging="360"/>
      </w:pPr>
      <w:rPr>
        <w:rFonts w:hint="default"/>
        <w:lang w:val="en-US" w:eastAsia="en-US" w:bidi="en-US"/>
      </w:rPr>
    </w:lvl>
    <w:lvl w:ilvl="5">
      <w:numFmt w:val="bullet"/>
      <w:lvlText w:val="•"/>
      <w:lvlJc w:val="left"/>
      <w:pPr>
        <w:ind w:left="4926" w:hanging="360"/>
      </w:pPr>
      <w:rPr>
        <w:rFonts w:hint="default"/>
        <w:lang w:val="en-US" w:eastAsia="en-US" w:bidi="en-US"/>
      </w:rPr>
    </w:lvl>
    <w:lvl w:ilvl="6">
      <w:numFmt w:val="bullet"/>
      <w:lvlText w:val="•"/>
      <w:lvlJc w:val="left"/>
      <w:pPr>
        <w:ind w:left="5913" w:hanging="360"/>
      </w:pPr>
      <w:rPr>
        <w:rFonts w:hint="default"/>
        <w:lang w:val="en-US" w:eastAsia="en-US" w:bidi="en-US"/>
      </w:rPr>
    </w:lvl>
    <w:lvl w:ilvl="7">
      <w:numFmt w:val="bullet"/>
      <w:lvlText w:val="•"/>
      <w:lvlJc w:val="left"/>
      <w:pPr>
        <w:ind w:left="6900" w:hanging="360"/>
      </w:pPr>
      <w:rPr>
        <w:rFonts w:hint="default"/>
        <w:lang w:val="en-US" w:eastAsia="en-US" w:bidi="en-US"/>
      </w:rPr>
    </w:lvl>
    <w:lvl w:ilvl="8">
      <w:numFmt w:val="bullet"/>
      <w:lvlText w:val="•"/>
      <w:lvlJc w:val="left"/>
      <w:pPr>
        <w:ind w:left="7886" w:hanging="360"/>
      </w:pPr>
      <w:rPr>
        <w:rFonts w:hint="default"/>
        <w:lang w:val="en-US" w:eastAsia="en-US" w:bidi="en-US"/>
      </w:rPr>
    </w:lvl>
  </w:abstractNum>
  <w:abstractNum w:abstractNumId="4" w15:restartNumberingAfterBreak="0">
    <w:nsid w:val="0BC66290"/>
    <w:multiLevelType w:val="hybridMultilevel"/>
    <w:tmpl w:val="30D24CF6"/>
    <w:lvl w:ilvl="0" w:tplc="5CA0D790">
      <w:start w:val="1"/>
      <w:numFmt w:val="upperLetter"/>
      <w:lvlText w:val="%1."/>
      <w:lvlJc w:val="left"/>
      <w:pPr>
        <w:ind w:left="475" w:hanging="360"/>
      </w:pPr>
      <w:rPr>
        <w:rFonts w:hint="default"/>
      </w:rPr>
    </w:lvl>
    <w:lvl w:ilvl="1" w:tplc="40090019" w:tentative="1">
      <w:start w:val="1"/>
      <w:numFmt w:val="lowerLetter"/>
      <w:lvlText w:val="%2."/>
      <w:lvlJc w:val="left"/>
      <w:pPr>
        <w:ind w:left="1195" w:hanging="360"/>
      </w:pPr>
    </w:lvl>
    <w:lvl w:ilvl="2" w:tplc="4009001B" w:tentative="1">
      <w:start w:val="1"/>
      <w:numFmt w:val="lowerRoman"/>
      <w:lvlText w:val="%3."/>
      <w:lvlJc w:val="right"/>
      <w:pPr>
        <w:ind w:left="1915" w:hanging="180"/>
      </w:pPr>
    </w:lvl>
    <w:lvl w:ilvl="3" w:tplc="4009000F" w:tentative="1">
      <w:start w:val="1"/>
      <w:numFmt w:val="decimal"/>
      <w:lvlText w:val="%4."/>
      <w:lvlJc w:val="left"/>
      <w:pPr>
        <w:ind w:left="2635" w:hanging="360"/>
      </w:pPr>
    </w:lvl>
    <w:lvl w:ilvl="4" w:tplc="40090019" w:tentative="1">
      <w:start w:val="1"/>
      <w:numFmt w:val="lowerLetter"/>
      <w:lvlText w:val="%5."/>
      <w:lvlJc w:val="left"/>
      <w:pPr>
        <w:ind w:left="3355" w:hanging="360"/>
      </w:pPr>
    </w:lvl>
    <w:lvl w:ilvl="5" w:tplc="4009001B" w:tentative="1">
      <w:start w:val="1"/>
      <w:numFmt w:val="lowerRoman"/>
      <w:lvlText w:val="%6."/>
      <w:lvlJc w:val="right"/>
      <w:pPr>
        <w:ind w:left="4075" w:hanging="180"/>
      </w:pPr>
    </w:lvl>
    <w:lvl w:ilvl="6" w:tplc="4009000F" w:tentative="1">
      <w:start w:val="1"/>
      <w:numFmt w:val="decimal"/>
      <w:lvlText w:val="%7."/>
      <w:lvlJc w:val="left"/>
      <w:pPr>
        <w:ind w:left="4795" w:hanging="360"/>
      </w:pPr>
    </w:lvl>
    <w:lvl w:ilvl="7" w:tplc="40090019" w:tentative="1">
      <w:start w:val="1"/>
      <w:numFmt w:val="lowerLetter"/>
      <w:lvlText w:val="%8."/>
      <w:lvlJc w:val="left"/>
      <w:pPr>
        <w:ind w:left="5515" w:hanging="360"/>
      </w:pPr>
    </w:lvl>
    <w:lvl w:ilvl="8" w:tplc="4009001B" w:tentative="1">
      <w:start w:val="1"/>
      <w:numFmt w:val="lowerRoman"/>
      <w:lvlText w:val="%9."/>
      <w:lvlJc w:val="right"/>
      <w:pPr>
        <w:ind w:left="6235" w:hanging="180"/>
      </w:pPr>
    </w:lvl>
  </w:abstractNum>
  <w:abstractNum w:abstractNumId="5" w15:restartNumberingAfterBreak="0">
    <w:nsid w:val="0CC8149F"/>
    <w:multiLevelType w:val="hybridMultilevel"/>
    <w:tmpl w:val="87380B32"/>
    <w:lvl w:ilvl="0" w:tplc="F02C84B2">
      <w:start w:val="1"/>
      <w:numFmt w:val="lowerRoman"/>
      <w:lvlText w:val="%1."/>
      <w:lvlJc w:val="left"/>
      <w:pPr>
        <w:ind w:left="980" w:hanging="466"/>
        <w:jc w:val="right"/>
      </w:pPr>
      <w:rPr>
        <w:rFonts w:ascii="Calibri Light" w:eastAsia="Calibri Light" w:hAnsi="Calibri Light" w:cs="Calibri Light" w:hint="default"/>
        <w:spacing w:val="-1"/>
        <w:w w:val="100"/>
        <w:sz w:val="22"/>
        <w:szCs w:val="22"/>
        <w:lang w:val="en-US" w:eastAsia="en-US" w:bidi="en-US"/>
      </w:rPr>
    </w:lvl>
    <w:lvl w:ilvl="1" w:tplc="0E68E896">
      <w:numFmt w:val="bullet"/>
      <w:lvlText w:val="•"/>
      <w:lvlJc w:val="left"/>
      <w:pPr>
        <w:ind w:left="1868" w:hanging="466"/>
      </w:pPr>
      <w:rPr>
        <w:rFonts w:hint="default"/>
        <w:lang w:val="en-US" w:eastAsia="en-US" w:bidi="en-US"/>
      </w:rPr>
    </w:lvl>
    <w:lvl w:ilvl="2" w:tplc="65C84970">
      <w:numFmt w:val="bullet"/>
      <w:lvlText w:val="•"/>
      <w:lvlJc w:val="left"/>
      <w:pPr>
        <w:ind w:left="2756" w:hanging="466"/>
      </w:pPr>
      <w:rPr>
        <w:rFonts w:hint="default"/>
        <w:lang w:val="en-US" w:eastAsia="en-US" w:bidi="en-US"/>
      </w:rPr>
    </w:lvl>
    <w:lvl w:ilvl="3" w:tplc="CE9A7798">
      <w:numFmt w:val="bullet"/>
      <w:lvlText w:val="•"/>
      <w:lvlJc w:val="left"/>
      <w:pPr>
        <w:ind w:left="3644" w:hanging="466"/>
      </w:pPr>
      <w:rPr>
        <w:rFonts w:hint="default"/>
        <w:lang w:val="en-US" w:eastAsia="en-US" w:bidi="en-US"/>
      </w:rPr>
    </w:lvl>
    <w:lvl w:ilvl="4" w:tplc="7C62446A">
      <w:numFmt w:val="bullet"/>
      <w:lvlText w:val="•"/>
      <w:lvlJc w:val="left"/>
      <w:pPr>
        <w:ind w:left="4532" w:hanging="466"/>
      </w:pPr>
      <w:rPr>
        <w:rFonts w:hint="default"/>
        <w:lang w:val="en-US" w:eastAsia="en-US" w:bidi="en-US"/>
      </w:rPr>
    </w:lvl>
    <w:lvl w:ilvl="5" w:tplc="19C89192">
      <w:numFmt w:val="bullet"/>
      <w:lvlText w:val="•"/>
      <w:lvlJc w:val="left"/>
      <w:pPr>
        <w:ind w:left="5420" w:hanging="466"/>
      </w:pPr>
      <w:rPr>
        <w:rFonts w:hint="default"/>
        <w:lang w:val="en-US" w:eastAsia="en-US" w:bidi="en-US"/>
      </w:rPr>
    </w:lvl>
    <w:lvl w:ilvl="6" w:tplc="2C24B2CA">
      <w:numFmt w:val="bullet"/>
      <w:lvlText w:val="•"/>
      <w:lvlJc w:val="left"/>
      <w:pPr>
        <w:ind w:left="6308" w:hanging="466"/>
      </w:pPr>
      <w:rPr>
        <w:rFonts w:hint="default"/>
        <w:lang w:val="en-US" w:eastAsia="en-US" w:bidi="en-US"/>
      </w:rPr>
    </w:lvl>
    <w:lvl w:ilvl="7" w:tplc="7F0426D2">
      <w:numFmt w:val="bullet"/>
      <w:lvlText w:val="•"/>
      <w:lvlJc w:val="left"/>
      <w:pPr>
        <w:ind w:left="7196" w:hanging="466"/>
      </w:pPr>
      <w:rPr>
        <w:rFonts w:hint="default"/>
        <w:lang w:val="en-US" w:eastAsia="en-US" w:bidi="en-US"/>
      </w:rPr>
    </w:lvl>
    <w:lvl w:ilvl="8" w:tplc="C1DE15A8">
      <w:numFmt w:val="bullet"/>
      <w:lvlText w:val="•"/>
      <w:lvlJc w:val="left"/>
      <w:pPr>
        <w:ind w:left="8084" w:hanging="466"/>
      </w:pPr>
      <w:rPr>
        <w:rFonts w:hint="default"/>
        <w:lang w:val="en-US" w:eastAsia="en-US" w:bidi="en-US"/>
      </w:rPr>
    </w:lvl>
  </w:abstractNum>
  <w:abstractNum w:abstractNumId="6" w15:restartNumberingAfterBreak="0">
    <w:nsid w:val="0F9B6A16"/>
    <w:multiLevelType w:val="hybridMultilevel"/>
    <w:tmpl w:val="38B252A0"/>
    <w:lvl w:ilvl="0" w:tplc="321E3870">
      <w:start w:val="1"/>
      <w:numFmt w:val="upperLetter"/>
      <w:lvlText w:val="%1."/>
      <w:lvlJc w:val="left"/>
      <w:pPr>
        <w:ind w:left="620" w:hanging="360"/>
      </w:pPr>
      <w:rPr>
        <w:rFonts w:ascii="Calibri Light" w:eastAsia="Calibri Light" w:hAnsi="Calibri Light" w:cs="Calibri Light" w:hint="default"/>
        <w:w w:val="100"/>
        <w:sz w:val="22"/>
        <w:szCs w:val="22"/>
        <w:lang w:val="en-US" w:eastAsia="en-US" w:bidi="en-US"/>
      </w:rPr>
    </w:lvl>
    <w:lvl w:ilvl="1" w:tplc="79B82804">
      <w:start w:val="1"/>
      <w:numFmt w:val="upperLetter"/>
      <w:lvlText w:val="%2."/>
      <w:lvlJc w:val="left"/>
      <w:pPr>
        <w:ind w:left="980" w:hanging="360"/>
        <w:jc w:val="right"/>
      </w:pPr>
      <w:rPr>
        <w:rFonts w:hint="default"/>
        <w:b/>
        <w:bCs/>
        <w:w w:val="100"/>
        <w:lang w:val="en-US" w:eastAsia="en-US" w:bidi="en-US"/>
      </w:rPr>
    </w:lvl>
    <w:lvl w:ilvl="2" w:tplc="8B76B8DE">
      <w:numFmt w:val="bullet"/>
      <w:lvlText w:val="•"/>
      <w:lvlJc w:val="left"/>
      <w:pPr>
        <w:ind w:left="1966" w:hanging="360"/>
      </w:pPr>
      <w:rPr>
        <w:rFonts w:hint="default"/>
        <w:lang w:val="en-US" w:eastAsia="en-US" w:bidi="en-US"/>
      </w:rPr>
    </w:lvl>
    <w:lvl w:ilvl="3" w:tplc="B7A25430">
      <w:numFmt w:val="bullet"/>
      <w:lvlText w:val="•"/>
      <w:lvlJc w:val="left"/>
      <w:pPr>
        <w:ind w:left="2953" w:hanging="360"/>
      </w:pPr>
      <w:rPr>
        <w:rFonts w:hint="default"/>
        <w:lang w:val="en-US" w:eastAsia="en-US" w:bidi="en-US"/>
      </w:rPr>
    </w:lvl>
    <w:lvl w:ilvl="4" w:tplc="1C4A98DA">
      <w:numFmt w:val="bullet"/>
      <w:lvlText w:val="•"/>
      <w:lvlJc w:val="left"/>
      <w:pPr>
        <w:ind w:left="3940" w:hanging="360"/>
      </w:pPr>
      <w:rPr>
        <w:rFonts w:hint="default"/>
        <w:lang w:val="en-US" w:eastAsia="en-US" w:bidi="en-US"/>
      </w:rPr>
    </w:lvl>
    <w:lvl w:ilvl="5" w:tplc="7DCEB8C6">
      <w:numFmt w:val="bullet"/>
      <w:lvlText w:val="•"/>
      <w:lvlJc w:val="left"/>
      <w:pPr>
        <w:ind w:left="4926" w:hanging="360"/>
      </w:pPr>
      <w:rPr>
        <w:rFonts w:hint="default"/>
        <w:lang w:val="en-US" w:eastAsia="en-US" w:bidi="en-US"/>
      </w:rPr>
    </w:lvl>
    <w:lvl w:ilvl="6" w:tplc="F260EC6C">
      <w:numFmt w:val="bullet"/>
      <w:lvlText w:val="•"/>
      <w:lvlJc w:val="left"/>
      <w:pPr>
        <w:ind w:left="5913" w:hanging="360"/>
      </w:pPr>
      <w:rPr>
        <w:rFonts w:hint="default"/>
        <w:lang w:val="en-US" w:eastAsia="en-US" w:bidi="en-US"/>
      </w:rPr>
    </w:lvl>
    <w:lvl w:ilvl="7" w:tplc="93722874">
      <w:numFmt w:val="bullet"/>
      <w:lvlText w:val="•"/>
      <w:lvlJc w:val="left"/>
      <w:pPr>
        <w:ind w:left="6900" w:hanging="360"/>
      </w:pPr>
      <w:rPr>
        <w:rFonts w:hint="default"/>
        <w:lang w:val="en-US" w:eastAsia="en-US" w:bidi="en-US"/>
      </w:rPr>
    </w:lvl>
    <w:lvl w:ilvl="8" w:tplc="5F56DB1C">
      <w:numFmt w:val="bullet"/>
      <w:lvlText w:val="•"/>
      <w:lvlJc w:val="left"/>
      <w:pPr>
        <w:ind w:left="7886" w:hanging="360"/>
      </w:pPr>
      <w:rPr>
        <w:rFonts w:hint="default"/>
        <w:lang w:val="en-US" w:eastAsia="en-US" w:bidi="en-US"/>
      </w:rPr>
    </w:lvl>
  </w:abstractNum>
  <w:abstractNum w:abstractNumId="7" w15:restartNumberingAfterBreak="0">
    <w:nsid w:val="10B104EA"/>
    <w:multiLevelType w:val="hybridMultilevel"/>
    <w:tmpl w:val="4666483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1547803"/>
    <w:multiLevelType w:val="hybridMultilevel"/>
    <w:tmpl w:val="D5B62154"/>
    <w:lvl w:ilvl="0" w:tplc="04090001">
      <w:start w:val="1"/>
      <w:numFmt w:val="bullet"/>
      <w:lvlText w:val=""/>
      <w:lvlJc w:val="left"/>
      <w:pPr>
        <w:ind w:left="979" w:hanging="360"/>
      </w:pPr>
      <w:rPr>
        <w:rFonts w:ascii="Symbol" w:hAnsi="Symbol" w:hint="default"/>
      </w:rPr>
    </w:lvl>
    <w:lvl w:ilvl="1" w:tplc="04090003" w:tentative="1">
      <w:start w:val="1"/>
      <w:numFmt w:val="bullet"/>
      <w:lvlText w:val="o"/>
      <w:lvlJc w:val="left"/>
      <w:pPr>
        <w:ind w:left="1699" w:hanging="360"/>
      </w:pPr>
      <w:rPr>
        <w:rFonts w:ascii="Courier" w:hAnsi="Courier" w:hint="default"/>
      </w:rPr>
    </w:lvl>
    <w:lvl w:ilvl="2" w:tplc="04090005" w:tentative="1">
      <w:start w:val="1"/>
      <w:numFmt w:val="bullet"/>
      <w:lvlText w:val=""/>
      <w:lvlJc w:val="left"/>
      <w:pPr>
        <w:ind w:left="2419" w:hanging="360"/>
      </w:pPr>
      <w:rPr>
        <w:rFonts w:ascii="Wingdings" w:hAnsi="Wingdings" w:hint="default"/>
      </w:rPr>
    </w:lvl>
    <w:lvl w:ilvl="3" w:tplc="04090001" w:tentative="1">
      <w:start w:val="1"/>
      <w:numFmt w:val="bullet"/>
      <w:lvlText w:val=""/>
      <w:lvlJc w:val="left"/>
      <w:pPr>
        <w:ind w:left="3139" w:hanging="360"/>
      </w:pPr>
      <w:rPr>
        <w:rFonts w:ascii="Symbol" w:hAnsi="Symbol" w:hint="default"/>
      </w:rPr>
    </w:lvl>
    <w:lvl w:ilvl="4" w:tplc="04090003" w:tentative="1">
      <w:start w:val="1"/>
      <w:numFmt w:val="bullet"/>
      <w:lvlText w:val="o"/>
      <w:lvlJc w:val="left"/>
      <w:pPr>
        <w:ind w:left="3859" w:hanging="360"/>
      </w:pPr>
      <w:rPr>
        <w:rFonts w:ascii="Courier" w:hAnsi="Courier" w:hint="default"/>
      </w:rPr>
    </w:lvl>
    <w:lvl w:ilvl="5" w:tplc="04090005" w:tentative="1">
      <w:start w:val="1"/>
      <w:numFmt w:val="bullet"/>
      <w:lvlText w:val=""/>
      <w:lvlJc w:val="left"/>
      <w:pPr>
        <w:ind w:left="4579" w:hanging="360"/>
      </w:pPr>
      <w:rPr>
        <w:rFonts w:ascii="Wingdings" w:hAnsi="Wingdings" w:hint="default"/>
      </w:rPr>
    </w:lvl>
    <w:lvl w:ilvl="6" w:tplc="04090001" w:tentative="1">
      <w:start w:val="1"/>
      <w:numFmt w:val="bullet"/>
      <w:lvlText w:val=""/>
      <w:lvlJc w:val="left"/>
      <w:pPr>
        <w:ind w:left="5299" w:hanging="360"/>
      </w:pPr>
      <w:rPr>
        <w:rFonts w:ascii="Symbol" w:hAnsi="Symbol" w:hint="default"/>
      </w:rPr>
    </w:lvl>
    <w:lvl w:ilvl="7" w:tplc="04090003" w:tentative="1">
      <w:start w:val="1"/>
      <w:numFmt w:val="bullet"/>
      <w:lvlText w:val="o"/>
      <w:lvlJc w:val="left"/>
      <w:pPr>
        <w:ind w:left="6019" w:hanging="360"/>
      </w:pPr>
      <w:rPr>
        <w:rFonts w:ascii="Courier" w:hAnsi="Courier" w:hint="default"/>
      </w:rPr>
    </w:lvl>
    <w:lvl w:ilvl="8" w:tplc="04090005" w:tentative="1">
      <w:start w:val="1"/>
      <w:numFmt w:val="bullet"/>
      <w:lvlText w:val=""/>
      <w:lvlJc w:val="left"/>
      <w:pPr>
        <w:ind w:left="6739" w:hanging="360"/>
      </w:pPr>
      <w:rPr>
        <w:rFonts w:ascii="Wingdings" w:hAnsi="Wingdings" w:hint="default"/>
      </w:rPr>
    </w:lvl>
  </w:abstractNum>
  <w:abstractNum w:abstractNumId="9" w15:restartNumberingAfterBreak="0">
    <w:nsid w:val="1A3349FE"/>
    <w:multiLevelType w:val="hybridMultilevel"/>
    <w:tmpl w:val="88B2A13C"/>
    <w:lvl w:ilvl="0" w:tplc="F56E002A">
      <w:start w:val="1"/>
      <w:numFmt w:val="lowerRoman"/>
      <w:lvlText w:val="%1."/>
      <w:lvlJc w:val="left"/>
      <w:pPr>
        <w:ind w:left="980" w:hanging="466"/>
        <w:jc w:val="right"/>
      </w:pPr>
      <w:rPr>
        <w:rFonts w:hint="default"/>
        <w:color w:val="000000" w:themeColor="text1"/>
        <w:spacing w:val="-1"/>
        <w:w w:val="100"/>
        <w:lang w:val="en-US" w:eastAsia="en-US" w:bidi="en-US"/>
      </w:rPr>
    </w:lvl>
    <w:lvl w:ilvl="1" w:tplc="E438EFC8">
      <w:start w:val="1"/>
      <w:numFmt w:val="lowerLetter"/>
      <w:lvlText w:val="%2)"/>
      <w:lvlJc w:val="left"/>
      <w:pPr>
        <w:ind w:left="1700" w:hanging="360"/>
      </w:pPr>
      <w:rPr>
        <w:rFonts w:ascii="Calibri Light" w:eastAsia="Calibri Light" w:hAnsi="Calibri Light" w:cs="Calibri Light" w:hint="default"/>
        <w:spacing w:val="-1"/>
        <w:w w:val="100"/>
        <w:sz w:val="22"/>
        <w:szCs w:val="22"/>
        <w:lang w:val="en-US" w:eastAsia="en-US" w:bidi="en-US"/>
      </w:rPr>
    </w:lvl>
    <w:lvl w:ilvl="2" w:tplc="74AEDAA8">
      <w:numFmt w:val="bullet"/>
      <w:lvlText w:val="•"/>
      <w:lvlJc w:val="left"/>
      <w:pPr>
        <w:ind w:left="2606" w:hanging="360"/>
      </w:pPr>
      <w:rPr>
        <w:rFonts w:hint="default"/>
        <w:lang w:val="en-US" w:eastAsia="en-US" w:bidi="en-US"/>
      </w:rPr>
    </w:lvl>
    <w:lvl w:ilvl="3" w:tplc="09263DFA">
      <w:numFmt w:val="bullet"/>
      <w:lvlText w:val="•"/>
      <w:lvlJc w:val="left"/>
      <w:pPr>
        <w:ind w:left="3513" w:hanging="360"/>
      </w:pPr>
      <w:rPr>
        <w:rFonts w:hint="default"/>
        <w:lang w:val="en-US" w:eastAsia="en-US" w:bidi="en-US"/>
      </w:rPr>
    </w:lvl>
    <w:lvl w:ilvl="4" w:tplc="28441226">
      <w:numFmt w:val="bullet"/>
      <w:lvlText w:val="•"/>
      <w:lvlJc w:val="left"/>
      <w:pPr>
        <w:ind w:left="4420" w:hanging="360"/>
      </w:pPr>
      <w:rPr>
        <w:rFonts w:hint="default"/>
        <w:lang w:val="en-US" w:eastAsia="en-US" w:bidi="en-US"/>
      </w:rPr>
    </w:lvl>
    <w:lvl w:ilvl="5" w:tplc="9496CF1A">
      <w:numFmt w:val="bullet"/>
      <w:lvlText w:val="•"/>
      <w:lvlJc w:val="left"/>
      <w:pPr>
        <w:ind w:left="5326" w:hanging="360"/>
      </w:pPr>
      <w:rPr>
        <w:rFonts w:hint="default"/>
        <w:lang w:val="en-US" w:eastAsia="en-US" w:bidi="en-US"/>
      </w:rPr>
    </w:lvl>
    <w:lvl w:ilvl="6" w:tplc="AF18C468">
      <w:numFmt w:val="bullet"/>
      <w:lvlText w:val="•"/>
      <w:lvlJc w:val="left"/>
      <w:pPr>
        <w:ind w:left="6233" w:hanging="360"/>
      </w:pPr>
      <w:rPr>
        <w:rFonts w:hint="default"/>
        <w:lang w:val="en-US" w:eastAsia="en-US" w:bidi="en-US"/>
      </w:rPr>
    </w:lvl>
    <w:lvl w:ilvl="7" w:tplc="7FFE9AEE">
      <w:numFmt w:val="bullet"/>
      <w:lvlText w:val="•"/>
      <w:lvlJc w:val="left"/>
      <w:pPr>
        <w:ind w:left="7140" w:hanging="360"/>
      </w:pPr>
      <w:rPr>
        <w:rFonts w:hint="default"/>
        <w:lang w:val="en-US" w:eastAsia="en-US" w:bidi="en-US"/>
      </w:rPr>
    </w:lvl>
    <w:lvl w:ilvl="8" w:tplc="45C64242">
      <w:numFmt w:val="bullet"/>
      <w:lvlText w:val="•"/>
      <w:lvlJc w:val="left"/>
      <w:pPr>
        <w:ind w:left="8046" w:hanging="360"/>
      </w:pPr>
      <w:rPr>
        <w:rFonts w:hint="default"/>
        <w:lang w:val="en-US" w:eastAsia="en-US" w:bidi="en-US"/>
      </w:rPr>
    </w:lvl>
  </w:abstractNum>
  <w:abstractNum w:abstractNumId="10" w15:restartNumberingAfterBreak="0">
    <w:nsid w:val="1C342678"/>
    <w:multiLevelType w:val="hybridMultilevel"/>
    <w:tmpl w:val="01FC853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1CF76D88"/>
    <w:multiLevelType w:val="hybridMultilevel"/>
    <w:tmpl w:val="92F8CF48"/>
    <w:lvl w:ilvl="0" w:tplc="7AD01B36">
      <w:start w:val="5"/>
      <w:numFmt w:val="decimal"/>
      <w:lvlText w:val="%1."/>
      <w:lvlJc w:val="left"/>
      <w:pPr>
        <w:ind w:left="1059" w:hanging="368"/>
      </w:pPr>
      <w:rPr>
        <w:rFonts w:ascii="Calibri Light" w:eastAsia="Calibri Light" w:hAnsi="Calibri Light" w:cs="Calibri Light" w:hint="default"/>
        <w:spacing w:val="-20"/>
        <w:w w:val="99"/>
        <w:sz w:val="24"/>
        <w:szCs w:val="24"/>
        <w:lang w:val="en-US" w:eastAsia="en-US" w:bidi="en-US"/>
      </w:rPr>
    </w:lvl>
    <w:lvl w:ilvl="1" w:tplc="4468D66C">
      <w:numFmt w:val="bullet"/>
      <w:lvlText w:val="•"/>
      <w:lvlJc w:val="left"/>
      <w:pPr>
        <w:ind w:left="1940" w:hanging="368"/>
      </w:pPr>
      <w:rPr>
        <w:rFonts w:hint="default"/>
        <w:lang w:val="en-US" w:eastAsia="en-US" w:bidi="en-US"/>
      </w:rPr>
    </w:lvl>
    <w:lvl w:ilvl="2" w:tplc="6EE48220">
      <w:numFmt w:val="bullet"/>
      <w:lvlText w:val="•"/>
      <w:lvlJc w:val="left"/>
      <w:pPr>
        <w:ind w:left="2820" w:hanging="368"/>
      </w:pPr>
      <w:rPr>
        <w:rFonts w:hint="default"/>
        <w:lang w:val="en-US" w:eastAsia="en-US" w:bidi="en-US"/>
      </w:rPr>
    </w:lvl>
    <w:lvl w:ilvl="3" w:tplc="6ED2C5C8">
      <w:numFmt w:val="bullet"/>
      <w:lvlText w:val="•"/>
      <w:lvlJc w:val="left"/>
      <w:pPr>
        <w:ind w:left="3700" w:hanging="368"/>
      </w:pPr>
      <w:rPr>
        <w:rFonts w:hint="default"/>
        <w:lang w:val="en-US" w:eastAsia="en-US" w:bidi="en-US"/>
      </w:rPr>
    </w:lvl>
    <w:lvl w:ilvl="4" w:tplc="311694DC">
      <w:numFmt w:val="bullet"/>
      <w:lvlText w:val="•"/>
      <w:lvlJc w:val="left"/>
      <w:pPr>
        <w:ind w:left="4580" w:hanging="368"/>
      </w:pPr>
      <w:rPr>
        <w:rFonts w:hint="default"/>
        <w:lang w:val="en-US" w:eastAsia="en-US" w:bidi="en-US"/>
      </w:rPr>
    </w:lvl>
    <w:lvl w:ilvl="5" w:tplc="48BCD8F4">
      <w:numFmt w:val="bullet"/>
      <w:lvlText w:val="•"/>
      <w:lvlJc w:val="left"/>
      <w:pPr>
        <w:ind w:left="5460" w:hanging="368"/>
      </w:pPr>
      <w:rPr>
        <w:rFonts w:hint="default"/>
        <w:lang w:val="en-US" w:eastAsia="en-US" w:bidi="en-US"/>
      </w:rPr>
    </w:lvl>
    <w:lvl w:ilvl="6" w:tplc="96DCF88E">
      <w:numFmt w:val="bullet"/>
      <w:lvlText w:val="•"/>
      <w:lvlJc w:val="left"/>
      <w:pPr>
        <w:ind w:left="6340" w:hanging="368"/>
      </w:pPr>
      <w:rPr>
        <w:rFonts w:hint="default"/>
        <w:lang w:val="en-US" w:eastAsia="en-US" w:bidi="en-US"/>
      </w:rPr>
    </w:lvl>
    <w:lvl w:ilvl="7" w:tplc="F6BAECDA">
      <w:numFmt w:val="bullet"/>
      <w:lvlText w:val="•"/>
      <w:lvlJc w:val="left"/>
      <w:pPr>
        <w:ind w:left="7220" w:hanging="368"/>
      </w:pPr>
      <w:rPr>
        <w:rFonts w:hint="default"/>
        <w:lang w:val="en-US" w:eastAsia="en-US" w:bidi="en-US"/>
      </w:rPr>
    </w:lvl>
    <w:lvl w:ilvl="8" w:tplc="30F0E0AE">
      <w:numFmt w:val="bullet"/>
      <w:lvlText w:val="•"/>
      <w:lvlJc w:val="left"/>
      <w:pPr>
        <w:ind w:left="8100" w:hanging="368"/>
      </w:pPr>
      <w:rPr>
        <w:rFonts w:hint="default"/>
        <w:lang w:val="en-US" w:eastAsia="en-US" w:bidi="en-US"/>
      </w:rPr>
    </w:lvl>
  </w:abstractNum>
  <w:abstractNum w:abstractNumId="12" w15:restartNumberingAfterBreak="0">
    <w:nsid w:val="1F9B25B7"/>
    <w:multiLevelType w:val="multilevel"/>
    <w:tmpl w:val="0C64D8F2"/>
    <w:lvl w:ilvl="0">
      <w:start w:val="1"/>
      <w:numFmt w:val="decimal"/>
      <w:lvlText w:val="%1"/>
      <w:lvlJc w:val="left"/>
      <w:pPr>
        <w:ind w:left="260" w:hanging="720"/>
      </w:pPr>
      <w:rPr>
        <w:rFonts w:ascii="Calibri Light" w:eastAsia="Calibri Light" w:hAnsi="Calibri Light" w:cs="Calibri Light" w:hint="default"/>
        <w:color w:val="000000" w:themeColor="text1"/>
        <w:w w:val="100"/>
        <w:sz w:val="22"/>
        <w:szCs w:val="22"/>
        <w:lang w:val="en-US" w:eastAsia="en-US" w:bidi="en-US"/>
      </w:rPr>
    </w:lvl>
    <w:lvl w:ilvl="1">
      <w:start w:val="1"/>
      <w:numFmt w:val="decimal"/>
      <w:lvlText w:val="%1.%2"/>
      <w:lvlJc w:val="left"/>
      <w:pPr>
        <w:ind w:left="260" w:hanging="348"/>
      </w:pPr>
      <w:rPr>
        <w:rFonts w:ascii="Calibri Light" w:eastAsia="Calibri Light" w:hAnsi="Calibri Light" w:cs="Calibri Light" w:hint="default"/>
        <w:spacing w:val="-2"/>
        <w:w w:val="100"/>
        <w:sz w:val="22"/>
        <w:szCs w:val="22"/>
        <w:lang w:val="en-US" w:eastAsia="en-US" w:bidi="en-US"/>
      </w:rPr>
    </w:lvl>
    <w:lvl w:ilvl="2">
      <w:start w:val="1"/>
      <w:numFmt w:val="decimal"/>
      <w:lvlText w:val="%1.%2.%3"/>
      <w:lvlJc w:val="left"/>
      <w:pPr>
        <w:ind w:left="260" w:hanging="506"/>
      </w:pPr>
      <w:rPr>
        <w:rFonts w:ascii="Calibri Light" w:eastAsia="Calibri Light" w:hAnsi="Calibri Light" w:cs="Calibri Light" w:hint="default"/>
        <w:spacing w:val="-2"/>
        <w:w w:val="100"/>
        <w:sz w:val="22"/>
        <w:szCs w:val="22"/>
        <w:lang w:val="en-US" w:eastAsia="en-US" w:bidi="en-US"/>
      </w:rPr>
    </w:lvl>
    <w:lvl w:ilvl="3">
      <w:start w:val="1"/>
      <w:numFmt w:val="lowerLetter"/>
      <w:lvlText w:val="%4)"/>
      <w:lvlJc w:val="left"/>
      <w:pPr>
        <w:ind w:left="2791" w:hanging="360"/>
      </w:pPr>
    </w:lvl>
    <w:lvl w:ilvl="4">
      <w:numFmt w:val="bullet"/>
      <w:lvlText w:val="•"/>
      <w:lvlJc w:val="left"/>
      <w:pPr>
        <w:ind w:left="3926" w:hanging="506"/>
      </w:pPr>
      <w:rPr>
        <w:rFonts w:hint="default"/>
        <w:lang w:val="en-US" w:eastAsia="en-US" w:bidi="en-US"/>
      </w:rPr>
    </w:lvl>
    <w:lvl w:ilvl="5">
      <w:numFmt w:val="bullet"/>
      <w:lvlText w:val="•"/>
      <w:lvlJc w:val="left"/>
      <w:pPr>
        <w:ind w:left="4915" w:hanging="506"/>
      </w:pPr>
      <w:rPr>
        <w:rFonts w:hint="default"/>
        <w:lang w:val="en-US" w:eastAsia="en-US" w:bidi="en-US"/>
      </w:rPr>
    </w:lvl>
    <w:lvl w:ilvl="6">
      <w:numFmt w:val="bullet"/>
      <w:lvlText w:val="•"/>
      <w:lvlJc w:val="left"/>
      <w:pPr>
        <w:ind w:left="5904" w:hanging="506"/>
      </w:pPr>
      <w:rPr>
        <w:rFonts w:hint="default"/>
        <w:lang w:val="en-US" w:eastAsia="en-US" w:bidi="en-US"/>
      </w:rPr>
    </w:lvl>
    <w:lvl w:ilvl="7">
      <w:numFmt w:val="bullet"/>
      <w:lvlText w:val="•"/>
      <w:lvlJc w:val="left"/>
      <w:pPr>
        <w:ind w:left="6893" w:hanging="506"/>
      </w:pPr>
      <w:rPr>
        <w:rFonts w:hint="default"/>
        <w:lang w:val="en-US" w:eastAsia="en-US" w:bidi="en-US"/>
      </w:rPr>
    </w:lvl>
    <w:lvl w:ilvl="8">
      <w:numFmt w:val="bullet"/>
      <w:lvlText w:val="•"/>
      <w:lvlJc w:val="left"/>
      <w:pPr>
        <w:ind w:left="7882" w:hanging="506"/>
      </w:pPr>
      <w:rPr>
        <w:rFonts w:hint="default"/>
        <w:lang w:val="en-US" w:eastAsia="en-US" w:bidi="en-US"/>
      </w:rPr>
    </w:lvl>
  </w:abstractNum>
  <w:abstractNum w:abstractNumId="13" w15:restartNumberingAfterBreak="0">
    <w:nsid w:val="2209595C"/>
    <w:multiLevelType w:val="hybridMultilevel"/>
    <w:tmpl w:val="3D22C394"/>
    <w:lvl w:ilvl="0" w:tplc="9684EFC0">
      <w:start w:val="37"/>
      <w:numFmt w:val="decimal"/>
      <w:lvlText w:val="%1."/>
      <w:lvlJc w:val="left"/>
      <w:pPr>
        <w:ind w:left="620" w:hanging="360"/>
      </w:pPr>
      <w:rPr>
        <w:rFonts w:hint="default"/>
      </w:rPr>
    </w:lvl>
    <w:lvl w:ilvl="1" w:tplc="40090019" w:tentative="1">
      <w:start w:val="1"/>
      <w:numFmt w:val="lowerLetter"/>
      <w:lvlText w:val="%2."/>
      <w:lvlJc w:val="left"/>
      <w:pPr>
        <w:ind w:left="1340" w:hanging="360"/>
      </w:pPr>
    </w:lvl>
    <w:lvl w:ilvl="2" w:tplc="4009001B" w:tentative="1">
      <w:start w:val="1"/>
      <w:numFmt w:val="lowerRoman"/>
      <w:lvlText w:val="%3."/>
      <w:lvlJc w:val="right"/>
      <w:pPr>
        <w:ind w:left="2060" w:hanging="180"/>
      </w:pPr>
    </w:lvl>
    <w:lvl w:ilvl="3" w:tplc="4009000F" w:tentative="1">
      <w:start w:val="1"/>
      <w:numFmt w:val="decimal"/>
      <w:lvlText w:val="%4."/>
      <w:lvlJc w:val="left"/>
      <w:pPr>
        <w:ind w:left="2780" w:hanging="360"/>
      </w:pPr>
    </w:lvl>
    <w:lvl w:ilvl="4" w:tplc="40090019" w:tentative="1">
      <w:start w:val="1"/>
      <w:numFmt w:val="lowerLetter"/>
      <w:lvlText w:val="%5."/>
      <w:lvlJc w:val="left"/>
      <w:pPr>
        <w:ind w:left="3500" w:hanging="360"/>
      </w:pPr>
    </w:lvl>
    <w:lvl w:ilvl="5" w:tplc="4009001B" w:tentative="1">
      <w:start w:val="1"/>
      <w:numFmt w:val="lowerRoman"/>
      <w:lvlText w:val="%6."/>
      <w:lvlJc w:val="right"/>
      <w:pPr>
        <w:ind w:left="4220" w:hanging="180"/>
      </w:pPr>
    </w:lvl>
    <w:lvl w:ilvl="6" w:tplc="4009000F" w:tentative="1">
      <w:start w:val="1"/>
      <w:numFmt w:val="decimal"/>
      <w:lvlText w:val="%7."/>
      <w:lvlJc w:val="left"/>
      <w:pPr>
        <w:ind w:left="4940" w:hanging="360"/>
      </w:pPr>
    </w:lvl>
    <w:lvl w:ilvl="7" w:tplc="40090019" w:tentative="1">
      <w:start w:val="1"/>
      <w:numFmt w:val="lowerLetter"/>
      <w:lvlText w:val="%8."/>
      <w:lvlJc w:val="left"/>
      <w:pPr>
        <w:ind w:left="5660" w:hanging="360"/>
      </w:pPr>
    </w:lvl>
    <w:lvl w:ilvl="8" w:tplc="4009001B" w:tentative="1">
      <w:start w:val="1"/>
      <w:numFmt w:val="lowerRoman"/>
      <w:lvlText w:val="%9."/>
      <w:lvlJc w:val="right"/>
      <w:pPr>
        <w:ind w:left="6380" w:hanging="180"/>
      </w:pPr>
    </w:lvl>
  </w:abstractNum>
  <w:abstractNum w:abstractNumId="14" w15:restartNumberingAfterBreak="0">
    <w:nsid w:val="23BC16B5"/>
    <w:multiLevelType w:val="multilevel"/>
    <w:tmpl w:val="96A6DE18"/>
    <w:lvl w:ilvl="0">
      <w:start w:val="3"/>
      <w:numFmt w:val="decimal"/>
      <w:lvlText w:val="%1"/>
      <w:lvlJc w:val="left"/>
      <w:pPr>
        <w:ind w:left="300" w:hanging="336"/>
      </w:pPr>
      <w:rPr>
        <w:rFonts w:hint="default"/>
        <w:lang w:val="en-US" w:eastAsia="en-US" w:bidi="en-US"/>
      </w:rPr>
    </w:lvl>
    <w:lvl w:ilvl="1">
      <w:start w:val="1"/>
      <w:numFmt w:val="decimal"/>
      <w:lvlText w:val="%1.%2"/>
      <w:lvlJc w:val="left"/>
      <w:pPr>
        <w:ind w:left="300" w:hanging="336"/>
      </w:pPr>
      <w:rPr>
        <w:rFonts w:ascii="Calibri Light" w:eastAsia="Calibri Light" w:hAnsi="Calibri Light" w:cs="Calibri Light" w:hint="default"/>
        <w:spacing w:val="-2"/>
        <w:w w:val="100"/>
        <w:sz w:val="22"/>
        <w:szCs w:val="22"/>
        <w:lang w:val="en-US" w:eastAsia="en-US" w:bidi="en-US"/>
      </w:rPr>
    </w:lvl>
    <w:lvl w:ilvl="2">
      <w:numFmt w:val="bullet"/>
      <w:lvlText w:val="•"/>
      <w:lvlJc w:val="left"/>
      <w:pPr>
        <w:ind w:left="2196" w:hanging="336"/>
      </w:pPr>
      <w:rPr>
        <w:rFonts w:hint="default"/>
        <w:lang w:val="en-US" w:eastAsia="en-US" w:bidi="en-US"/>
      </w:rPr>
    </w:lvl>
    <w:lvl w:ilvl="3">
      <w:numFmt w:val="bullet"/>
      <w:lvlText w:val="•"/>
      <w:lvlJc w:val="left"/>
      <w:pPr>
        <w:ind w:left="3144" w:hanging="336"/>
      </w:pPr>
      <w:rPr>
        <w:rFonts w:hint="default"/>
        <w:lang w:val="en-US" w:eastAsia="en-US" w:bidi="en-US"/>
      </w:rPr>
    </w:lvl>
    <w:lvl w:ilvl="4">
      <w:numFmt w:val="bullet"/>
      <w:lvlText w:val="•"/>
      <w:lvlJc w:val="left"/>
      <w:pPr>
        <w:ind w:left="4092" w:hanging="336"/>
      </w:pPr>
      <w:rPr>
        <w:rFonts w:hint="default"/>
        <w:lang w:val="en-US" w:eastAsia="en-US" w:bidi="en-US"/>
      </w:rPr>
    </w:lvl>
    <w:lvl w:ilvl="5">
      <w:numFmt w:val="bullet"/>
      <w:lvlText w:val="•"/>
      <w:lvlJc w:val="left"/>
      <w:pPr>
        <w:ind w:left="5040" w:hanging="336"/>
      </w:pPr>
      <w:rPr>
        <w:rFonts w:hint="default"/>
        <w:lang w:val="en-US" w:eastAsia="en-US" w:bidi="en-US"/>
      </w:rPr>
    </w:lvl>
    <w:lvl w:ilvl="6">
      <w:numFmt w:val="bullet"/>
      <w:lvlText w:val="•"/>
      <w:lvlJc w:val="left"/>
      <w:pPr>
        <w:ind w:left="5988" w:hanging="336"/>
      </w:pPr>
      <w:rPr>
        <w:rFonts w:hint="default"/>
        <w:lang w:val="en-US" w:eastAsia="en-US" w:bidi="en-US"/>
      </w:rPr>
    </w:lvl>
    <w:lvl w:ilvl="7">
      <w:numFmt w:val="bullet"/>
      <w:lvlText w:val="•"/>
      <w:lvlJc w:val="left"/>
      <w:pPr>
        <w:ind w:left="6936" w:hanging="336"/>
      </w:pPr>
      <w:rPr>
        <w:rFonts w:hint="default"/>
        <w:lang w:val="en-US" w:eastAsia="en-US" w:bidi="en-US"/>
      </w:rPr>
    </w:lvl>
    <w:lvl w:ilvl="8">
      <w:numFmt w:val="bullet"/>
      <w:lvlText w:val="•"/>
      <w:lvlJc w:val="left"/>
      <w:pPr>
        <w:ind w:left="7884" w:hanging="336"/>
      </w:pPr>
      <w:rPr>
        <w:rFonts w:hint="default"/>
        <w:lang w:val="en-US" w:eastAsia="en-US" w:bidi="en-US"/>
      </w:rPr>
    </w:lvl>
  </w:abstractNum>
  <w:abstractNum w:abstractNumId="15" w15:restartNumberingAfterBreak="0">
    <w:nsid w:val="252B287D"/>
    <w:multiLevelType w:val="hybridMultilevel"/>
    <w:tmpl w:val="0BD67CC4"/>
    <w:lvl w:ilvl="0" w:tplc="00E6F222">
      <w:start w:val="4"/>
      <w:numFmt w:val="decimal"/>
      <w:lvlText w:val="%1."/>
      <w:lvlJc w:val="left"/>
      <w:pPr>
        <w:ind w:left="260" w:hanging="720"/>
      </w:pPr>
      <w:rPr>
        <w:rFonts w:ascii="Calibri Light" w:eastAsia="Calibri Light" w:hAnsi="Calibri Light" w:cs="Calibri Light" w:hint="default"/>
        <w:w w:val="100"/>
        <w:sz w:val="22"/>
        <w:szCs w:val="22"/>
        <w:lang w:val="en-US" w:eastAsia="en-US" w:bidi="en-US"/>
      </w:rPr>
    </w:lvl>
    <w:lvl w:ilvl="1" w:tplc="B876272A">
      <w:start w:val="1"/>
      <w:numFmt w:val="decimal"/>
      <w:lvlText w:val="%2."/>
      <w:lvlJc w:val="left"/>
      <w:pPr>
        <w:ind w:left="1161" w:hanging="269"/>
      </w:pPr>
      <w:rPr>
        <w:rFonts w:hint="default"/>
        <w:spacing w:val="-4"/>
        <w:w w:val="100"/>
        <w:u w:val="single" w:color="000000"/>
        <w:lang w:val="en-US" w:eastAsia="en-US" w:bidi="en-US"/>
      </w:rPr>
    </w:lvl>
    <w:lvl w:ilvl="2" w:tplc="CFB4A4BA">
      <w:numFmt w:val="bullet"/>
      <w:lvlText w:val="•"/>
      <w:lvlJc w:val="left"/>
      <w:pPr>
        <w:ind w:left="2122" w:hanging="269"/>
      </w:pPr>
      <w:rPr>
        <w:rFonts w:hint="default"/>
        <w:lang w:val="en-US" w:eastAsia="en-US" w:bidi="en-US"/>
      </w:rPr>
    </w:lvl>
    <w:lvl w:ilvl="3" w:tplc="EA7E8686">
      <w:numFmt w:val="bullet"/>
      <w:lvlText w:val="•"/>
      <w:lvlJc w:val="left"/>
      <w:pPr>
        <w:ind w:left="3084" w:hanging="269"/>
      </w:pPr>
      <w:rPr>
        <w:rFonts w:hint="default"/>
        <w:lang w:val="en-US" w:eastAsia="en-US" w:bidi="en-US"/>
      </w:rPr>
    </w:lvl>
    <w:lvl w:ilvl="4" w:tplc="68D4F6F2">
      <w:numFmt w:val="bullet"/>
      <w:lvlText w:val="•"/>
      <w:lvlJc w:val="left"/>
      <w:pPr>
        <w:ind w:left="4046" w:hanging="269"/>
      </w:pPr>
      <w:rPr>
        <w:rFonts w:hint="default"/>
        <w:lang w:val="en-US" w:eastAsia="en-US" w:bidi="en-US"/>
      </w:rPr>
    </w:lvl>
    <w:lvl w:ilvl="5" w:tplc="5C209514">
      <w:numFmt w:val="bullet"/>
      <w:lvlText w:val="•"/>
      <w:lvlJc w:val="left"/>
      <w:pPr>
        <w:ind w:left="5008" w:hanging="269"/>
      </w:pPr>
      <w:rPr>
        <w:rFonts w:hint="default"/>
        <w:lang w:val="en-US" w:eastAsia="en-US" w:bidi="en-US"/>
      </w:rPr>
    </w:lvl>
    <w:lvl w:ilvl="6" w:tplc="C18A56A8">
      <w:numFmt w:val="bullet"/>
      <w:lvlText w:val="•"/>
      <w:lvlJc w:val="left"/>
      <w:pPr>
        <w:ind w:left="5971" w:hanging="269"/>
      </w:pPr>
      <w:rPr>
        <w:rFonts w:hint="default"/>
        <w:lang w:val="en-US" w:eastAsia="en-US" w:bidi="en-US"/>
      </w:rPr>
    </w:lvl>
    <w:lvl w:ilvl="7" w:tplc="E34A3E1A">
      <w:numFmt w:val="bullet"/>
      <w:lvlText w:val="•"/>
      <w:lvlJc w:val="left"/>
      <w:pPr>
        <w:ind w:left="6933" w:hanging="269"/>
      </w:pPr>
      <w:rPr>
        <w:rFonts w:hint="default"/>
        <w:lang w:val="en-US" w:eastAsia="en-US" w:bidi="en-US"/>
      </w:rPr>
    </w:lvl>
    <w:lvl w:ilvl="8" w:tplc="B5AC2744">
      <w:numFmt w:val="bullet"/>
      <w:lvlText w:val="•"/>
      <w:lvlJc w:val="left"/>
      <w:pPr>
        <w:ind w:left="7895" w:hanging="269"/>
      </w:pPr>
      <w:rPr>
        <w:rFonts w:hint="default"/>
        <w:lang w:val="en-US" w:eastAsia="en-US" w:bidi="en-US"/>
      </w:rPr>
    </w:lvl>
  </w:abstractNum>
  <w:abstractNum w:abstractNumId="16" w15:restartNumberingAfterBreak="0">
    <w:nsid w:val="290150D4"/>
    <w:multiLevelType w:val="multilevel"/>
    <w:tmpl w:val="BD945102"/>
    <w:lvl w:ilvl="0">
      <w:start w:val="2"/>
      <w:numFmt w:val="decimal"/>
      <w:lvlText w:val="%1"/>
      <w:lvlJc w:val="left"/>
      <w:pPr>
        <w:ind w:left="640" w:hanging="341"/>
      </w:pPr>
      <w:rPr>
        <w:rFonts w:hint="default"/>
        <w:lang w:val="en-US" w:eastAsia="en-US" w:bidi="en-US"/>
      </w:rPr>
    </w:lvl>
    <w:lvl w:ilvl="1">
      <w:start w:val="1"/>
      <w:numFmt w:val="decimal"/>
      <w:lvlText w:val="%1.%2"/>
      <w:lvlJc w:val="left"/>
      <w:pPr>
        <w:ind w:left="640" w:hanging="341"/>
      </w:pPr>
      <w:rPr>
        <w:rFonts w:ascii="Calibri Light" w:eastAsia="Calibri Light" w:hAnsi="Calibri Light" w:cs="Calibri Light" w:hint="default"/>
        <w:spacing w:val="-2"/>
        <w:w w:val="100"/>
        <w:sz w:val="22"/>
        <w:szCs w:val="22"/>
        <w:lang w:val="en-US" w:eastAsia="en-US" w:bidi="en-US"/>
      </w:rPr>
    </w:lvl>
    <w:lvl w:ilvl="2">
      <w:numFmt w:val="bullet"/>
      <w:lvlText w:val="•"/>
      <w:lvlJc w:val="left"/>
      <w:pPr>
        <w:ind w:left="2468" w:hanging="341"/>
      </w:pPr>
      <w:rPr>
        <w:rFonts w:hint="default"/>
        <w:lang w:val="en-US" w:eastAsia="en-US" w:bidi="en-US"/>
      </w:rPr>
    </w:lvl>
    <w:lvl w:ilvl="3">
      <w:numFmt w:val="bullet"/>
      <w:lvlText w:val="•"/>
      <w:lvlJc w:val="left"/>
      <w:pPr>
        <w:ind w:left="3382" w:hanging="341"/>
      </w:pPr>
      <w:rPr>
        <w:rFonts w:hint="default"/>
        <w:lang w:val="en-US" w:eastAsia="en-US" w:bidi="en-US"/>
      </w:rPr>
    </w:lvl>
    <w:lvl w:ilvl="4">
      <w:numFmt w:val="bullet"/>
      <w:lvlText w:val="•"/>
      <w:lvlJc w:val="left"/>
      <w:pPr>
        <w:ind w:left="4296" w:hanging="341"/>
      </w:pPr>
      <w:rPr>
        <w:rFonts w:hint="default"/>
        <w:lang w:val="en-US" w:eastAsia="en-US" w:bidi="en-US"/>
      </w:rPr>
    </w:lvl>
    <w:lvl w:ilvl="5">
      <w:numFmt w:val="bullet"/>
      <w:lvlText w:val="•"/>
      <w:lvlJc w:val="left"/>
      <w:pPr>
        <w:ind w:left="5210" w:hanging="341"/>
      </w:pPr>
      <w:rPr>
        <w:rFonts w:hint="default"/>
        <w:lang w:val="en-US" w:eastAsia="en-US" w:bidi="en-US"/>
      </w:rPr>
    </w:lvl>
    <w:lvl w:ilvl="6">
      <w:numFmt w:val="bullet"/>
      <w:lvlText w:val="•"/>
      <w:lvlJc w:val="left"/>
      <w:pPr>
        <w:ind w:left="6124" w:hanging="341"/>
      </w:pPr>
      <w:rPr>
        <w:rFonts w:hint="default"/>
        <w:lang w:val="en-US" w:eastAsia="en-US" w:bidi="en-US"/>
      </w:rPr>
    </w:lvl>
    <w:lvl w:ilvl="7">
      <w:numFmt w:val="bullet"/>
      <w:lvlText w:val="•"/>
      <w:lvlJc w:val="left"/>
      <w:pPr>
        <w:ind w:left="7038" w:hanging="341"/>
      </w:pPr>
      <w:rPr>
        <w:rFonts w:hint="default"/>
        <w:lang w:val="en-US" w:eastAsia="en-US" w:bidi="en-US"/>
      </w:rPr>
    </w:lvl>
    <w:lvl w:ilvl="8">
      <w:numFmt w:val="bullet"/>
      <w:lvlText w:val="•"/>
      <w:lvlJc w:val="left"/>
      <w:pPr>
        <w:ind w:left="7952" w:hanging="341"/>
      </w:pPr>
      <w:rPr>
        <w:rFonts w:hint="default"/>
        <w:lang w:val="en-US" w:eastAsia="en-US" w:bidi="en-US"/>
      </w:rPr>
    </w:lvl>
  </w:abstractNum>
  <w:abstractNum w:abstractNumId="17" w15:restartNumberingAfterBreak="0">
    <w:nsid w:val="2F5506ED"/>
    <w:multiLevelType w:val="hybridMultilevel"/>
    <w:tmpl w:val="A4C6D946"/>
    <w:lvl w:ilvl="0" w:tplc="DAA8FA88">
      <w:start w:val="1"/>
      <w:numFmt w:val="decimal"/>
      <w:lvlText w:val="%1."/>
      <w:lvlJc w:val="left"/>
      <w:pPr>
        <w:ind w:left="939" w:hanging="680"/>
      </w:pPr>
      <w:rPr>
        <w:rFonts w:ascii="Calibri Light" w:eastAsia="Calibri Light" w:hAnsi="Calibri Light" w:cs="Calibri Light" w:hint="default"/>
        <w:w w:val="100"/>
        <w:sz w:val="21"/>
        <w:szCs w:val="21"/>
        <w:lang w:val="en-US" w:eastAsia="en-US" w:bidi="en-US"/>
      </w:rPr>
    </w:lvl>
    <w:lvl w:ilvl="1" w:tplc="E990E57E">
      <w:start w:val="3"/>
      <w:numFmt w:val="decimal"/>
      <w:lvlText w:val="%2."/>
      <w:lvlJc w:val="left"/>
      <w:pPr>
        <w:ind w:left="980" w:hanging="360"/>
      </w:pPr>
      <w:rPr>
        <w:rFonts w:ascii="Calibri Light" w:eastAsia="Calibri Light" w:hAnsi="Calibri Light" w:cs="Calibri Light" w:hint="default"/>
        <w:w w:val="100"/>
        <w:sz w:val="22"/>
        <w:szCs w:val="22"/>
        <w:lang w:val="en-US" w:eastAsia="en-US" w:bidi="en-US"/>
      </w:rPr>
    </w:lvl>
    <w:lvl w:ilvl="2" w:tplc="A272914C">
      <w:start w:val="1"/>
      <w:numFmt w:val="lowerRoman"/>
      <w:lvlText w:val="%3."/>
      <w:lvlJc w:val="left"/>
      <w:pPr>
        <w:ind w:left="1700" w:hanging="466"/>
      </w:pPr>
      <w:rPr>
        <w:rFonts w:ascii="Calibri Light" w:eastAsia="Calibri Light" w:hAnsi="Calibri Light" w:cs="Calibri Light" w:hint="default"/>
        <w:spacing w:val="-1"/>
        <w:w w:val="100"/>
        <w:sz w:val="22"/>
        <w:szCs w:val="22"/>
        <w:lang w:val="en-US" w:eastAsia="en-US" w:bidi="en-US"/>
      </w:rPr>
    </w:lvl>
    <w:lvl w:ilvl="3" w:tplc="78BE9FCC">
      <w:numFmt w:val="bullet"/>
      <w:lvlText w:val="•"/>
      <w:lvlJc w:val="left"/>
      <w:pPr>
        <w:ind w:left="2720" w:hanging="466"/>
      </w:pPr>
      <w:rPr>
        <w:rFonts w:hint="default"/>
        <w:lang w:val="en-US" w:eastAsia="en-US" w:bidi="en-US"/>
      </w:rPr>
    </w:lvl>
    <w:lvl w:ilvl="4" w:tplc="FBE88BA4">
      <w:numFmt w:val="bullet"/>
      <w:lvlText w:val="•"/>
      <w:lvlJc w:val="left"/>
      <w:pPr>
        <w:ind w:left="3740" w:hanging="466"/>
      </w:pPr>
      <w:rPr>
        <w:rFonts w:hint="default"/>
        <w:lang w:val="en-US" w:eastAsia="en-US" w:bidi="en-US"/>
      </w:rPr>
    </w:lvl>
    <w:lvl w:ilvl="5" w:tplc="85AA6C1E">
      <w:numFmt w:val="bullet"/>
      <w:lvlText w:val="•"/>
      <w:lvlJc w:val="left"/>
      <w:pPr>
        <w:ind w:left="4760" w:hanging="466"/>
      </w:pPr>
      <w:rPr>
        <w:rFonts w:hint="default"/>
        <w:lang w:val="en-US" w:eastAsia="en-US" w:bidi="en-US"/>
      </w:rPr>
    </w:lvl>
    <w:lvl w:ilvl="6" w:tplc="1D8A9722">
      <w:numFmt w:val="bullet"/>
      <w:lvlText w:val="•"/>
      <w:lvlJc w:val="left"/>
      <w:pPr>
        <w:ind w:left="5780" w:hanging="466"/>
      </w:pPr>
      <w:rPr>
        <w:rFonts w:hint="default"/>
        <w:lang w:val="en-US" w:eastAsia="en-US" w:bidi="en-US"/>
      </w:rPr>
    </w:lvl>
    <w:lvl w:ilvl="7" w:tplc="77C67A16">
      <w:numFmt w:val="bullet"/>
      <w:lvlText w:val="•"/>
      <w:lvlJc w:val="left"/>
      <w:pPr>
        <w:ind w:left="6800" w:hanging="466"/>
      </w:pPr>
      <w:rPr>
        <w:rFonts w:hint="default"/>
        <w:lang w:val="en-US" w:eastAsia="en-US" w:bidi="en-US"/>
      </w:rPr>
    </w:lvl>
    <w:lvl w:ilvl="8" w:tplc="40C2AC1C">
      <w:numFmt w:val="bullet"/>
      <w:lvlText w:val="•"/>
      <w:lvlJc w:val="left"/>
      <w:pPr>
        <w:ind w:left="7820" w:hanging="466"/>
      </w:pPr>
      <w:rPr>
        <w:rFonts w:hint="default"/>
        <w:lang w:val="en-US" w:eastAsia="en-US" w:bidi="en-US"/>
      </w:rPr>
    </w:lvl>
  </w:abstractNum>
  <w:abstractNum w:abstractNumId="18" w15:restartNumberingAfterBreak="0">
    <w:nsid w:val="382B09D6"/>
    <w:multiLevelType w:val="multilevel"/>
    <w:tmpl w:val="3D66E0AA"/>
    <w:lvl w:ilvl="0">
      <w:start w:val="4"/>
      <w:numFmt w:val="decimal"/>
      <w:lvlText w:val="%1"/>
      <w:lvlJc w:val="left"/>
      <w:pPr>
        <w:ind w:left="961" w:hanging="701"/>
      </w:pPr>
      <w:rPr>
        <w:rFonts w:hint="default"/>
        <w:lang w:val="en-US" w:eastAsia="en-US" w:bidi="en-US"/>
      </w:rPr>
    </w:lvl>
    <w:lvl w:ilvl="1">
      <w:start w:val="2"/>
      <w:numFmt w:val="decimal"/>
      <w:lvlText w:val="%1.%2"/>
      <w:lvlJc w:val="left"/>
      <w:pPr>
        <w:ind w:left="961" w:hanging="701"/>
      </w:pPr>
      <w:rPr>
        <w:rFonts w:ascii="Calibri Light" w:eastAsia="Calibri Light" w:hAnsi="Calibri Light" w:cs="Calibri Light" w:hint="default"/>
        <w:spacing w:val="-2"/>
        <w:w w:val="100"/>
        <w:sz w:val="22"/>
        <w:szCs w:val="22"/>
        <w:lang w:val="en-US" w:eastAsia="en-US" w:bidi="en-US"/>
      </w:rPr>
    </w:lvl>
    <w:lvl w:ilvl="2">
      <w:numFmt w:val="bullet"/>
      <w:lvlText w:val="•"/>
      <w:lvlJc w:val="left"/>
      <w:pPr>
        <w:ind w:left="2740" w:hanging="701"/>
      </w:pPr>
      <w:rPr>
        <w:rFonts w:hint="default"/>
        <w:lang w:val="en-US" w:eastAsia="en-US" w:bidi="en-US"/>
      </w:rPr>
    </w:lvl>
    <w:lvl w:ilvl="3">
      <w:numFmt w:val="bullet"/>
      <w:lvlText w:val="•"/>
      <w:lvlJc w:val="left"/>
      <w:pPr>
        <w:ind w:left="3630" w:hanging="701"/>
      </w:pPr>
      <w:rPr>
        <w:rFonts w:hint="default"/>
        <w:lang w:val="en-US" w:eastAsia="en-US" w:bidi="en-US"/>
      </w:rPr>
    </w:lvl>
    <w:lvl w:ilvl="4">
      <w:numFmt w:val="bullet"/>
      <w:lvlText w:val="•"/>
      <w:lvlJc w:val="left"/>
      <w:pPr>
        <w:ind w:left="4520" w:hanging="701"/>
      </w:pPr>
      <w:rPr>
        <w:rFonts w:hint="default"/>
        <w:lang w:val="en-US" w:eastAsia="en-US" w:bidi="en-US"/>
      </w:rPr>
    </w:lvl>
    <w:lvl w:ilvl="5">
      <w:numFmt w:val="bullet"/>
      <w:lvlText w:val="•"/>
      <w:lvlJc w:val="left"/>
      <w:pPr>
        <w:ind w:left="5410" w:hanging="701"/>
      </w:pPr>
      <w:rPr>
        <w:rFonts w:hint="default"/>
        <w:lang w:val="en-US" w:eastAsia="en-US" w:bidi="en-US"/>
      </w:rPr>
    </w:lvl>
    <w:lvl w:ilvl="6">
      <w:numFmt w:val="bullet"/>
      <w:lvlText w:val="•"/>
      <w:lvlJc w:val="left"/>
      <w:pPr>
        <w:ind w:left="6300" w:hanging="701"/>
      </w:pPr>
      <w:rPr>
        <w:rFonts w:hint="default"/>
        <w:lang w:val="en-US" w:eastAsia="en-US" w:bidi="en-US"/>
      </w:rPr>
    </w:lvl>
    <w:lvl w:ilvl="7">
      <w:numFmt w:val="bullet"/>
      <w:lvlText w:val="•"/>
      <w:lvlJc w:val="left"/>
      <w:pPr>
        <w:ind w:left="7190" w:hanging="701"/>
      </w:pPr>
      <w:rPr>
        <w:rFonts w:hint="default"/>
        <w:lang w:val="en-US" w:eastAsia="en-US" w:bidi="en-US"/>
      </w:rPr>
    </w:lvl>
    <w:lvl w:ilvl="8">
      <w:numFmt w:val="bullet"/>
      <w:lvlText w:val="•"/>
      <w:lvlJc w:val="left"/>
      <w:pPr>
        <w:ind w:left="8080" w:hanging="701"/>
      </w:pPr>
      <w:rPr>
        <w:rFonts w:hint="default"/>
        <w:lang w:val="en-US" w:eastAsia="en-US" w:bidi="en-US"/>
      </w:rPr>
    </w:lvl>
  </w:abstractNum>
  <w:abstractNum w:abstractNumId="19" w15:restartNumberingAfterBreak="0">
    <w:nsid w:val="3867011E"/>
    <w:multiLevelType w:val="multilevel"/>
    <w:tmpl w:val="877866BC"/>
    <w:lvl w:ilvl="0">
      <w:start w:val="1"/>
      <w:numFmt w:val="decimal"/>
      <w:lvlText w:val="%1"/>
      <w:lvlJc w:val="left"/>
      <w:pPr>
        <w:ind w:left="961" w:hanging="701"/>
      </w:pPr>
      <w:rPr>
        <w:rFonts w:ascii="Calibri Light" w:eastAsia="Calibri Light" w:hAnsi="Calibri Light" w:cs="Calibri Light" w:hint="default"/>
        <w:w w:val="100"/>
        <w:sz w:val="22"/>
        <w:szCs w:val="22"/>
        <w:lang w:val="en-US" w:eastAsia="en-US" w:bidi="en-US"/>
      </w:rPr>
    </w:lvl>
    <w:lvl w:ilvl="1">
      <w:start w:val="1"/>
      <w:numFmt w:val="decimal"/>
      <w:lvlText w:val="%1.%2"/>
      <w:lvlJc w:val="left"/>
      <w:pPr>
        <w:ind w:left="642" w:hanging="358"/>
      </w:pPr>
      <w:rPr>
        <w:rFonts w:ascii="Calibri Light" w:eastAsia="Calibri Light" w:hAnsi="Calibri Light" w:cs="Calibri Light" w:hint="default"/>
        <w:spacing w:val="-2"/>
        <w:w w:val="100"/>
        <w:sz w:val="22"/>
        <w:szCs w:val="22"/>
        <w:lang w:val="en-US" w:eastAsia="en-US" w:bidi="en-US"/>
      </w:rPr>
    </w:lvl>
    <w:lvl w:ilvl="2">
      <w:start w:val="1"/>
      <w:numFmt w:val="decimal"/>
      <w:lvlText w:val="%1.%2.%3"/>
      <w:lvlJc w:val="left"/>
      <w:pPr>
        <w:ind w:left="260" w:hanging="528"/>
      </w:pPr>
      <w:rPr>
        <w:rFonts w:ascii="Calibri Light" w:eastAsia="Calibri Light" w:hAnsi="Calibri Light" w:cs="Calibri Light" w:hint="default"/>
        <w:spacing w:val="-2"/>
        <w:w w:val="100"/>
        <w:sz w:val="22"/>
        <w:szCs w:val="22"/>
        <w:lang w:val="en-US" w:eastAsia="en-US" w:bidi="en-US"/>
      </w:rPr>
    </w:lvl>
    <w:lvl w:ilvl="3">
      <w:numFmt w:val="bullet"/>
      <w:lvlText w:val="•"/>
      <w:lvlJc w:val="left"/>
      <w:pPr>
        <w:ind w:left="2937" w:hanging="528"/>
      </w:pPr>
      <w:rPr>
        <w:rFonts w:hint="default"/>
        <w:lang w:val="en-US" w:eastAsia="en-US" w:bidi="en-US"/>
      </w:rPr>
    </w:lvl>
    <w:lvl w:ilvl="4">
      <w:numFmt w:val="bullet"/>
      <w:lvlText w:val="•"/>
      <w:lvlJc w:val="left"/>
      <w:pPr>
        <w:ind w:left="3926" w:hanging="528"/>
      </w:pPr>
      <w:rPr>
        <w:rFonts w:hint="default"/>
        <w:lang w:val="en-US" w:eastAsia="en-US" w:bidi="en-US"/>
      </w:rPr>
    </w:lvl>
    <w:lvl w:ilvl="5">
      <w:numFmt w:val="bullet"/>
      <w:lvlText w:val="•"/>
      <w:lvlJc w:val="left"/>
      <w:pPr>
        <w:ind w:left="4915" w:hanging="528"/>
      </w:pPr>
      <w:rPr>
        <w:rFonts w:hint="default"/>
        <w:lang w:val="en-US" w:eastAsia="en-US" w:bidi="en-US"/>
      </w:rPr>
    </w:lvl>
    <w:lvl w:ilvl="6">
      <w:numFmt w:val="bullet"/>
      <w:lvlText w:val="•"/>
      <w:lvlJc w:val="left"/>
      <w:pPr>
        <w:ind w:left="5904" w:hanging="528"/>
      </w:pPr>
      <w:rPr>
        <w:rFonts w:hint="default"/>
        <w:lang w:val="en-US" w:eastAsia="en-US" w:bidi="en-US"/>
      </w:rPr>
    </w:lvl>
    <w:lvl w:ilvl="7">
      <w:numFmt w:val="bullet"/>
      <w:lvlText w:val="•"/>
      <w:lvlJc w:val="left"/>
      <w:pPr>
        <w:ind w:left="6893" w:hanging="528"/>
      </w:pPr>
      <w:rPr>
        <w:rFonts w:hint="default"/>
        <w:lang w:val="en-US" w:eastAsia="en-US" w:bidi="en-US"/>
      </w:rPr>
    </w:lvl>
    <w:lvl w:ilvl="8">
      <w:numFmt w:val="bullet"/>
      <w:lvlText w:val="•"/>
      <w:lvlJc w:val="left"/>
      <w:pPr>
        <w:ind w:left="7882" w:hanging="528"/>
      </w:pPr>
      <w:rPr>
        <w:rFonts w:hint="default"/>
        <w:lang w:val="en-US" w:eastAsia="en-US" w:bidi="en-US"/>
      </w:rPr>
    </w:lvl>
  </w:abstractNum>
  <w:abstractNum w:abstractNumId="20" w15:restartNumberingAfterBreak="0">
    <w:nsid w:val="38E31D11"/>
    <w:multiLevelType w:val="hybridMultilevel"/>
    <w:tmpl w:val="83722BFC"/>
    <w:lvl w:ilvl="0" w:tplc="BD3E9562">
      <w:start w:val="1"/>
      <w:numFmt w:val="lowerLetter"/>
      <w:lvlText w:val="%1."/>
      <w:lvlJc w:val="left"/>
      <w:pPr>
        <w:ind w:left="980" w:hanging="720"/>
      </w:pPr>
      <w:rPr>
        <w:rFonts w:ascii="Calibri Light" w:eastAsia="Calibri Light" w:hAnsi="Calibri Light" w:cs="Calibri Light" w:hint="default"/>
        <w:spacing w:val="-1"/>
        <w:w w:val="100"/>
        <w:sz w:val="22"/>
        <w:szCs w:val="22"/>
        <w:lang w:val="en-US" w:eastAsia="en-US" w:bidi="en-US"/>
      </w:rPr>
    </w:lvl>
    <w:lvl w:ilvl="1" w:tplc="36C8F354">
      <w:numFmt w:val="bullet"/>
      <w:lvlText w:val="•"/>
      <w:lvlJc w:val="left"/>
      <w:pPr>
        <w:ind w:left="1868" w:hanging="720"/>
      </w:pPr>
      <w:rPr>
        <w:rFonts w:hint="default"/>
        <w:lang w:val="en-US" w:eastAsia="en-US" w:bidi="en-US"/>
      </w:rPr>
    </w:lvl>
    <w:lvl w:ilvl="2" w:tplc="9790E14E">
      <w:numFmt w:val="bullet"/>
      <w:lvlText w:val="•"/>
      <w:lvlJc w:val="left"/>
      <w:pPr>
        <w:ind w:left="2756" w:hanging="720"/>
      </w:pPr>
      <w:rPr>
        <w:rFonts w:hint="default"/>
        <w:lang w:val="en-US" w:eastAsia="en-US" w:bidi="en-US"/>
      </w:rPr>
    </w:lvl>
    <w:lvl w:ilvl="3" w:tplc="1136AD9A">
      <w:numFmt w:val="bullet"/>
      <w:lvlText w:val="•"/>
      <w:lvlJc w:val="left"/>
      <w:pPr>
        <w:ind w:left="3644" w:hanging="720"/>
      </w:pPr>
      <w:rPr>
        <w:rFonts w:hint="default"/>
        <w:lang w:val="en-US" w:eastAsia="en-US" w:bidi="en-US"/>
      </w:rPr>
    </w:lvl>
    <w:lvl w:ilvl="4" w:tplc="7A020E4C">
      <w:numFmt w:val="bullet"/>
      <w:lvlText w:val="•"/>
      <w:lvlJc w:val="left"/>
      <w:pPr>
        <w:ind w:left="4532" w:hanging="720"/>
      </w:pPr>
      <w:rPr>
        <w:rFonts w:hint="default"/>
        <w:lang w:val="en-US" w:eastAsia="en-US" w:bidi="en-US"/>
      </w:rPr>
    </w:lvl>
    <w:lvl w:ilvl="5" w:tplc="CDB67CBA">
      <w:numFmt w:val="bullet"/>
      <w:lvlText w:val="•"/>
      <w:lvlJc w:val="left"/>
      <w:pPr>
        <w:ind w:left="5420" w:hanging="720"/>
      </w:pPr>
      <w:rPr>
        <w:rFonts w:hint="default"/>
        <w:lang w:val="en-US" w:eastAsia="en-US" w:bidi="en-US"/>
      </w:rPr>
    </w:lvl>
    <w:lvl w:ilvl="6" w:tplc="510A7B9C">
      <w:numFmt w:val="bullet"/>
      <w:lvlText w:val="•"/>
      <w:lvlJc w:val="left"/>
      <w:pPr>
        <w:ind w:left="6308" w:hanging="720"/>
      </w:pPr>
      <w:rPr>
        <w:rFonts w:hint="default"/>
        <w:lang w:val="en-US" w:eastAsia="en-US" w:bidi="en-US"/>
      </w:rPr>
    </w:lvl>
    <w:lvl w:ilvl="7" w:tplc="6E5AD13E">
      <w:numFmt w:val="bullet"/>
      <w:lvlText w:val="•"/>
      <w:lvlJc w:val="left"/>
      <w:pPr>
        <w:ind w:left="7196" w:hanging="720"/>
      </w:pPr>
      <w:rPr>
        <w:rFonts w:hint="default"/>
        <w:lang w:val="en-US" w:eastAsia="en-US" w:bidi="en-US"/>
      </w:rPr>
    </w:lvl>
    <w:lvl w:ilvl="8" w:tplc="CE262E32">
      <w:numFmt w:val="bullet"/>
      <w:lvlText w:val="•"/>
      <w:lvlJc w:val="left"/>
      <w:pPr>
        <w:ind w:left="8084" w:hanging="720"/>
      </w:pPr>
      <w:rPr>
        <w:rFonts w:hint="default"/>
        <w:lang w:val="en-US" w:eastAsia="en-US" w:bidi="en-US"/>
      </w:rPr>
    </w:lvl>
  </w:abstractNum>
  <w:abstractNum w:abstractNumId="21" w15:restartNumberingAfterBreak="0">
    <w:nsid w:val="3A2C66B0"/>
    <w:multiLevelType w:val="hybridMultilevel"/>
    <w:tmpl w:val="1D1AD48E"/>
    <w:lvl w:ilvl="0" w:tplc="28E67DB6">
      <w:start w:val="1"/>
      <w:numFmt w:val="lowerLetter"/>
      <w:lvlText w:val="%1."/>
      <w:lvlJc w:val="left"/>
      <w:pPr>
        <w:ind w:left="1211" w:hanging="360"/>
      </w:pPr>
      <w:rPr>
        <w:rFonts w:hint="default"/>
      </w:rPr>
    </w:lvl>
    <w:lvl w:ilvl="1" w:tplc="40090019" w:tentative="1">
      <w:start w:val="1"/>
      <w:numFmt w:val="lowerLetter"/>
      <w:lvlText w:val="%2."/>
      <w:lvlJc w:val="left"/>
      <w:pPr>
        <w:ind w:left="1931" w:hanging="360"/>
      </w:pPr>
    </w:lvl>
    <w:lvl w:ilvl="2" w:tplc="4009001B" w:tentative="1">
      <w:start w:val="1"/>
      <w:numFmt w:val="lowerRoman"/>
      <w:lvlText w:val="%3."/>
      <w:lvlJc w:val="right"/>
      <w:pPr>
        <w:ind w:left="2651" w:hanging="180"/>
      </w:pPr>
    </w:lvl>
    <w:lvl w:ilvl="3" w:tplc="4009000F" w:tentative="1">
      <w:start w:val="1"/>
      <w:numFmt w:val="decimal"/>
      <w:lvlText w:val="%4."/>
      <w:lvlJc w:val="left"/>
      <w:pPr>
        <w:ind w:left="3371" w:hanging="360"/>
      </w:pPr>
    </w:lvl>
    <w:lvl w:ilvl="4" w:tplc="40090019" w:tentative="1">
      <w:start w:val="1"/>
      <w:numFmt w:val="lowerLetter"/>
      <w:lvlText w:val="%5."/>
      <w:lvlJc w:val="left"/>
      <w:pPr>
        <w:ind w:left="4091" w:hanging="360"/>
      </w:pPr>
    </w:lvl>
    <w:lvl w:ilvl="5" w:tplc="4009001B" w:tentative="1">
      <w:start w:val="1"/>
      <w:numFmt w:val="lowerRoman"/>
      <w:lvlText w:val="%6."/>
      <w:lvlJc w:val="right"/>
      <w:pPr>
        <w:ind w:left="4811" w:hanging="180"/>
      </w:pPr>
    </w:lvl>
    <w:lvl w:ilvl="6" w:tplc="4009000F" w:tentative="1">
      <w:start w:val="1"/>
      <w:numFmt w:val="decimal"/>
      <w:lvlText w:val="%7."/>
      <w:lvlJc w:val="left"/>
      <w:pPr>
        <w:ind w:left="5531" w:hanging="360"/>
      </w:pPr>
    </w:lvl>
    <w:lvl w:ilvl="7" w:tplc="40090019" w:tentative="1">
      <w:start w:val="1"/>
      <w:numFmt w:val="lowerLetter"/>
      <w:lvlText w:val="%8."/>
      <w:lvlJc w:val="left"/>
      <w:pPr>
        <w:ind w:left="6251" w:hanging="360"/>
      </w:pPr>
    </w:lvl>
    <w:lvl w:ilvl="8" w:tplc="4009001B" w:tentative="1">
      <w:start w:val="1"/>
      <w:numFmt w:val="lowerRoman"/>
      <w:lvlText w:val="%9."/>
      <w:lvlJc w:val="right"/>
      <w:pPr>
        <w:ind w:left="6971" w:hanging="180"/>
      </w:pPr>
    </w:lvl>
  </w:abstractNum>
  <w:abstractNum w:abstractNumId="22" w15:restartNumberingAfterBreak="0">
    <w:nsid w:val="439A3F27"/>
    <w:multiLevelType w:val="hybridMultilevel"/>
    <w:tmpl w:val="0F7ED8D0"/>
    <w:lvl w:ilvl="0" w:tplc="4009000F">
      <w:start w:val="1"/>
      <w:numFmt w:val="decimal"/>
      <w:lvlText w:val="%1."/>
      <w:lvlJc w:val="left"/>
      <w:pPr>
        <w:ind w:left="502" w:hanging="360"/>
      </w:pPr>
      <w:rPr>
        <w:rFonts w:hint="default"/>
      </w:rPr>
    </w:lvl>
    <w:lvl w:ilvl="1" w:tplc="46D6E5FE">
      <w:start w:val="1"/>
      <w:numFmt w:val="upperLetter"/>
      <w:lvlText w:val="%2."/>
      <w:lvlJc w:val="left"/>
      <w:pPr>
        <w:ind w:left="1222" w:hanging="360"/>
      </w:pPr>
      <w:rPr>
        <w:rFonts w:ascii="Times New Roman" w:eastAsiaTheme="minorHAnsi" w:hAnsi="Times New Roman" w:cs="Times New Roman"/>
      </w:rPr>
    </w:lvl>
    <w:lvl w:ilvl="2" w:tplc="4009001B" w:tentative="1">
      <w:start w:val="1"/>
      <w:numFmt w:val="lowerRoman"/>
      <w:lvlText w:val="%3."/>
      <w:lvlJc w:val="right"/>
      <w:pPr>
        <w:ind w:left="1942" w:hanging="180"/>
      </w:pPr>
    </w:lvl>
    <w:lvl w:ilvl="3" w:tplc="4009000F" w:tentative="1">
      <w:start w:val="1"/>
      <w:numFmt w:val="decimal"/>
      <w:lvlText w:val="%4."/>
      <w:lvlJc w:val="left"/>
      <w:pPr>
        <w:ind w:left="2662" w:hanging="360"/>
      </w:pPr>
    </w:lvl>
    <w:lvl w:ilvl="4" w:tplc="40090019" w:tentative="1">
      <w:start w:val="1"/>
      <w:numFmt w:val="lowerLetter"/>
      <w:lvlText w:val="%5."/>
      <w:lvlJc w:val="left"/>
      <w:pPr>
        <w:ind w:left="3382" w:hanging="360"/>
      </w:pPr>
    </w:lvl>
    <w:lvl w:ilvl="5" w:tplc="4009001B" w:tentative="1">
      <w:start w:val="1"/>
      <w:numFmt w:val="lowerRoman"/>
      <w:lvlText w:val="%6."/>
      <w:lvlJc w:val="right"/>
      <w:pPr>
        <w:ind w:left="4102" w:hanging="180"/>
      </w:pPr>
    </w:lvl>
    <w:lvl w:ilvl="6" w:tplc="4009000F" w:tentative="1">
      <w:start w:val="1"/>
      <w:numFmt w:val="decimal"/>
      <w:lvlText w:val="%7."/>
      <w:lvlJc w:val="left"/>
      <w:pPr>
        <w:ind w:left="4822" w:hanging="360"/>
      </w:pPr>
    </w:lvl>
    <w:lvl w:ilvl="7" w:tplc="40090019" w:tentative="1">
      <w:start w:val="1"/>
      <w:numFmt w:val="lowerLetter"/>
      <w:lvlText w:val="%8."/>
      <w:lvlJc w:val="left"/>
      <w:pPr>
        <w:ind w:left="5542" w:hanging="360"/>
      </w:pPr>
    </w:lvl>
    <w:lvl w:ilvl="8" w:tplc="4009001B" w:tentative="1">
      <w:start w:val="1"/>
      <w:numFmt w:val="lowerRoman"/>
      <w:lvlText w:val="%9."/>
      <w:lvlJc w:val="right"/>
      <w:pPr>
        <w:ind w:left="6262" w:hanging="180"/>
      </w:pPr>
    </w:lvl>
  </w:abstractNum>
  <w:abstractNum w:abstractNumId="23" w15:restartNumberingAfterBreak="0">
    <w:nsid w:val="49D5397D"/>
    <w:multiLevelType w:val="hybridMultilevel"/>
    <w:tmpl w:val="7FBE2238"/>
    <w:lvl w:ilvl="0" w:tplc="2E82BFC0">
      <w:start w:val="1"/>
      <w:numFmt w:val="lowerRoman"/>
      <w:lvlText w:val="(%1)"/>
      <w:lvlJc w:val="left"/>
      <w:pPr>
        <w:ind w:left="980" w:hanging="360"/>
        <w:jc w:val="right"/>
      </w:pPr>
      <w:rPr>
        <w:rFonts w:ascii="Calibri Light" w:eastAsia="Calibri Light" w:hAnsi="Calibri Light" w:cs="Calibri Light" w:hint="default"/>
        <w:spacing w:val="-1"/>
        <w:w w:val="100"/>
        <w:sz w:val="22"/>
        <w:szCs w:val="22"/>
        <w:lang w:val="en-US" w:eastAsia="en-US" w:bidi="en-US"/>
      </w:rPr>
    </w:lvl>
    <w:lvl w:ilvl="1" w:tplc="CA5EF1B2">
      <w:start w:val="1"/>
      <w:numFmt w:val="lowerLetter"/>
      <w:lvlText w:val="%2)"/>
      <w:lvlJc w:val="left"/>
      <w:pPr>
        <w:ind w:left="1340" w:hanging="360"/>
      </w:pPr>
      <w:rPr>
        <w:rFonts w:ascii="Calibri Light" w:eastAsia="Calibri Light" w:hAnsi="Calibri Light" w:cs="Calibri Light" w:hint="default"/>
        <w:spacing w:val="-1"/>
        <w:w w:val="100"/>
        <w:sz w:val="22"/>
        <w:szCs w:val="22"/>
        <w:lang w:val="en-US" w:eastAsia="en-US" w:bidi="en-US"/>
      </w:rPr>
    </w:lvl>
    <w:lvl w:ilvl="2" w:tplc="C21421F2">
      <w:numFmt w:val="bullet"/>
      <w:lvlText w:val="•"/>
      <w:lvlJc w:val="left"/>
      <w:pPr>
        <w:ind w:left="2286" w:hanging="360"/>
      </w:pPr>
      <w:rPr>
        <w:rFonts w:hint="default"/>
        <w:lang w:val="en-US" w:eastAsia="en-US" w:bidi="en-US"/>
      </w:rPr>
    </w:lvl>
    <w:lvl w:ilvl="3" w:tplc="B6345812">
      <w:numFmt w:val="bullet"/>
      <w:lvlText w:val="•"/>
      <w:lvlJc w:val="left"/>
      <w:pPr>
        <w:ind w:left="3233" w:hanging="360"/>
      </w:pPr>
      <w:rPr>
        <w:rFonts w:hint="default"/>
        <w:lang w:val="en-US" w:eastAsia="en-US" w:bidi="en-US"/>
      </w:rPr>
    </w:lvl>
    <w:lvl w:ilvl="4" w:tplc="35508DF6">
      <w:numFmt w:val="bullet"/>
      <w:lvlText w:val="•"/>
      <w:lvlJc w:val="left"/>
      <w:pPr>
        <w:ind w:left="4180" w:hanging="360"/>
      </w:pPr>
      <w:rPr>
        <w:rFonts w:hint="default"/>
        <w:lang w:val="en-US" w:eastAsia="en-US" w:bidi="en-US"/>
      </w:rPr>
    </w:lvl>
    <w:lvl w:ilvl="5" w:tplc="9E92CC1A">
      <w:numFmt w:val="bullet"/>
      <w:lvlText w:val="•"/>
      <w:lvlJc w:val="left"/>
      <w:pPr>
        <w:ind w:left="5126" w:hanging="360"/>
      </w:pPr>
      <w:rPr>
        <w:rFonts w:hint="default"/>
        <w:lang w:val="en-US" w:eastAsia="en-US" w:bidi="en-US"/>
      </w:rPr>
    </w:lvl>
    <w:lvl w:ilvl="6" w:tplc="A8D683FC">
      <w:numFmt w:val="bullet"/>
      <w:lvlText w:val="•"/>
      <w:lvlJc w:val="left"/>
      <w:pPr>
        <w:ind w:left="6073" w:hanging="360"/>
      </w:pPr>
      <w:rPr>
        <w:rFonts w:hint="default"/>
        <w:lang w:val="en-US" w:eastAsia="en-US" w:bidi="en-US"/>
      </w:rPr>
    </w:lvl>
    <w:lvl w:ilvl="7" w:tplc="C3089B0A">
      <w:numFmt w:val="bullet"/>
      <w:lvlText w:val="•"/>
      <w:lvlJc w:val="left"/>
      <w:pPr>
        <w:ind w:left="7020" w:hanging="360"/>
      </w:pPr>
      <w:rPr>
        <w:rFonts w:hint="default"/>
        <w:lang w:val="en-US" w:eastAsia="en-US" w:bidi="en-US"/>
      </w:rPr>
    </w:lvl>
    <w:lvl w:ilvl="8" w:tplc="6456B384">
      <w:numFmt w:val="bullet"/>
      <w:lvlText w:val="•"/>
      <w:lvlJc w:val="left"/>
      <w:pPr>
        <w:ind w:left="7966" w:hanging="360"/>
      </w:pPr>
      <w:rPr>
        <w:rFonts w:hint="default"/>
        <w:lang w:val="en-US" w:eastAsia="en-US" w:bidi="en-US"/>
      </w:rPr>
    </w:lvl>
  </w:abstractNum>
  <w:abstractNum w:abstractNumId="24" w15:restartNumberingAfterBreak="0">
    <w:nsid w:val="4B5A7ED4"/>
    <w:multiLevelType w:val="hybridMultilevel"/>
    <w:tmpl w:val="D056223C"/>
    <w:lvl w:ilvl="0" w:tplc="E258FF8A">
      <w:start w:val="1"/>
      <w:numFmt w:val="lowerLetter"/>
      <w:lvlText w:val="%1."/>
      <w:lvlJc w:val="left"/>
      <w:pPr>
        <w:ind w:left="980" w:hanging="360"/>
      </w:pPr>
      <w:rPr>
        <w:rFonts w:ascii="Calibri Light" w:eastAsia="Calibri Light" w:hAnsi="Calibri Light" w:cs="Calibri Light" w:hint="default"/>
        <w:spacing w:val="-1"/>
        <w:w w:val="100"/>
        <w:sz w:val="22"/>
        <w:szCs w:val="22"/>
        <w:lang w:val="en-US" w:eastAsia="en-US" w:bidi="en-US"/>
      </w:rPr>
    </w:lvl>
    <w:lvl w:ilvl="1" w:tplc="DA9E6D8C">
      <w:numFmt w:val="bullet"/>
      <w:lvlText w:val="•"/>
      <w:lvlJc w:val="left"/>
      <w:pPr>
        <w:ind w:left="1868" w:hanging="360"/>
      </w:pPr>
      <w:rPr>
        <w:rFonts w:hint="default"/>
        <w:lang w:val="en-US" w:eastAsia="en-US" w:bidi="en-US"/>
      </w:rPr>
    </w:lvl>
    <w:lvl w:ilvl="2" w:tplc="30549078">
      <w:numFmt w:val="bullet"/>
      <w:lvlText w:val="•"/>
      <w:lvlJc w:val="left"/>
      <w:pPr>
        <w:ind w:left="2756" w:hanging="360"/>
      </w:pPr>
      <w:rPr>
        <w:rFonts w:hint="default"/>
        <w:lang w:val="en-US" w:eastAsia="en-US" w:bidi="en-US"/>
      </w:rPr>
    </w:lvl>
    <w:lvl w:ilvl="3" w:tplc="E258DC94">
      <w:numFmt w:val="bullet"/>
      <w:lvlText w:val="•"/>
      <w:lvlJc w:val="left"/>
      <w:pPr>
        <w:ind w:left="3644" w:hanging="360"/>
      </w:pPr>
      <w:rPr>
        <w:rFonts w:hint="default"/>
        <w:lang w:val="en-US" w:eastAsia="en-US" w:bidi="en-US"/>
      </w:rPr>
    </w:lvl>
    <w:lvl w:ilvl="4" w:tplc="AF46BFDC">
      <w:numFmt w:val="bullet"/>
      <w:lvlText w:val="•"/>
      <w:lvlJc w:val="left"/>
      <w:pPr>
        <w:ind w:left="4532" w:hanging="360"/>
      </w:pPr>
      <w:rPr>
        <w:rFonts w:hint="default"/>
        <w:lang w:val="en-US" w:eastAsia="en-US" w:bidi="en-US"/>
      </w:rPr>
    </w:lvl>
    <w:lvl w:ilvl="5" w:tplc="0652C25C">
      <w:numFmt w:val="bullet"/>
      <w:lvlText w:val="•"/>
      <w:lvlJc w:val="left"/>
      <w:pPr>
        <w:ind w:left="5420" w:hanging="360"/>
      </w:pPr>
      <w:rPr>
        <w:rFonts w:hint="default"/>
        <w:lang w:val="en-US" w:eastAsia="en-US" w:bidi="en-US"/>
      </w:rPr>
    </w:lvl>
    <w:lvl w:ilvl="6" w:tplc="FAAE82DA">
      <w:numFmt w:val="bullet"/>
      <w:lvlText w:val="•"/>
      <w:lvlJc w:val="left"/>
      <w:pPr>
        <w:ind w:left="6308" w:hanging="360"/>
      </w:pPr>
      <w:rPr>
        <w:rFonts w:hint="default"/>
        <w:lang w:val="en-US" w:eastAsia="en-US" w:bidi="en-US"/>
      </w:rPr>
    </w:lvl>
    <w:lvl w:ilvl="7" w:tplc="48DCAA38">
      <w:numFmt w:val="bullet"/>
      <w:lvlText w:val="•"/>
      <w:lvlJc w:val="left"/>
      <w:pPr>
        <w:ind w:left="7196" w:hanging="360"/>
      </w:pPr>
      <w:rPr>
        <w:rFonts w:hint="default"/>
        <w:lang w:val="en-US" w:eastAsia="en-US" w:bidi="en-US"/>
      </w:rPr>
    </w:lvl>
    <w:lvl w:ilvl="8" w:tplc="933A975A">
      <w:numFmt w:val="bullet"/>
      <w:lvlText w:val="•"/>
      <w:lvlJc w:val="left"/>
      <w:pPr>
        <w:ind w:left="8084" w:hanging="360"/>
      </w:pPr>
      <w:rPr>
        <w:rFonts w:hint="default"/>
        <w:lang w:val="en-US" w:eastAsia="en-US" w:bidi="en-US"/>
      </w:rPr>
    </w:lvl>
  </w:abstractNum>
  <w:abstractNum w:abstractNumId="25" w15:restartNumberingAfterBreak="0">
    <w:nsid w:val="4C081A42"/>
    <w:multiLevelType w:val="hybridMultilevel"/>
    <w:tmpl w:val="0E461156"/>
    <w:lvl w:ilvl="0" w:tplc="7F0A0F8C">
      <w:start w:val="1"/>
      <w:numFmt w:val="lowerRoman"/>
      <w:lvlText w:val="%1)"/>
      <w:lvlJc w:val="left"/>
      <w:pPr>
        <w:ind w:left="1380" w:hanging="360"/>
      </w:pPr>
      <w:rPr>
        <w:rFonts w:ascii="Calibri Light" w:eastAsia="Calibri Light" w:hAnsi="Calibri Light" w:cs="Calibri Light" w:hint="default"/>
        <w:spacing w:val="-1"/>
        <w:w w:val="100"/>
        <w:sz w:val="22"/>
        <w:szCs w:val="22"/>
        <w:lang w:val="en-US" w:eastAsia="en-US" w:bidi="en-US"/>
      </w:rPr>
    </w:lvl>
    <w:lvl w:ilvl="1" w:tplc="C700CD28">
      <w:numFmt w:val="bullet"/>
      <w:lvlText w:val="•"/>
      <w:lvlJc w:val="left"/>
      <w:pPr>
        <w:ind w:left="2220" w:hanging="360"/>
      </w:pPr>
      <w:rPr>
        <w:rFonts w:hint="default"/>
        <w:lang w:val="en-US" w:eastAsia="en-US" w:bidi="en-US"/>
      </w:rPr>
    </w:lvl>
    <w:lvl w:ilvl="2" w:tplc="08C4A388">
      <w:numFmt w:val="bullet"/>
      <w:lvlText w:val="•"/>
      <w:lvlJc w:val="left"/>
      <w:pPr>
        <w:ind w:left="3060" w:hanging="360"/>
      </w:pPr>
      <w:rPr>
        <w:rFonts w:hint="default"/>
        <w:lang w:val="en-US" w:eastAsia="en-US" w:bidi="en-US"/>
      </w:rPr>
    </w:lvl>
    <w:lvl w:ilvl="3" w:tplc="2628305C">
      <w:numFmt w:val="bullet"/>
      <w:lvlText w:val="•"/>
      <w:lvlJc w:val="left"/>
      <w:pPr>
        <w:ind w:left="3900" w:hanging="360"/>
      </w:pPr>
      <w:rPr>
        <w:rFonts w:hint="default"/>
        <w:lang w:val="en-US" w:eastAsia="en-US" w:bidi="en-US"/>
      </w:rPr>
    </w:lvl>
    <w:lvl w:ilvl="4" w:tplc="973C7F94">
      <w:numFmt w:val="bullet"/>
      <w:lvlText w:val="•"/>
      <w:lvlJc w:val="left"/>
      <w:pPr>
        <w:ind w:left="4740" w:hanging="360"/>
      </w:pPr>
      <w:rPr>
        <w:rFonts w:hint="default"/>
        <w:lang w:val="en-US" w:eastAsia="en-US" w:bidi="en-US"/>
      </w:rPr>
    </w:lvl>
    <w:lvl w:ilvl="5" w:tplc="F78A2926">
      <w:numFmt w:val="bullet"/>
      <w:lvlText w:val="•"/>
      <w:lvlJc w:val="left"/>
      <w:pPr>
        <w:ind w:left="5580" w:hanging="360"/>
      </w:pPr>
      <w:rPr>
        <w:rFonts w:hint="default"/>
        <w:lang w:val="en-US" w:eastAsia="en-US" w:bidi="en-US"/>
      </w:rPr>
    </w:lvl>
    <w:lvl w:ilvl="6" w:tplc="F978FC40">
      <w:numFmt w:val="bullet"/>
      <w:lvlText w:val="•"/>
      <w:lvlJc w:val="left"/>
      <w:pPr>
        <w:ind w:left="6420" w:hanging="360"/>
      </w:pPr>
      <w:rPr>
        <w:rFonts w:hint="default"/>
        <w:lang w:val="en-US" w:eastAsia="en-US" w:bidi="en-US"/>
      </w:rPr>
    </w:lvl>
    <w:lvl w:ilvl="7" w:tplc="D4EE37B4">
      <w:numFmt w:val="bullet"/>
      <w:lvlText w:val="•"/>
      <w:lvlJc w:val="left"/>
      <w:pPr>
        <w:ind w:left="7260" w:hanging="360"/>
      </w:pPr>
      <w:rPr>
        <w:rFonts w:hint="default"/>
        <w:lang w:val="en-US" w:eastAsia="en-US" w:bidi="en-US"/>
      </w:rPr>
    </w:lvl>
    <w:lvl w:ilvl="8" w:tplc="4CEEB99E">
      <w:numFmt w:val="bullet"/>
      <w:lvlText w:val="•"/>
      <w:lvlJc w:val="left"/>
      <w:pPr>
        <w:ind w:left="8100" w:hanging="360"/>
      </w:pPr>
      <w:rPr>
        <w:rFonts w:hint="default"/>
        <w:lang w:val="en-US" w:eastAsia="en-US" w:bidi="en-US"/>
      </w:rPr>
    </w:lvl>
  </w:abstractNum>
  <w:abstractNum w:abstractNumId="26" w15:restartNumberingAfterBreak="0">
    <w:nsid w:val="4C935DBA"/>
    <w:multiLevelType w:val="hybridMultilevel"/>
    <w:tmpl w:val="03346526"/>
    <w:lvl w:ilvl="0" w:tplc="C994A92A">
      <w:start w:val="1"/>
      <w:numFmt w:val="lowerLetter"/>
      <w:lvlText w:val="%1)"/>
      <w:lvlJc w:val="left"/>
      <w:pPr>
        <w:ind w:left="528" w:hanging="228"/>
      </w:pPr>
      <w:rPr>
        <w:rFonts w:ascii="Calibri Light" w:eastAsia="Calibri Light" w:hAnsi="Calibri Light" w:cs="Calibri Light" w:hint="default"/>
        <w:spacing w:val="-1"/>
        <w:w w:val="100"/>
        <w:sz w:val="22"/>
        <w:szCs w:val="22"/>
        <w:lang w:val="en-US" w:eastAsia="en-US" w:bidi="en-US"/>
      </w:rPr>
    </w:lvl>
    <w:lvl w:ilvl="1" w:tplc="3D78A948">
      <w:start w:val="8"/>
      <w:numFmt w:val="upperRoman"/>
      <w:lvlText w:val="%2)"/>
      <w:lvlJc w:val="left"/>
      <w:pPr>
        <w:ind w:left="1417" w:hanging="398"/>
      </w:pPr>
      <w:rPr>
        <w:rFonts w:ascii="Calibri Light" w:eastAsia="Calibri Light" w:hAnsi="Calibri Light" w:cs="Calibri Light" w:hint="default"/>
        <w:spacing w:val="-2"/>
        <w:w w:val="100"/>
        <w:sz w:val="22"/>
        <w:szCs w:val="22"/>
        <w:lang w:val="en-US" w:eastAsia="en-US" w:bidi="en-US"/>
      </w:rPr>
    </w:lvl>
    <w:lvl w:ilvl="2" w:tplc="BB58AC7A">
      <w:numFmt w:val="bullet"/>
      <w:lvlText w:val="•"/>
      <w:lvlJc w:val="left"/>
      <w:pPr>
        <w:ind w:left="2348" w:hanging="398"/>
      </w:pPr>
      <w:rPr>
        <w:rFonts w:hint="default"/>
        <w:lang w:val="en-US" w:eastAsia="en-US" w:bidi="en-US"/>
      </w:rPr>
    </w:lvl>
    <w:lvl w:ilvl="3" w:tplc="36329222">
      <w:numFmt w:val="bullet"/>
      <w:lvlText w:val="•"/>
      <w:lvlJc w:val="left"/>
      <w:pPr>
        <w:ind w:left="3277" w:hanging="398"/>
      </w:pPr>
      <w:rPr>
        <w:rFonts w:hint="default"/>
        <w:lang w:val="en-US" w:eastAsia="en-US" w:bidi="en-US"/>
      </w:rPr>
    </w:lvl>
    <w:lvl w:ilvl="4" w:tplc="B55887D8">
      <w:numFmt w:val="bullet"/>
      <w:lvlText w:val="•"/>
      <w:lvlJc w:val="left"/>
      <w:pPr>
        <w:ind w:left="4206" w:hanging="398"/>
      </w:pPr>
      <w:rPr>
        <w:rFonts w:hint="default"/>
        <w:lang w:val="en-US" w:eastAsia="en-US" w:bidi="en-US"/>
      </w:rPr>
    </w:lvl>
    <w:lvl w:ilvl="5" w:tplc="D74E4AB4">
      <w:numFmt w:val="bullet"/>
      <w:lvlText w:val="•"/>
      <w:lvlJc w:val="left"/>
      <w:pPr>
        <w:ind w:left="5135" w:hanging="398"/>
      </w:pPr>
      <w:rPr>
        <w:rFonts w:hint="default"/>
        <w:lang w:val="en-US" w:eastAsia="en-US" w:bidi="en-US"/>
      </w:rPr>
    </w:lvl>
    <w:lvl w:ilvl="6" w:tplc="51DCEA1E">
      <w:numFmt w:val="bullet"/>
      <w:lvlText w:val="•"/>
      <w:lvlJc w:val="left"/>
      <w:pPr>
        <w:ind w:left="6064" w:hanging="398"/>
      </w:pPr>
      <w:rPr>
        <w:rFonts w:hint="default"/>
        <w:lang w:val="en-US" w:eastAsia="en-US" w:bidi="en-US"/>
      </w:rPr>
    </w:lvl>
    <w:lvl w:ilvl="7" w:tplc="0C043322">
      <w:numFmt w:val="bullet"/>
      <w:lvlText w:val="•"/>
      <w:lvlJc w:val="left"/>
      <w:pPr>
        <w:ind w:left="6993" w:hanging="398"/>
      </w:pPr>
      <w:rPr>
        <w:rFonts w:hint="default"/>
        <w:lang w:val="en-US" w:eastAsia="en-US" w:bidi="en-US"/>
      </w:rPr>
    </w:lvl>
    <w:lvl w:ilvl="8" w:tplc="08364952">
      <w:numFmt w:val="bullet"/>
      <w:lvlText w:val="•"/>
      <w:lvlJc w:val="left"/>
      <w:pPr>
        <w:ind w:left="7922" w:hanging="398"/>
      </w:pPr>
      <w:rPr>
        <w:rFonts w:hint="default"/>
        <w:lang w:val="en-US" w:eastAsia="en-US" w:bidi="en-US"/>
      </w:rPr>
    </w:lvl>
  </w:abstractNum>
  <w:abstractNum w:abstractNumId="27" w15:restartNumberingAfterBreak="0">
    <w:nsid w:val="4F1B0671"/>
    <w:multiLevelType w:val="hybridMultilevel"/>
    <w:tmpl w:val="984C48B8"/>
    <w:lvl w:ilvl="0" w:tplc="344801E8">
      <w:start w:val="8"/>
      <w:numFmt w:val="decimal"/>
      <w:lvlText w:val="%1."/>
      <w:lvlJc w:val="left"/>
      <w:pPr>
        <w:ind w:left="1020" w:hanging="720"/>
      </w:pPr>
      <w:rPr>
        <w:rFonts w:ascii="Calibri Light" w:eastAsia="Calibri Light" w:hAnsi="Calibri Light" w:cs="Calibri Light" w:hint="default"/>
        <w:w w:val="100"/>
        <w:sz w:val="22"/>
        <w:szCs w:val="22"/>
        <w:lang w:val="en-US" w:eastAsia="en-US" w:bidi="en-US"/>
      </w:rPr>
    </w:lvl>
    <w:lvl w:ilvl="1" w:tplc="5E762BAE">
      <w:numFmt w:val="bullet"/>
      <w:lvlText w:val="•"/>
      <w:lvlJc w:val="left"/>
      <w:pPr>
        <w:ind w:left="1896" w:hanging="720"/>
      </w:pPr>
      <w:rPr>
        <w:rFonts w:hint="default"/>
        <w:lang w:val="en-US" w:eastAsia="en-US" w:bidi="en-US"/>
      </w:rPr>
    </w:lvl>
    <w:lvl w:ilvl="2" w:tplc="051AF77E">
      <w:numFmt w:val="bullet"/>
      <w:lvlText w:val="•"/>
      <w:lvlJc w:val="left"/>
      <w:pPr>
        <w:ind w:left="2772" w:hanging="720"/>
      </w:pPr>
      <w:rPr>
        <w:rFonts w:hint="default"/>
        <w:lang w:val="en-US" w:eastAsia="en-US" w:bidi="en-US"/>
      </w:rPr>
    </w:lvl>
    <w:lvl w:ilvl="3" w:tplc="3D3A4CA8">
      <w:numFmt w:val="bullet"/>
      <w:lvlText w:val="•"/>
      <w:lvlJc w:val="left"/>
      <w:pPr>
        <w:ind w:left="3648" w:hanging="720"/>
      </w:pPr>
      <w:rPr>
        <w:rFonts w:hint="default"/>
        <w:lang w:val="en-US" w:eastAsia="en-US" w:bidi="en-US"/>
      </w:rPr>
    </w:lvl>
    <w:lvl w:ilvl="4" w:tplc="46848700">
      <w:numFmt w:val="bullet"/>
      <w:lvlText w:val="•"/>
      <w:lvlJc w:val="left"/>
      <w:pPr>
        <w:ind w:left="4524" w:hanging="720"/>
      </w:pPr>
      <w:rPr>
        <w:rFonts w:hint="default"/>
        <w:lang w:val="en-US" w:eastAsia="en-US" w:bidi="en-US"/>
      </w:rPr>
    </w:lvl>
    <w:lvl w:ilvl="5" w:tplc="9E1C32FA">
      <w:numFmt w:val="bullet"/>
      <w:lvlText w:val="•"/>
      <w:lvlJc w:val="left"/>
      <w:pPr>
        <w:ind w:left="5400" w:hanging="720"/>
      </w:pPr>
      <w:rPr>
        <w:rFonts w:hint="default"/>
        <w:lang w:val="en-US" w:eastAsia="en-US" w:bidi="en-US"/>
      </w:rPr>
    </w:lvl>
    <w:lvl w:ilvl="6" w:tplc="105288D0">
      <w:numFmt w:val="bullet"/>
      <w:lvlText w:val="•"/>
      <w:lvlJc w:val="left"/>
      <w:pPr>
        <w:ind w:left="6276" w:hanging="720"/>
      </w:pPr>
      <w:rPr>
        <w:rFonts w:hint="default"/>
        <w:lang w:val="en-US" w:eastAsia="en-US" w:bidi="en-US"/>
      </w:rPr>
    </w:lvl>
    <w:lvl w:ilvl="7" w:tplc="F55EAF46">
      <w:numFmt w:val="bullet"/>
      <w:lvlText w:val="•"/>
      <w:lvlJc w:val="left"/>
      <w:pPr>
        <w:ind w:left="7152" w:hanging="720"/>
      </w:pPr>
      <w:rPr>
        <w:rFonts w:hint="default"/>
        <w:lang w:val="en-US" w:eastAsia="en-US" w:bidi="en-US"/>
      </w:rPr>
    </w:lvl>
    <w:lvl w:ilvl="8" w:tplc="983A55CC">
      <w:numFmt w:val="bullet"/>
      <w:lvlText w:val="•"/>
      <w:lvlJc w:val="left"/>
      <w:pPr>
        <w:ind w:left="8028" w:hanging="720"/>
      </w:pPr>
      <w:rPr>
        <w:rFonts w:hint="default"/>
        <w:lang w:val="en-US" w:eastAsia="en-US" w:bidi="en-US"/>
      </w:rPr>
    </w:lvl>
  </w:abstractNum>
  <w:abstractNum w:abstractNumId="28" w15:restartNumberingAfterBreak="0">
    <w:nsid w:val="5438246B"/>
    <w:multiLevelType w:val="hybridMultilevel"/>
    <w:tmpl w:val="983E100E"/>
    <w:lvl w:ilvl="0" w:tplc="2AA43164">
      <w:start w:val="1"/>
      <w:numFmt w:val="lowerRoman"/>
      <w:lvlText w:val="%1."/>
      <w:lvlJc w:val="left"/>
      <w:pPr>
        <w:ind w:left="980" w:hanging="466"/>
        <w:jc w:val="right"/>
      </w:pPr>
      <w:rPr>
        <w:rFonts w:ascii="Calibri Light" w:eastAsia="Calibri Light" w:hAnsi="Calibri Light" w:cs="Calibri Light" w:hint="default"/>
        <w:spacing w:val="-1"/>
        <w:w w:val="100"/>
        <w:sz w:val="22"/>
        <w:szCs w:val="22"/>
        <w:lang w:val="en-US" w:eastAsia="en-US" w:bidi="en-US"/>
      </w:rPr>
    </w:lvl>
    <w:lvl w:ilvl="1" w:tplc="3F224880">
      <w:numFmt w:val="bullet"/>
      <w:lvlText w:val="•"/>
      <w:lvlJc w:val="left"/>
      <w:pPr>
        <w:ind w:left="1868" w:hanging="466"/>
      </w:pPr>
      <w:rPr>
        <w:rFonts w:hint="default"/>
        <w:lang w:val="en-US" w:eastAsia="en-US" w:bidi="en-US"/>
      </w:rPr>
    </w:lvl>
    <w:lvl w:ilvl="2" w:tplc="AF643060">
      <w:numFmt w:val="bullet"/>
      <w:lvlText w:val="•"/>
      <w:lvlJc w:val="left"/>
      <w:pPr>
        <w:ind w:left="2756" w:hanging="466"/>
      </w:pPr>
      <w:rPr>
        <w:rFonts w:hint="default"/>
        <w:lang w:val="en-US" w:eastAsia="en-US" w:bidi="en-US"/>
      </w:rPr>
    </w:lvl>
    <w:lvl w:ilvl="3" w:tplc="1A3AABA0">
      <w:numFmt w:val="bullet"/>
      <w:lvlText w:val="•"/>
      <w:lvlJc w:val="left"/>
      <w:pPr>
        <w:ind w:left="3644" w:hanging="466"/>
      </w:pPr>
      <w:rPr>
        <w:rFonts w:hint="default"/>
        <w:lang w:val="en-US" w:eastAsia="en-US" w:bidi="en-US"/>
      </w:rPr>
    </w:lvl>
    <w:lvl w:ilvl="4" w:tplc="B980D852">
      <w:numFmt w:val="bullet"/>
      <w:lvlText w:val="•"/>
      <w:lvlJc w:val="left"/>
      <w:pPr>
        <w:ind w:left="4532" w:hanging="466"/>
      </w:pPr>
      <w:rPr>
        <w:rFonts w:hint="default"/>
        <w:lang w:val="en-US" w:eastAsia="en-US" w:bidi="en-US"/>
      </w:rPr>
    </w:lvl>
    <w:lvl w:ilvl="5" w:tplc="3A12143E">
      <w:numFmt w:val="bullet"/>
      <w:lvlText w:val="•"/>
      <w:lvlJc w:val="left"/>
      <w:pPr>
        <w:ind w:left="5420" w:hanging="466"/>
      </w:pPr>
      <w:rPr>
        <w:rFonts w:hint="default"/>
        <w:lang w:val="en-US" w:eastAsia="en-US" w:bidi="en-US"/>
      </w:rPr>
    </w:lvl>
    <w:lvl w:ilvl="6" w:tplc="D8467EB2">
      <w:numFmt w:val="bullet"/>
      <w:lvlText w:val="•"/>
      <w:lvlJc w:val="left"/>
      <w:pPr>
        <w:ind w:left="6308" w:hanging="466"/>
      </w:pPr>
      <w:rPr>
        <w:rFonts w:hint="default"/>
        <w:lang w:val="en-US" w:eastAsia="en-US" w:bidi="en-US"/>
      </w:rPr>
    </w:lvl>
    <w:lvl w:ilvl="7" w:tplc="1AFA4AF0">
      <w:numFmt w:val="bullet"/>
      <w:lvlText w:val="•"/>
      <w:lvlJc w:val="left"/>
      <w:pPr>
        <w:ind w:left="7196" w:hanging="466"/>
      </w:pPr>
      <w:rPr>
        <w:rFonts w:hint="default"/>
        <w:lang w:val="en-US" w:eastAsia="en-US" w:bidi="en-US"/>
      </w:rPr>
    </w:lvl>
    <w:lvl w:ilvl="8" w:tplc="394431BE">
      <w:numFmt w:val="bullet"/>
      <w:lvlText w:val="•"/>
      <w:lvlJc w:val="left"/>
      <w:pPr>
        <w:ind w:left="8084" w:hanging="466"/>
      </w:pPr>
      <w:rPr>
        <w:rFonts w:hint="default"/>
        <w:lang w:val="en-US" w:eastAsia="en-US" w:bidi="en-US"/>
      </w:rPr>
    </w:lvl>
  </w:abstractNum>
  <w:abstractNum w:abstractNumId="29" w15:restartNumberingAfterBreak="0">
    <w:nsid w:val="5B870CBF"/>
    <w:multiLevelType w:val="hybridMultilevel"/>
    <w:tmpl w:val="6ABADC2C"/>
    <w:lvl w:ilvl="0" w:tplc="195C5CD6">
      <w:start w:val="1"/>
      <w:numFmt w:val="lowerRoman"/>
      <w:lvlText w:val="%1."/>
      <w:lvlJc w:val="left"/>
      <w:pPr>
        <w:ind w:left="980" w:hanging="466"/>
        <w:jc w:val="right"/>
      </w:pPr>
      <w:rPr>
        <w:rFonts w:ascii="Calibri Light" w:eastAsia="Calibri Light" w:hAnsi="Calibri Light" w:cs="Calibri Light" w:hint="default"/>
        <w:spacing w:val="-1"/>
        <w:w w:val="100"/>
        <w:sz w:val="22"/>
        <w:szCs w:val="22"/>
        <w:lang w:val="en-US" w:eastAsia="en-US" w:bidi="en-US"/>
      </w:rPr>
    </w:lvl>
    <w:lvl w:ilvl="1" w:tplc="0824A228">
      <w:numFmt w:val="bullet"/>
      <w:lvlText w:val="•"/>
      <w:lvlJc w:val="left"/>
      <w:pPr>
        <w:ind w:left="1868" w:hanging="466"/>
      </w:pPr>
      <w:rPr>
        <w:rFonts w:hint="default"/>
        <w:lang w:val="en-US" w:eastAsia="en-US" w:bidi="en-US"/>
      </w:rPr>
    </w:lvl>
    <w:lvl w:ilvl="2" w:tplc="85A8E33A">
      <w:numFmt w:val="bullet"/>
      <w:lvlText w:val="•"/>
      <w:lvlJc w:val="left"/>
      <w:pPr>
        <w:ind w:left="2756" w:hanging="466"/>
      </w:pPr>
      <w:rPr>
        <w:rFonts w:hint="default"/>
        <w:lang w:val="en-US" w:eastAsia="en-US" w:bidi="en-US"/>
      </w:rPr>
    </w:lvl>
    <w:lvl w:ilvl="3" w:tplc="A26EC7B6">
      <w:numFmt w:val="bullet"/>
      <w:lvlText w:val="•"/>
      <w:lvlJc w:val="left"/>
      <w:pPr>
        <w:ind w:left="3644" w:hanging="466"/>
      </w:pPr>
      <w:rPr>
        <w:rFonts w:hint="default"/>
        <w:lang w:val="en-US" w:eastAsia="en-US" w:bidi="en-US"/>
      </w:rPr>
    </w:lvl>
    <w:lvl w:ilvl="4" w:tplc="0A62B7DA">
      <w:numFmt w:val="bullet"/>
      <w:lvlText w:val="•"/>
      <w:lvlJc w:val="left"/>
      <w:pPr>
        <w:ind w:left="4532" w:hanging="466"/>
      </w:pPr>
      <w:rPr>
        <w:rFonts w:hint="default"/>
        <w:lang w:val="en-US" w:eastAsia="en-US" w:bidi="en-US"/>
      </w:rPr>
    </w:lvl>
    <w:lvl w:ilvl="5" w:tplc="BDF28B1E">
      <w:numFmt w:val="bullet"/>
      <w:lvlText w:val="•"/>
      <w:lvlJc w:val="left"/>
      <w:pPr>
        <w:ind w:left="5420" w:hanging="466"/>
      </w:pPr>
      <w:rPr>
        <w:rFonts w:hint="default"/>
        <w:lang w:val="en-US" w:eastAsia="en-US" w:bidi="en-US"/>
      </w:rPr>
    </w:lvl>
    <w:lvl w:ilvl="6" w:tplc="7B62EA92">
      <w:numFmt w:val="bullet"/>
      <w:lvlText w:val="•"/>
      <w:lvlJc w:val="left"/>
      <w:pPr>
        <w:ind w:left="6308" w:hanging="466"/>
      </w:pPr>
      <w:rPr>
        <w:rFonts w:hint="default"/>
        <w:lang w:val="en-US" w:eastAsia="en-US" w:bidi="en-US"/>
      </w:rPr>
    </w:lvl>
    <w:lvl w:ilvl="7" w:tplc="A9E647BC">
      <w:numFmt w:val="bullet"/>
      <w:lvlText w:val="•"/>
      <w:lvlJc w:val="left"/>
      <w:pPr>
        <w:ind w:left="7196" w:hanging="466"/>
      </w:pPr>
      <w:rPr>
        <w:rFonts w:hint="default"/>
        <w:lang w:val="en-US" w:eastAsia="en-US" w:bidi="en-US"/>
      </w:rPr>
    </w:lvl>
    <w:lvl w:ilvl="8" w:tplc="6CCEB2B0">
      <w:numFmt w:val="bullet"/>
      <w:lvlText w:val="•"/>
      <w:lvlJc w:val="left"/>
      <w:pPr>
        <w:ind w:left="8084" w:hanging="466"/>
      </w:pPr>
      <w:rPr>
        <w:rFonts w:hint="default"/>
        <w:lang w:val="en-US" w:eastAsia="en-US" w:bidi="en-US"/>
      </w:rPr>
    </w:lvl>
  </w:abstractNum>
  <w:abstractNum w:abstractNumId="30" w15:restartNumberingAfterBreak="0">
    <w:nsid w:val="62826A19"/>
    <w:multiLevelType w:val="hybridMultilevel"/>
    <w:tmpl w:val="212AB3B4"/>
    <w:lvl w:ilvl="0" w:tplc="945E4C16">
      <w:start w:val="1"/>
      <w:numFmt w:val="decimal"/>
      <w:lvlText w:val="%1."/>
      <w:lvlJc w:val="left"/>
      <w:pPr>
        <w:ind w:left="1020" w:hanging="360"/>
      </w:pPr>
      <w:rPr>
        <w:rFonts w:ascii="Calibri Light" w:eastAsia="Calibri Light" w:hAnsi="Calibri Light" w:cs="Calibri Light" w:hint="default"/>
        <w:w w:val="100"/>
        <w:sz w:val="22"/>
        <w:szCs w:val="22"/>
        <w:lang w:val="en-US" w:eastAsia="en-US" w:bidi="en-US"/>
      </w:rPr>
    </w:lvl>
    <w:lvl w:ilvl="1" w:tplc="7AB04872">
      <w:start w:val="1"/>
      <w:numFmt w:val="upperRoman"/>
      <w:lvlText w:val="%2)"/>
      <w:lvlJc w:val="left"/>
      <w:pPr>
        <w:ind w:left="2179" w:hanging="365"/>
      </w:pPr>
      <w:rPr>
        <w:rFonts w:ascii="Calibri Light" w:eastAsia="Calibri Light" w:hAnsi="Calibri Light" w:cs="Calibri Light" w:hint="default"/>
        <w:spacing w:val="-2"/>
        <w:w w:val="100"/>
        <w:sz w:val="22"/>
        <w:szCs w:val="22"/>
        <w:lang w:val="en-US" w:eastAsia="en-US" w:bidi="en-US"/>
      </w:rPr>
    </w:lvl>
    <w:lvl w:ilvl="2" w:tplc="CF629670">
      <w:numFmt w:val="bullet"/>
      <w:lvlText w:val="•"/>
      <w:lvlJc w:val="left"/>
      <w:pPr>
        <w:ind w:left="3024" w:hanging="365"/>
      </w:pPr>
      <w:rPr>
        <w:rFonts w:hint="default"/>
        <w:lang w:val="en-US" w:eastAsia="en-US" w:bidi="en-US"/>
      </w:rPr>
    </w:lvl>
    <w:lvl w:ilvl="3" w:tplc="BA9229FA">
      <w:numFmt w:val="bullet"/>
      <w:lvlText w:val="•"/>
      <w:lvlJc w:val="left"/>
      <w:pPr>
        <w:ind w:left="3868" w:hanging="365"/>
      </w:pPr>
      <w:rPr>
        <w:rFonts w:hint="default"/>
        <w:lang w:val="en-US" w:eastAsia="en-US" w:bidi="en-US"/>
      </w:rPr>
    </w:lvl>
    <w:lvl w:ilvl="4" w:tplc="A872A750">
      <w:numFmt w:val="bullet"/>
      <w:lvlText w:val="•"/>
      <w:lvlJc w:val="left"/>
      <w:pPr>
        <w:ind w:left="4713" w:hanging="365"/>
      </w:pPr>
      <w:rPr>
        <w:rFonts w:hint="default"/>
        <w:lang w:val="en-US" w:eastAsia="en-US" w:bidi="en-US"/>
      </w:rPr>
    </w:lvl>
    <w:lvl w:ilvl="5" w:tplc="38F0B8B0">
      <w:numFmt w:val="bullet"/>
      <w:lvlText w:val="•"/>
      <w:lvlJc w:val="left"/>
      <w:pPr>
        <w:ind w:left="5557" w:hanging="365"/>
      </w:pPr>
      <w:rPr>
        <w:rFonts w:hint="default"/>
        <w:lang w:val="en-US" w:eastAsia="en-US" w:bidi="en-US"/>
      </w:rPr>
    </w:lvl>
    <w:lvl w:ilvl="6" w:tplc="D6E6F62E">
      <w:numFmt w:val="bullet"/>
      <w:lvlText w:val="•"/>
      <w:lvlJc w:val="left"/>
      <w:pPr>
        <w:ind w:left="6402" w:hanging="365"/>
      </w:pPr>
      <w:rPr>
        <w:rFonts w:hint="default"/>
        <w:lang w:val="en-US" w:eastAsia="en-US" w:bidi="en-US"/>
      </w:rPr>
    </w:lvl>
    <w:lvl w:ilvl="7" w:tplc="D3E8198A">
      <w:numFmt w:val="bullet"/>
      <w:lvlText w:val="•"/>
      <w:lvlJc w:val="left"/>
      <w:pPr>
        <w:ind w:left="7246" w:hanging="365"/>
      </w:pPr>
      <w:rPr>
        <w:rFonts w:hint="default"/>
        <w:lang w:val="en-US" w:eastAsia="en-US" w:bidi="en-US"/>
      </w:rPr>
    </w:lvl>
    <w:lvl w:ilvl="8" w:tplc="109EC8E4">
      <w:numFmt w:val="bullet"/>
      <w:lvlText w:val="•"/>
      <w:lvlJc w:val="left"/>
      <w:pPr>
        <w:ind w:left="8091" w:hanging="365"/>
      </w:pPr>
      <w:rPr>
        <w:rFonts w:hint="default"/>
        <w:lang w:val="en-US" w:eastAsia="en-US" w:bidi="en-US"/>
      </w:rPr>
    </w:lvl>
  </w:abstractNum>
  <w:abstractNum w:abstractNumId="31" w15:restartNumberingAfterBreak="0">
    <w:nsid w:val="64876AAF"/>
    <w:multiLevelType w:val="hybridMultilevel"/>
    <w:tmpl w:val="1414806E"/>
    <w:lvl w:ilvl="0" w:tplc="8A8EFB8A">
      <w:start w:val="1"/>
      <w:numFmt w:val="lowerLetter"/>
      <w:lvlText w:val="%1."/>
      <w:lvlJc w:val="left"/>
      <w:pPr>
        <w:ind w:left="980" w:hanging="360"/>
      </w:pPr>
      <w:rPr>
        <w:rFonts w:ascii="Calibri Light" w:eastAsia="Calibri Light" w:hAnsi="Calibri Light" w:cs="Calibri Light" w:hint="default"/>
        <w:spacing w:val="-1"/>
        <w:w w:val="100"/>
        <w:sz w:val="22"/>
        <w:szCs w:val="22"/>
        <w:lang w:val="en-US" w:eastAsia="en-US" w:bidi="en-US"/>
      </w:rPr>
    </w:lvl>
    <w:lvl w:ilvl="1" w:tplc="6F1CECAE">
      <w:numFmt w:val="bullet"/>
      <w:lvlText w:val="•"/>
      <w:lvlJc w:val="left"/>
      <w:pPr>
        <w:ind w:left="1868" w:hanging="360"/>
      </w:pPr>
      <w:rPr>
        <w:rFonts w:hint="default"/>
        <w:lang w:val="en-US" w:eastAsia="en-US" w:bidi="en-US"/>
      </w:rPr>
    </w:lvl>
    <w:lvl w:ilvl="2" w:tplc="7BF85BD8">
      <w:numFmt w:val="bullet"/>
      <w:lvlText w:val="•"/>
      <w:lvlJc w:val="left"/>
      <w:pPr>
        <w:ind w:left="2756" w:hanging="360"/>
      </w:pPr>
      <w:rPr>
        <w:rFonts w:hint="default"/>
        <w:lang w:val="en-US" w:eastAsia="en-US" w:bidi="en-US"/>
      </w:rPr>
    </w:lvl>
    <w:lvl w:ilvl="3" w:tplc="0AE2E04A">
      <w:numFmt w:val="bullet"/>
      <w:lvlText w:val="•"/>
      <w:lvlJc w:val="left"/>
      <w:pPr>
        <w:ind w:left="3644" w:hanging="360"/>
      </w:pPr>
      <w:rPr>
        <w:rFonts w:hint="default"/>
        <w:lang w:val="en-US" w:eastAsia="en-US" w:bidi="en-US"/>
      </w:rPr>
    </w:lvl>
    <w:lvl w:ilvl="4" w:tplc="31A01F28">
      <w:numFmt w:val="bullet"/>
      <w:lvlText w:val="•"/>
      <w:lvlJc w:val="left"/>
      <w:pPr>
        <w:ind w:left="4532" w:hanging="360"/>
      </w:pPr>
      <w:rPr>
        <w:rFonts w:hint="default"/>
        <w:lang w:val="en-US" w:eastAsia="en-US" w:bidi="en-US"/>
      </w:rPr>
    </w:lvl>
    <w:lvl w:ilvl="5" w:tplc="8CD06EAA">
      <w:numFmt w:val="bullet"/>
      <w:lvlText w:val="•"/>
      <w:lvlJc w:val="left"/>
      <w:pPr>
        <w:ind w:left="5420" w:hanging="360"/>
      </w:pPr>
      <w:rPr>
        <w:rFonts w:hint="default"/>
        <w:lang w:val="en-US" w:eastAsia="en-US" w:bidi="en-US"/>
      </w:rPr>
    </w:lvl>
    <w:lvl w:ilvl="6" w:tplc="C950B4A4">
      <w:numFmt w:val="bullet"/>
      <w:lvlText w:val="•"/>
      <w:lvlJc w:val="left"/>
      <w:pPr>
        <w:ind w:left="6308" w:hanging="360"/>
      </w:pPr>
      <w:rPr>
        <w:rFonts w:hint="default"/>
        <w:lang w:val="en-US" w:eastAsia="en-US" w:bidi="en-US"/>
      </w:rPr>
    </w:lvl>
    <w:lvl w:ilvl="7" w:tplc="83AAB1E2">
      <w:numFmt w:val="bullet"/>
      <w:lvlText w:val="•"/>
      <w:lvlJc w:val="left"/>
      <w:pPr>
        <w:ind w:left="7196" w:hanging="360"/>
      </w:pPr>
      <w:rPr>
        <w:rFonts w:hint="default"/>
        <w:lang w:val="en-US" w:eastAsia="en-US" w:bidi="en-US"/>
      </w:rPr>
    </w:lvl>
    <w:lvl w:ilvl="8" w:tplc="D640F09A">
      <w:numFmt w:val="bullet"/>
      <w:lvlText w:val="•"/>
      <w:lvlJc w:val="left"/>
      <w:pPr>
        <w:ind w:left="8084" w:hanging="360"/>
      </w:pPr>
      <w:rPr>
        <w:rFonts w:hint="default"/>
        <w:lang w:val="en-US" w:eastAsia="en-US" w:bidi="en-US"/>
      </w:rPr>
    </w:lvl>
  </w:abstractNum>
  <w:abstractNum w:abstractNumId="32" w15:restartNumberingAfterBreak="0">
    <w:nsid w:val="686A6D1E"/>
    <w:multiLevelType w:val="hybridMultilevel"/>
    <w:tmpl w:val="EA847ACA"/>
    <w:lvl w:ilvl="0" w:tplc="33A484BE">
      <w:start w:val="1"/>
      <w:numFmt w:val="decimal"/>
      <w:lvlText w:val="%1."/>
      <w:lvlJc w:val="left"/>
      <w:pPr>
        <w:ind w:left="260" w:hanging="720"/>
      </w:pPr>
      <w:rPr>
        <w:rFonts w:ascii="Calibri Light" w:eastAsia="Calibri Light" w:hAnsi="Calibri Light" w:cs="Calibri Light" w:hint="default"/>
        <w:spacing w:val="-2"/>
        <w:w w:val="100"/>
        <w:sz w:val="22"/>
        <w:szCs w:val="22"/>
        <w:lang w:val="en-US" w:eastAsia="en-US" w:bidi="en-US"/>
      </w:rPr>
    </w:lvl>
    <w:lvl w:ilvl="1" w:tplc="CF603BF2">
      <w:numFmt w:val="bullet"/>
      <w:lvlText w:val="•"/>
      <w:lvlJc w:val="left"/>
      <w:pPr>
        <w:ind w:left="1220" w:hanging="720"/>
      </w:pPr>
      <w:rPr>
        <w:rFonts w:hint="default"/>
        <w:lang w:val="en-US" w:eastAsia="en-US" w:bidi="en-US"/>
      </w:rPr>
    </w:lvl>
    <w:lvl w:ilvl="2" w:tplc="3A121D22">
      <w:numFmt w:val="bullet"/>
      <w:lvlText w:val="•"/>
      <w:lvlJc w:val="left"/>
      <w:pPr>
        <w:ind w:left="2180" w:hanging="720"/>
      </w:pPr>
      <w:rPr>
        <w:rFonts w:hint="default"/>
        <w:lang w:val="en-US" w:eastAsia="en-US" w:bidi="en-US"/>
      </w:rPr>
    </w:lvl>
    <w:lvl w:ilvl="3" w:tplc="F5066E14">
      <w:numFmt w:val="bullet"/>
      <w:lvlText w:val="•"/>
      <w:lvlJc w:val="left"/>
      <w:pPr>
        <w:ind w:left="3140" w:hanging="720"/>
      </w:pPr>
      <w:rPr>
        <w:rFonts w:hint="default"/>
        <w:lang w:val="en-US" w:eastAsia="en-US" w:bidi="en-US"/>
      </w:rPr>
    </w:lvl>
    <w:lvl w:ilvl="4" w:tplc="96FE16C0">
      <w:numFmt w:val="bullet"/>
      <w:lvlText w:val="•"/>
      <w:lvlJc w:val="left"/>
      <w:pPr>
        <w:ind w:left="4100" w:hanging="720"/>
      </w:pPr>
      <w:rPr>
        <w:rFonts w:hint="default"/>
        <w:lang w:val="en-US" w:eastAsia="en-US" w:bidi="en-US"/>
      </w:rPr>
    </w:lvl>
    <w:lvl w:ilvl="5" w:tplc="1C3ED850">
      <w:numFmt w:val="bullet"/>
      <w:lvlText w:val="•"/>
      <w:lvlJc w:val="left"/>
      <w:pPr>
        <w:ind w:left="5060" w:hanging="720"/>
      </w:pPr>
      <w:rPr>
        <w:rFonts w:hint="default"/>
        <w:lang w:val="en-US" w:eastAsia="en-US" w:bidi="en-US"/>
      </w:rPr>
    </w:lvl>
    <w:lvl w:ilvl="6" w:tplc="21F88758">
      <w:numFmt w:val="bullet"/>
      <w:lvlText w:val="•"/>
      <w:lvlJc w:val="left"/>
      <w:pPr>
        <w:ind w:left="6020" w:hanging="720"/>
      </w:pPr>
      <w:rPr>
        <w:rFonts w:hint="default"/>
        <w:lang w:val="en-US" w:eastAsia="en-US" w:bidi="en-US"/>
      </w:rPr>
    </w:lvl>
    <w:lvl w:ilvl="7" w:tplc="BA445682">
      <w:numFmt w:val="bullet"/>
      <w:lvlText w:val="•"/>
      <w:lvlJc w:val="left"/>
      <w:pPr>
        <w:ind w:left="6980" w:hanging="720"/>
      </w:pPr>
      <w:rPr>
        <w:rFonts w:hint="default"/>
        <w:lang w:val="en-US" w:eastAsia="en-US" w:bidi="en-US"/>
      </w:rPr>
    </w:lvl>
    <w:lvl w:ilvl="8" w:tplc="518249C8">
      <w:numFmt w:val="bullet"/>
      <w:lvlText w:val="•"/>
      <w:lvlJc w:val="left"/>
      <w:pPr>
        <w:ind w:left="7940" w:hanging="720"/>
      </w:pPr>
      <w:rPr>
        <w:rFonts w:hint="default"/>
        <w:lang w:val="en-US" w:eastAsia="en-US" w:bidi="en-US"/>
      </w:rPr>
    </w:lvl>
  </w:abstractNum>
  <w:abstractNum w:abstractNumId="33" w15:restartNumberingAfterBreak="0">
    <w:nsid w:val="6A435CB2"/>
    <w:multiLevelType w:val="hybridMultilevel"/>
    <w:tmpl w:val="DBAAA3D0"/>
    <w:lvl w:ilvl="0" w:tplc="DA84BBB0">
      <w:start w:val="1"/>
      <w:numFmt w:val="lowerLetter"/>
      <w:lvlText w:val="%1)"/>
      <w:lvlJc w:val="left"/>
      <w:pPr>
        <w:ind w:left="980" w:hanging="360"/>
      </w:pPr>
      <w:rPr>
        <w:rFonts w:ascii="Calibri Light" w:eastAsia="Calibri Light" w:hAnsi="Calibri Light" w:cs="Calibri Light" w:hint="default"/>
        <w:spacing w:val="-1"/>
        <w:w w:val="100"/>
        <w:sz w:val="22"/>
        <w:szCs w:val="22"/>
        <w:lang w:val="en-US" w:eastAsia="en-US" w:bidi="en-US"/>
      </w:rPr>
    </w:lvl>
    <w:lvl w:ilvl="1" w:tplc="FC7E0A70">
      <w:numFmt w:val="bullet"/>
      <w:lvlText w:val="•"/>
      <w:lvlJc w:val="left"/>
      <w:pPr>
        <w:ind w:left="1868" w:hanging="360"/>
      </w:pPr>
      <w:rPr>
        <w:rFonts w:hint="default"/>
        <w:lang w:val="en-US" w:eastAsia="en-US" w:bidi="en-US"/>
      </w:rPr>
    </w:lvl>
    <w:lvl w:ilvl="2" w:tplc="E104D3AC">
      <w:numFmt w:val="bullet"/>
      <w:lvlText w:val="•"/>
      <w:lvlJc w:val="left"/>
      <w:pPr>
        <w:ind w:left="2756" w:hanging="360"/>
      </w:pPr>
      <w:rPr>
        <w:rFonts w:hint="default"/>
        <w:lang w:val="en-US" w:eastAsia="en-US" w:bidi="en-US"/>
      </w:rPr>
    </w:lvl>
    <w:lvl w:ilvl="3" w:tplc="F8649E74">
      <w:numFmt w:val="bullet"/>
      <w:lvlText w:val="•"/>
      <w:lvlJc w:val="left"/>
      <w:pPr>
        <w:ind w:left="3644" w:hanging="360"/>
      </w:pPr>
      <w:rPr>
        <w:rFonts w:hint="default"/>
        <w:lang w:val="en-US" w:eastAsia="en-US" w:bidi="en-US"/>
      </w:rPr>
    </w:lvl>
    <w:lvl w:ilvl="4" w:tplc="4E4C0B2C">
      <w:numFmt w:val="bullet"/>
      <w:lvlText w:val="•"/>
      <w:lvlJc w:val="left"/>
      <w:pPr>
        <w:ind w:left="4532" w:hanging="360"/>
      </w:pPr>
      <w:rPr>
        <w:rFonts w:hint="default"/>
        <w:lang w:val="en-US" w:eastAsia="en-US" w:bidi="en-US"/>
      </w:rPr>
    </w:lvl>
    <w:lvl w:ilvl="5" w:tplc="DE0ACD7E">
      <w:numFmt w:val="bullet"/>
      <w:lvlText w:val="•"/>
      <w:lvlJc w:val="left"/>
      <w:pPr>
        <w:ind w:left="5420" w:hanging="360"/>
      </w:pPr>
      <w:rPr>
        <w:rFonts w:hint="default"/>
        <w:lang w:val="en-US" w:eastAsia="en-US" w:bidi="en-US"/>
      </w:rPr>
    </w:lvl>
    <w:lvl w:ilvl="6" w:tplc="D572310A">
      <w:numFmt w:val="bullet"/>
      <w:lvlText w:val="•"/>
      <w:lvlJc w:val="left"/>
      <w:pPr>
        <w:ind w:left="6308" w:hanging="360"/>
      </w:pPr>
      <w:rPr>
        <w:rFonts w:hint="default"/>
        <w:lang w:val="en-US" w:eastAsia="en-US" w:bidi="en-US"/>
      </w:rPr>
    </w:lvl>
    <w:lvl w:ilvl="7" w:tplc="AE848FAE">
      <w:numFmt w:val="bullet"/>
      <w:lvlText w:val="•"/>
      <w:lvlJc w:val="left"/>
      <w:pPr>
        <w:ind w:left="7196" w:hanging="360"/>
      </w:pPr>
      <w:rPr>
        <w:rFonts w:hint="default"/>
        <w:lang w:val="en-US" w:eastAsia="en-US" w:bidi="en-US"/>
      </w:rPr>
    </w:lvl>
    <w:lvl w:ilvl="8" w:tplc="7B8400E6">
      <w:numFmt w:val="bullet"/>
      <w:lvlText w:val="•"/>
      <w:lvlJc w:val="left"/>
      <w:pPr>
        <w:ind w:left="8084" w:hanging="360"/>
      </w:pPr>
      <w:rPr>
        <w:rFonts w:hint="default"/>
        <w:lang w:val="en-US" w:eastAsia="en-US" w:bidi="en-US"/>
      </w:rPr>
    </w:lvl>
  </w:abstractNum>
  <w:abstractNum w:abstractNumId="34" w15:restartNumberingAfterBreak="0">
    <w:nsid w:val="6EB03603"/>
    <w:multiLevelType w:val="hybridMultilevel"/>
    <w:tmpl w:val="A6746442"/>
    <w:lvl w:ilvl="0" w:tplc="920C62B4">
      <w:start w:val="1"/>
      <w:numFmt w:val="lowerRoman"/>
      <w:lvlText w:val="%1)"/>
      <w:lvlJc w:val="left"/>
      <w:pPr>
        <w:ind w:left="980" w:hanging="360"/>
      </w:pPr>
      <w:rPr>
        <w:rFonts w:ascii="Calibri Light" w:eastAsia="Calibri Light" w:hAnsi="Calibri Light" w:cs="Calibri Light" w:hint="default"/>
        <w:spacing w:val="-1"/>
        <w:w w:val="100"/>
        <w:sz w:val="22"/>
        <w:szCs w:val="22"/>
        <w:lang w:val="en-US" w:eastAsia="en-US" w:bidi="en-US"/>
      </w:rPr>
    </w:lvl>
    <w:lvl w:ilvl="1" w:tplc="11A2B1D4">
      <w:numFmt w:val="bullet"/>
      <w:lvlText w:val="•"/>
      <w:lvlJc w:val="left"/>
      <w:pPr>
        <w:ind w:left="1868" w:hanging="360"/>
      </w:pPr>
      <w:rPr>
        <w:rFonts w:hint="default"/>
        <w:lang w:val="en-US" w:eastAsia="en-US" w:bidi="en-US"/>
      </w:rPr>
    </w:lvl>
    <w:lvl w:ilvl="2" w:tplc="9C1C6472">
      <w:numFmt w:val="bullet"/>
      <w:lvlText w:val="•"/>
      <w:lvlJc w:val="left"/>
      <w:pPr>
        <w:ind w:left="2756" w:hanging="360"/>
      </w:pPr>
      <w:rPr>
        <w:rFonts w:hint="default"/>
        <w:lang w:val="en-US" w:eastAsia="en-US" w:bidi="en-US"/>
      </w:rPr>
    </w:lvl>
    <w:lvl w:ilvl="3" w:tplc="E34C9ABA">
      <w:numFmt w:val="bullet"/>
      <w:lvlText w:val="•"/>
      <w:lvlJc w:val="left"/>
      <w:pPr>
        <w:ind w:left="3644" w:hanging="360"/>
      </w:pPr>
      <w:rPr>
        <w:rFonts w:hint="default"/>
        <w:lang w:val="en-US" w:eastAsia="en-US" w:bidi="en-US"/>
      </w:rPr>
    </w:lvl>
    <w:lvl w:ilvl="4" w:tplc="42F4E4EA">
      <w:numFmt w:val="bullet"/>
      <w:lvlText w:val="•"/>
      <w:lvlJc w:val="left"/>
      <w:pPr>
        <w:ind w:left="4532" w:hanging="360"/>
      </w:pPr>
      <w:rPr>
        <w:rFonts w:hint="default"/>
        <w:lang w:val="en-US" w:eastAsia="en-US" w:bidi="en-US"/>
      </w:rPr>
    </w:lvl>
    <w:lvl w:ilvl="5" w:tplc="8A16E7D4">
      <w:numFmt w:val="bullet"/>
      <w:lvlText w:val="•"/>
      <w:lvlJc w:val="left"/>
      <w:pPr>
        <w:ind w:left="5420" w:hanging="360"/>
      </w:pPr>
      <w:rPr>
        <w:rFonts w:hint="default"/>
        <w:lang w:val="en-US" w:eastAsia="en-US" w:bidi="en-US"/>
      </w:rPr>
    </w:lvl>
    <w:lvl w:ilvl="6" w:tplc="5F0266CA">
      <w:numFmt w:val="bullet"/>
      <w:lvlText w:val="•"/>
      <w:lvlJc w:val="left"/>
      <w:pPr>
        <w:ind w:left="6308" w:hanging="360"/>
      </w:pPr>
      <w:rPr>
        <w:rFonts w:hint="default"/>
        <w:lang w:val="en-US" w:eastAsia="en-US" w:bidi="en-US"/>
      </w:rPr>
    </w:lvl>
    <w:lvl w:ilvl="7" w:tplc="C3681492">
      <w:numFmt w:val="bullet"/>
      <w:lvlText w:val="•"/>
      <w:lvlJc w:val="left"/>
      <w:pPr>
        <w:ind w:left="7196" w:hanging="360"/>
      </w:pPr>
      <w:rPr>
        <w:rFonts w:hint="default"/>
        <w:lang w:val="en-US" w:eastAsia="en-US" w:bidi="en-US"/>
      </w:rPr>
    </w:lvl>
    <w:lvl w:ilvl="8" w:tplc="8D160C10">
      <w:numFmt w:val="bullet"/>
      <w:lvlText w:val="•"/>
      <w:lvlJc w:val="left"/>
      <w:pPr>
        <w:ind w:left="8084" w:hanging="360"/>
      </w:pPr>
      <w:rPr>
        <w:rFonts w:hint="default"/>
        <w:lang w:val="en-US" w:eastAsia="en-US" w:bidi="en-US"/>
      </w:rPr>
    </w:lvl>
  </w:abstractNum>
  <w:abstractNum w:abstractNumId="35" w15:restartNumberingAfterBreak="0">
    <w:nsid w:val="705A0F92"/>
    <w:multiLevelType w:val="hybridMultilevel"/>
    <w:tmpl w:val="EC18F812"/>
    <w:lvl w:ilvl="0" w:tplc="7FCC1622">
      <w:start w:val="1"/>
      <w:numFmt w:val="upperLetter"/>
      <w:lvlText w:val="%1."/>
      <w:lvlJc w:val="left"/>
      <w:pPr>
        <w:ind w:left="1020" w:hanging="720"/>
      </w:pPr>
      <w:rPr>
        <w:rFonts w:ascii="Calibri Light" w:eastAsia="Calibri Light" w:hAnsi="Calibri Light" w:cs="Calibri Light" w:hint="default"/>
        <w:w w:val="100"/>
        <w:sz w:val="22"/>
        <w:szCs w:val="22"/>
        <w:lang w:val="en-US" w:eastAsia="en-US" w:bidi="en-US"/>
      </w:rPr>
    </w:lvl>
    <w:lvl w:ilvl="1" w:tplc="6722FE0E">
      <w:start w:val="1"/>
      <w:numFmt w:val="decimal"/>
      <w:lvlText w:val="%2."/>
      <w:lvlJc w:val="left"/>
      <w:pPr>
        <w:ind w:left="1020" w:hanging="720"/>
      </w:pPr>
      <w:rPr>
        <w:rFonts w:ascii="Calibri Light" w:eastAsia="Calibri Light" w:hAnsi="Calibri Light" w:cs="Calibri Light" w:hint="default"/>
        <w:w w:val="100"/>
        <w:sz w:val="22"/>
        <w:szCs w:val="22"/>
        <w:lang w:val="en-US" w:eastAsia="en-US" w:bidi="en-US"/>
      </w:rPr>
    </w:lvl>
    <w:lvl w:ilvl="2" w:tplc="2886FF8A">
      <w:numFmt w:val="bullet"/>
      <w:lvlText w:val="•"/>
      <w:lvlJc w:val="left"/>
      <w:pPr>
        <w:ind w:left="2772" w:hanging="720"/>
      </w:pPr>
      <w:rPr>
        <w:rFonts w:hint="default"/>
        <w:lang w:val="en-US" w:eastAsia="en-US" w:bidi="en-US"/>
      </w:rPr>
    </w:lvl>
    <w:lvl w:ilvl="3" w:tplc="1BB20202">
      <w:numFmt w:val="bullet"/>
      <w:lvlText w:val="•"/>
      <w:lvlJc w:val="left"/>
      <w:pPr>
        <w:ind w:left="3648" w:hanging="720"/>
      </w:pPr>
      <w:rPr>
        <w:rFonts w:hint="default"/>
        <w:lang w:val="en-US" w:eastAsia="en-US" w:bidi="en-US"/>
      </w:rPr>
    </w:lvl>
    <w:lvl w:ilvl="4" w:tplc="573E5A96">
      <w:numFmt w:val="bullet"/>
      <w:lvlText w:val="•"/>
      <w:lvlJc w:val="left"/>
      <w:pPr>
        <w:ind w:left="4524" w:hanging="720"/>
      </w:pPr>
      <w:rPr>
        <w:rFonts w:hint="default"/>
        <w:lang w:val="en-US" w:eastAsia="en-US" w:bidi="en-US"/>
      </w:rPr>
    </w:lvl>
    <w:lvl w:ilvl="5" w:tplc="9AB215EE">
      <w:numFmt w:val="bullet"/>
      <w:lvlText w:val="•"/>
      <w:lvlJc w:val="left"/>
      <w:pPr>
        <w:ind w:left="5400" w:hanging="720"/>
      </w:pPr>
      <w:rPr>
        <w:rFonts w:hint="default"/>
        <w:lang w:val="en-US" w:eastAsia="en-US" w:bidi="en-US"/>
      </w:rPr>
    </w:lvl>
    <w:lvl w:ilvl="6" w:tplc="CB5C30B4">
      <w:numFmt w:val="bullet"/>
      <w:lvlText w:val="•"/>
      <w:lvlJc w:val="left"/>
      <w:pPr>
        <w:ind w:left="6276" w:hanging="720"/>
      </w:pPr>
      <w:rPr>
        <w:rFonts w:hint="default"/>
        <w:lang w:val="en-US" w:eastAsia="en-US" w:bidi="en-US"/>
      </w:rPr>
    </w:lvl>
    <w:lvl w:ilvl="7" w:tplc="F90E1E72">
      <w:numFmt w:val="bullet"/>
      <w:lvlText w:val="•"/>
      <w:lvlJc w:val="left"/>
      <w:pPr>
        <w:ind w:left="7152" w:hanging="720"/>
      </w:pPr>
      <w:rPr>
        <w:rFonts w:hint="default"/>
        <w:lang w:val="en-US" w:eastAsia="en-US" w:bidi="en-US"/>
      </w:rPr>
    </w:lvl>
    <w:lvl w:ilvl="8" w:tplc="4FFAC01E">
      <w:numFmt w:val="bullet"/>
      <w:lvlText w:val="•"/>
      <w:lvlJc w:val="left"/>
      <w:pPr>
        <w:ind w:left="8028" w:hanging="720"/>
      </w:pPr>
      <w:rPr>
        <w:rFonts w:hint="default"/>
        <w:lang w:val="en-US" w:eastAsia="en-US" w:bidi="en-US"/>
      </w:rPr>
    </w:lvl>
  </w:abstractNum>
  <w:abstractNum w:abstractNumId="36" w15:restartNumberingAfterBreak="0">
    <w:nsid w:val="7663047B"/>
    <w:multiLevelType w:val="hybridMultilevel"/>
    <w:tmpl w:val="2FB20834"/>
    <w:lvl w:ilvl="0" w:tplc="2F8674F8">
      <w:start w:val="1"/>
      <w:numFmt w:val="lowerRoman"/>
      <w:lvlText w:val="%1)"/>
      <w:lvlJc w:val="left"/>
      <w:pPr>
        <w:ind w:left="980" w:hanging="360"/>
      </w:pPr>
      <w:rPr>
        <w:rFonts w:ascii="Calibri Light" w:eastAsia="Calibri Light" w:hAnsi="Calibri Light" w:cs="Calibri Light" w:hint="default"/>
        <w:spacing w:val="-1"/>
        <w:w w:val="100"/>
        <w:sz w:val="22"/>
        <w:szCs w:val="22"/>
        <w:lang w:val="en-US" w:eastAsia="en-US" w:bidi="en-US"/>
      </w:rPr>
    </w:lvl>
    <w:lvl w:ilvl="1" w:tplc="AECEACC2">
      <w:numFmt w:val="bullet"/>
      <w:lvlText w:val="•"/>
      <w:lvlJc w:val="left"/>
      <w:pPr>
        <w:ind w:left="1868" w:hanging="360"/>
      </w:pPr>
      <w:rPr>
        <w:rFonts w:hint="default"/>
        <w:lang w:val="en-US" w:eastAsia="en-US" w:bidi="en-US"/>
      </w:rPr>
    </w:lvl>
    <w:lvl w:ilvl="2" w:tplc="2AE84F74">
      <w:numFmt w:val="bullet"/>
      <w:lvlText w:val="•"/>
      <w:lvlJc w:val="left"/>
      <w:pPr>
        <w:ind w:left="2756" w:hanging="360"/>
      </w:pPr>
      <w:rPr>
        <w:rFonts w:hint="default"/>
        <w:lang w:val="en-US" w:eastAsia="en-US" w:bidi="en-US"/>
      </w:rPr>
    </w:lvl>
    <w:lvl w:ilvl="3" w:tplc="65E0B0CA">
      <w:numFmt w:val="bullet"/>
      <w:lvlText w:val="•"/>
      <w:lvlJc w:val="left"/>
      <w:pPr>
        <w:ind w:left="3644" w:hanging="360"/>
      </w:pPr>
      <w:rPr>
        <w:rFonts w:hint="default"/>
        <w:lang w:val="en-US" w:eastAsia="en-US" w:bidi="en-US"/>
      </w:rPr>
    </w:lvl>
    <w:lvl w:ilvl="4" w:tplc="D9067B52">
      <w:numFmt w:val="bullet"/>
      <w:lvlText w:val="•"/>
      <w:lvlJc w:val="left"/>
      <w:pPr>
        <w:ind w:left="4532" w:hanging="360"/>
      </w:pPr>
      <w:rPr>
        <w:rFonts w:hint="default"/>
        <w:lang w:val="en-US" w:eastAsia="en-US" w:bidi="en-US"/>
      </w:rPr>
    </w:lvl>
    <w:lvl w:ilvl="5" w:tplc="81889C36">
      <w:numFmt w:val="bullet"/>
      <w:lvlText w:val="•"/>
      <w:lvlJc w:val="left"/>
      <w:pPr>
        <w:ind w:left="5420" w:hanging="360"/>
      </w:pPr>
      <w:rPr>
        <w:rFonts w:hint="default"/>
        <w:lang w:val="en-US" w:eastAsia="en-US" w:bidi="en-US"/>
      </w:rPr>
    </w:lvl>
    <w:lvl w:ilvl="6" w:tplc="2AE8928A">
      <w:numFmt w:val="bullet"/>
      <w:lvlText w:val="•"/>
      <w:lvlJc w:val="left"/>
      <w:pPr>
        <w:ind w:left="6308" w:hanging="360"/>
      </w:pPr>
      <w:rPr>
        <w:rFonts w:hint="default"/>
        <w:lang w:val="en-US" w:eastAsia="en-US" w:bidi="en-US"/>
      </w:rPr>
    </w:lvl>
    <w:lvl w:ilvl="7" w:tplc="3F6A192C">
      <w:numFmt w:val="bullet"/>
      <w:lvlText w:val="•"/>
      <w:lvlJc w:val="left"/>
      <w:pPr>
        <w:ind w:left="7196" w:hanging="360"/>
      </w:pPr>
      <w:rPr>
        <w:rFonts w:hint="default"/>
        <w:lang w:val="en-US" w:eastAsia="en-US" w:bidi="en-US"/>
      </w:rPr>
    </w:lvl>
    <w:lvl w:ilvl="8" w:tplc="ED1628C0">
      <w:numFmt w:val="bullet"/>
      <w:lvlText w:val="•"/>
      <w:lvlJc w:val="left"/>
      <w:pPr>
        <w:ind w:left="8084" w:hanging="360"/>
      </w:pPr>
      <w:rPr>
        <w:rFonts w:hint="default"/>
        <w:lang w:val="en-US" w:eastAsia="en-US" w:bidi="en-US"/>
      </w:rPr>
    </w:lvl>
  </w:abstractNum>
  <w:abstractNum w:abstractNumId="37" w15:restartNumberingAfterBreak="0">
    <w:nsid w:val="790C1A36"/>
    <w:multiLevelType w:val="multilevel"/>
    <w:tmpl w:val="C13CD45A"/>
    <w:lvl w:ilvl="0">
      <w:start w:val="5"/>
      <w:numFmt w:val="decimal"/>
      <w:lvlText w:val="%1"/>
      <w:lvlJc w:val="left"/>
      <w:pPr>
        <w:ind w:left="628" w:hanging="328"/>
      </w:pPr>
      <w:rPr>
        <w:rFonts w:hint="default"/>
        <w:lang w:val="en-US" w:eastAsia="en-US" w:bidi="en-US"/>
      </w:rPr>
    </w:lvl>
    <w:lvl w:ilvl="1">
      <w:start w:val="1"/>
      <w:numFmt w:val="decimal"/>
      <w:lvlText w:val="%1.%2"/>
      <w:lvlJc w:val="left"/>
      <w:pPr>
        <w:ind w:left="628" w:hanging="328"/>
      </w:pPr>
      <w:rPr>
        <w:rFonts w:ascii="Calibri Light" w:eastAsia="Calibri Light" w:hAnsi="Calibri Light" w:cs="Calibri Light" w:hint="default"/>
        <w:spacing w:val="-2"/>
        <w:w w:val="100"/>
        <w:sz w:val="22"/>
        <w:szCs w:val="22"/>
        <w:lang w:val="en-US" w:eastAsia="en-US" w:bidi="en-US"/>
      </w:rPr>
    </w:lvl>
    <w:lvl w:ilvl="2">
      <w:numFmt w:val="bullet"/>
      <w:lvlText w:val="•"/>
      <w:lvlJc w:val="left"/>
      <w:pPr>
        <w:ind w:left="2452" w:hanging="328"/>
      </w:pPr>
      <w:rPr>
        <w:rFonts w:hint="default"/>
        <w:lang w:val="en-US" w:eastAsia="en-US" w:bidi="en-US"/>
      </w:rPr>
    </w:lvl>
    <w:lvl w:ilvl="3">
      <w:numFmt w:val="bullet"/>
      <w:lvlText w:val="•"/>
      <w:lvlJc w:val="left"/>
      <w:pPr>
        <w:ind w:left="3368" w:hanging="328"/>
      </w:pPr>
      <w:rPr>
        <w:rFonts w:hint="default"/>
        <w:lang w:val="en-US" w:eastAsia="en-US" w:bidi="en-US"/>
      </w:rPr>
    </w:lvl>
    <w:lvl w:ilvl="4">
      <w:numFmt w:val="bullet"/>
      <w:lvlText w:val="•"/>
      <w:lvlJc w:val="left"/>
      <w:pPr>
        <w:ind w:left="4284" w:hanging="328"/>
      </w:pPr>
      <w:rPr>
        <w:rFonts w:hint="default"/>
        <w:lang w:val="en-US" w:eastAsia="en-US" w:bidi="en-US"/>
      </w:rPr>
    </w:lvl>
    <w:lvl w:ilvl="5">
      <w:numFmt w:val="bullet"/>
      <w:lvlText w:val="•"/>
      <w:lvlJc w:val="left"/>
      <w:pPr>
        <w:ind w:left="5200" w:hanging="328"/>
      </w:pPr>
      <w:rPr>
        <w:rFonts w:hint="default"/>
        <w:lang w:val="en-US" w:eastAsia="en-US" w:bidi="en-US"/>
      </w:rPr>
    </w:lvl>
    <w:lvl w:ilvl="6">
      <w:numFmt w:val="bullet"/>
      <w:lvlText w:val="•"/>
      <w:lvlJc w:val="left"/>
      <w:pPr>
        <w:ind w:left="6116" w:hanging="328"/>
      </w:pPr>
      <w:rPr>
        <w:rFonts w:hint="default"/>
        <w:lang w:val="en-US" w:eastAsia="en-US" w:bidi="en-US"/>
      </w:rPr>
    </w:lvl>
    <w:lvl w:ilvl="7">
      <w:numFmt w:val="bullet"/>
      <w:lvlText w:val="•"/>
      <w:lvlJc w:val="left"/>
      <w:pPr>
        <w:ind w:left="7032" w:hanging="328"/>
      </w:pPr>
      <w:rPr>
        <w:rFonts w:hint="default"/>
        <w:lang w:val="en-US" w:eastAsia="en-US" w:bidi="en-US"/>
      </w:rPr>
    </w:lvl>
    <w:lvl w:ilvl="8">
      <w:numFmt w:val="bullet"/>
      <w:lvlText w:val="•"/>
      <w:lvlJc w:val="left"/>
      <w:pPr>
        <w:ind w:left="7948" w:hanging="328"/>
      </w:pPr>
      <w:rPr>
        <w:rFonts w:hint="default"/>
        <w:lang w:val="en-US" w:eastAsia="en-US" w:bidi="en-US"/>
      </w:rPr>
    </w:lvl>
  </w:abstractNum>
  <w:abstractNum w:abstractNumId="38" w15:restartNumberingAfterBreak="0">
    <w:nsid w:val="7A4A4777"/>
    <w:multiLevelType w:val="hybridMultilevel"/>
    <w:tmpl w:val="D59C623C"/>
    <w:lvl w:ilvl="0" w:tplc="F4F01BD0">
      <w:start w:val="1"/>
      <w:numFmt w:val="lowerLetter"/>
      <w:lvlText w:val="%1."/>
      <w:lvlJc w:val="left"/>
      <w:pPr>
        <w:ind w:left="980" w:hanging="360"/>
      </w:pPr>
      <w:rPr>
        <w:rFonts w:ascii="Calibri Light" w:eastAsia="Calibri Light" w:hAnsi="Calibri Light" w:cs="Calibri Light" w:hint="default"/>
        <w:spacing w:val="-1"/>
        <w:w w:val="100"/>
        <w:sz w:val="22"/>
        <w:szCs w:val="22"/>
        <w:lang w:val="en-US" w:eastAsia="en-US" w:bidi="en-US"/>
      </w:rPr>
    </w:lvl>
    <w:lvl w:ilvl="1" w:tplc="61965694">
      <w:start w:val="1"/>
      <w:numFmt w:val="decimal"/>
      <w:lvlText w:val="%2."/>
      <w:lvlJc w:val="left"/>
      <w:pPr>
        <w:ind w:left="1340" w:hanging="360"/>
      </w:pPr>
      <w:rPr>
        <w:rFonts w:ascii="Calibri Light" w:eastAsia="Calibri Light" w:hAnsi="Calibri Light" w:cs="Calibri Light" w:hint="default"/>
        <w:w w:val="100"/>
        <w:sz w:val="22"/>
        <w:szCs w:val="22"/>
        <w:lang w:val="en-US" w:eastAsia="en-US" w:bidi="en-US"/>
      </w:rPr>
    </w:lvl>
    <w:lvl w:ilvl="2" w:tplc="F3D4B2CE">
      <w:numFmt w:val="bullet"/>
      <w:lvlText w:val="•"/>
      <w:lvlJc w:val="left"/>
      <w:pPr>
        <w:ind w:left="2286" w:hanging="360"/>
      </w:pPr>
      <w:rPr>
        <w:rFonts w:hint="default"/>
        <w:lang w:val="en-US" w:eastAsia="en-US" w:bidi="en-US"/>
      </w:rPr>
    </w:lvl>
    <w:lvl w:ilvl="3" w:tplc="2B2EF6E8">
      <w:numFmt w:val="bullet"/>
      <w:lvlText w:val="•"/>
      <w:lvlJc w:val="left"/>
      <w:pPr>
        <w:ind w:left="3233" w:hanging="360"/>
      </w:pPr>
      <w:rPr>
        <w:rFonts w:hint="default"/>
        <w:lang w:val="en-US" w:eastAsia="en-US" w:bidi="en-US"/>
      </w:rPr>
    </w:lvl>
    <w:lvl w:ilvl="4" w:tplc="AAB805DC">
      <w:numFmt w:val="bullet"/>
      <w:lvlText w:val="•"/>
      <w:lvlJc w:val="left"/>
      <w:pPr>
        <w:ind w:left="4180" w:hanging="360"/>
      </w:pPr>
      <w:rPr>
        <w:rFonts w:hint="default"/>
        <w:lang w:val="en-US" w:eastAsia="en-US" w:bidi="en-US"/>
      </w:rPr>
    </w:lvl>
    <w:lvl w:ilvl="5" w:tplc="3EF6D9EC">
      <w:numFmt w:val="bullet"/>
      <w:lvlText w:val="•"/>
      <w:lvlJc w:val="left"/>
      <w:pPr>
        <w:ind w:left="5126" w:hanging="360"/>
      </w:pPr>
      <w:rPr>
        <w:rFonts w:hint="default"/>
        <w:lang w:val="en-US" w:eastAsia="en-US" w:bidi="en-US"/>
      </w:rPr>
    </w:lvl>
    <w:lvl w:ilvl="6" w:tplc="B4F479AE">
      <w:numFmt w:val="bullet"/>
      <w:lvlText w:val="•"/>
      <w:lvlJc w:val="left"/>
      <w:pPr>
        <w:ind w:left="6073" w:hanging="360"/>
      </w:pPr>
      <w:rPr>
        <w:rFonts w:hint="default"/>
        <w:lang w:val="en-US" w:eastAsia="en-US" w:bidi="en-US"/>
      </w:rPr>
    </w:lvl>
    <w:lvl w:ilvl="7" w:tplc="9B84B182">
      <w:numFmt w:val="bullet"/>
      <w:lvlText w:val="•"/>
      <w:lvlJc w:val="left"/>
      <w:pPr>
        <w:ind w:left="7020" w:hanging="360"/>
      </w:pPr>
      <w:rPr>
        <w:rFonts w:hint="default"/>
        <w:lang w:val="en-US" w:eastAsia="en-US" w:bidi="en-US"/>
      </w:rPr>
    </w:lvl>
    <w:lvl w:ilvl="8" w:tplc="53043886">
      <w:numFmt w:val="bullet"/>
      <w:lvlText w:val="•"/>
      <w:lvlJc w:val="left"/>
      <w:pPr>
        <w:ind w:left="7966" w:hanging="360"/>
      </w:pPr>
      <w:rPr>
        <w:rFonts w:hint="default"/>
        <w:lang w:val="en-US" w:eastAsia="en-US" w:bidi="en-US"/>
      </w:rPr>
    </w:lvl>
  </w:abstractNum>
  <w:abstractNum w:abstractNumId="39" w15:restartNumberingAfterBreak="0">
    <w:nsid w:val="7FAF2304"/>
    <w:multiLevelType w:val="multilevel"/>
    <w:tmpl w:val="FC62F422"/>
    <w:lvl w:ilvl="0">
      <w:start w:val="2"/>
      <w:numFmt w:val="decimal"/>
      <w:lvlText w:val="%1"/>
      <w:lvlJc w:val="left"/>
      <w:pPr>
        <w:ind w:left="260" w:hanging="386"/>
      </w:pPr>
      <w:rPr>
        <w:rFonts w:hint="default"/>
        <w:lang w:val="en-US" w:eastAsia="en-US" w:bidi="en-US"/>
      </w:rPr>
    </w:lvl>
    <w:lvl w:ilvl="1">
      <w:start w:val="1"/>
      <w:numFmt w:val="decimal"/>
      <w:lvlText w:val="%1.%2"/>
      <w:lvlJc w:val="left"/>
      <w:pPr>
        <w:ind w:left="260" w:hanging="386"/>
      </w:pPr>
      <w:rPr>
        <w:rFonts w:ascii="Calibri Light" w:eastAsia="Calibri Light" w:hAnsi="Calibri Light" w:cs="Calibri Light" w:hint="default"/>
        <w:spacing w:val="-2"/>
        <w:w w:val="100"/>
        <w:sz w:val="22"/>
        <w:szCs w:val="22"/>
        <w:lang w:val="en-US" w:eastAsia="en-US" w:bidi="en-US"/>
      </w:rPr>
    </w:lvl>
    <w:lvl w:ilvl="2">
      <w:start w:val="1"/>
      <w:numFmt w:val="lowerLetter"/>
      <w:lvlText w:val="%3)"/>
      <w:lvlJc w:val="left"/>
      <w:pPr>
        <w:ind w:left="1040" w:hanging="368"/>
      </w:pPr>
      <w:rPr>
        <w:rFonts w:ascii="Calibri Light" w:eastAsia="Calibri Light" w:hAnsi="Calibri Light" w:cs="Calibri Light" w:hint="default"/>
        <w:spacing w:val="-1"/>
        <w:w w:val="100"/>
        <w:sz w:val="22"/>
        <w:szCs w:val="22"/>
        <w:lang w:val="en-US" w:eastAsia="en-US" w:bidi="en-US"/>
      </w:rPr>
    </w:lvl>
    <w:lvl w:ilvl="3">
      <w:numFmt w:val="bullet"/>
      <w:lvlText w:val="•"/>
      <w:lvlJc w:val="left"/>
      <w:pPr>
        <w:ind w:left="3000" w:hanging="368"/>
      </w:pPr>
      <w:rPr>
        <w:rFonts w:hint="default"/>
        <w:lang w:val="en-US" w:eastAsia="en-US" w:bidi="en-US"/>
      </w:rPr>
    </w:lvl>
    <w:lvl w:ilvl="4">
      <w:numFmt w:val="bullet"/>
      <w:lvlText w:val="•"/>
      <w:lvlJc w:val="left"/>
      <w:pPr>
        <w:ind w:left="3980" w:hanging="368"/>
      </w:pPr>
      <w:rPr>
        <w:rFonts w:hint="default"/>
        <w:lang w:val="en-US" w:eastAsia="en-US" w:bidi="en-US"/>
      </w:rPr>
    </w:lvl>
    <w:lvl w:ilvl="5">
      <w:numFmt w:val="bullet"/>
      <w:lvlText w:val="•"/>
      <w:lvlJc w:val="left"/>
      <w:pPr>
        <w:ind w:left="4960" w:hanging="368"/>
      </w:pPr>
      <w:rPr>
        <w:rFonts w:hint="default"/>
        <w:lang w:val="en-US" w:eastAsia="en-US" w:bidi="en-US"/>
      </w:rPr>
    </w:lvl>
    <w:lvl w:ilvl="6">
      <w:numFmt w:val="bullet"/>
      <w:lvlText w:val="•"/>
      <w:lvlJc w:val="left"/>
      <w:pPr>
        <w:ind w:left="5940" w:hanging="368"/>
      </w:pPr>
      <w:rPr>
        <w:rFonts w:hint="default"/>
        <w:lang w:val="en-US" w:eastAsia="en-US" w:bidi="en-US"/>
      </w:rPr>
    </w:lvl>
    <w:lvl w:ilvl="7">
      <w:numFmt w:val="bullet"/>
      <w:lvlText w:val="•"/>
      <w:lvlJc w:val="left"/>
      <w:pPr>
        <w:ind w:left="6920" w:hanging="368"/>
      </w:pPr>
      <w:rPr>
        <w:rFonts w:hint="default"/>
        <w:lang w:val="en-US" w:eastAsia="en-US" w:bidi="en-US"/>
      </w:rPr>
    </w:lvl>
    <w:lvl w:ilvl="8">
      <w:numFmt w:val="bullet"/>
      <w:lvlText w:val="•"/>
      <w:lvlJc w:val="left"/>
      <w:pPr>
        <w:ind w:left="7900" w:hanging="368"/>
      </w:pPr>
      <w:rPr>
        <w:rFonts w:hint="default"/>
        <w:lang w:val="en-US" w:eastAsia="en-US" w:bidi="en-US"/>
      </w:rPr>
    </w:lvl>
  </w:abstractNum>
  <w:num w:numId="1" w16cid:durableId="679426679">
    <w:abstractNumId w:val="37"/>
  </w:num>
  <w:num w:numId="2" w16cid:durableId="1436975063">
    <w:abstractNumId w:val="14"/>
  </w:num>
  <w:num w:numId="3" w16cid:durableId="554704101">
    <w:abstractNumId w:val="25"/>
  </w:num>
  <w:num w:numId="4" w16cid:durableId="1385980539">
    <w:abstractNumId w:val="26"/>
  </w:num>
  <w:num w:numId="5" w16cid:durableId="727068395">
    <w:abstractNumId w:val="16"/>
  </w:num>
  <w:num w:numId="6" w16cid:durableId="1359235365">
    <w:abstractNumId w:val="27"/>
  </w:num>
  <w:num w:numId="7" w16cid:durableId="591549696">
    <w:abstractNumId w:val="0"/>
  </w:num>
  <w:num w:numId="8" w16cid:durableId="1065496612">
    <w:abstractNumId w:val="35"/>
  </w:num>
  <w:num w:numId="9" w16cid:durableId="628054666">
    <w:abstractNumId w:val="30"/>
  </w:num>
  <w:num w:numId="10" w16cid:durableId="536897448">
    <w:abstractNumId w:val="15"/>
  </w:num>
  <w:num w:numId="11" w16cid:durableId="786507105">
    <w:abstractNumId w:val="32"/>
  </w:num>
  <w:num w:numId="12" w16cid:durableId="168571073">
    <w:abstractNumId w:val="33"/>
  </w:num>
  <w:num w:numId="13" w16cid:durableId="1725253780">
    <w:abstractNumId w:val="38"/>
  </w:num>
  <w:num w:numId="14" w16cid:durableId="1932425762">
    <w:abstractNumId w:val="36"/>
  </w:num>
  <w:num w:numId="15" w16cid:durableId="1390835724">
    <w:abstractNumId w:val="31"/>
  </w:num>
  <w:num w:numId="16" w16cid:durableId="218786490">
    <w:abstractNumId w:val="1"/>
  </w:num>
  <w:num w:numId="17" w16cid:durableId="1543783603">
    <w:abstractNumId w:val="29"/>
  </w:num>
  <w:num w:numId="18" w16cid:durableId="939751320">
    <w:abstractNumId w:val="28"/>
  </w:num>
  <w:num w:numId="19" w16cid:durableId="894513727">
    <w:abstractNumId w:val="24"/>
  </w:num>
  <w:num w:numId="20" w16cid:durableId="1084961903">
    <w:abstractNumId w:val="34"/>
  </w:num>
  <w:num w:numId="21" w16cid:durableId="182211210">
    <w:abstractNumId w:val="3"/>
  </w:num>
  <w:num w:numId="22" w16cid:durableId="750543957">
    <w:abstractNumId w:val="39"/>
  </w:num>
  <w:num w:numId="23" w16cid:durableId="1819346556">
    <w:abstractNumId w:val="6"/>
  </w:num>
  <w:num w:numId="24" w16cid:durableId="1510825537">
    <w:abstractNumId w:val="12"/>
  </w:num>
  <w:num w:numId="25" w16cid:durableId="499395645">
    <w:abstractNumId w:val="17"/>
  </w:num>
  <w:num w:numId="26" w16cid:durableId="2053309544">
    <w:abstractNumId w:val="5"/>
  </w:num>
  <w:num w:numId="27" w16cid:durableId="2062165899">
    <w:abstractNumId w:val="9"/>
  </w:num>
  <w:num w:numId="28" w16cid:durableId="703864743">
    <w:abstractNumId w:val="18"/>
  </w:num>
  <w:num w:numId="29" w16cid:durableId="1787310209">
    <w:abstractNumId w:val="20"/>
  </w:num>
  <w:num w:numId="30" w16cid:durableId="122163626">
    <w:abstractNumId w:val="23"/>
  </w:num>
  <w:num w:numId="31" w16cid:durableId="928393012">
    <w:abstractNumId w:val="19"/>
  </w:num>
  <w:num w:numId="32" w16cid:durableId="1311667613">
    <w:abstractNumId w:val="11"/>
  </w:num>
  <w:num w:numId="33" w16cid:durableId="864949339">
    <w:abstractNumId w:val="2"/>
  </w:num>
  <w:num w:numId="34" w16cid:durableId="1557400202">
    <w:abstractNumId w:val="8"/>
  </w:num>
  <w:num w:numId="35" w16cid:durableId="324011610">
    <w:abstractNumId w:val="21"/>
  </w:num>
  <w:num w:numId="36" w16cid:durableId="184180089">
    <w:abstractNumId w:val="7"/>
  </w:num>
  <w:num w:numId="37" w16cid:durableId="476262190">
    <w:abstractNumId w:val="10"/>
  </w:num>
  <w:num w:numId="38" w16cid:durableId="1537161499">
    <w:abstractNumId w:val="22"/>
  </w:num>
  <w:num w:numId="39" w16cid:durableId="1416511258">
    <w:abstractNumId w:val="13"/>
  </w:num>
  <w:num w:numId="40" w16cid:durableId="9944562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974"/>
    <w:rsid w:val="000017B3"/>
    <w:rsid w:val="00002183"/>
    <w:rsid w:val="00002637"/>
    <w:rsid w:val="00002750"/>
    <w:rsid w:val="000030F5"/>
    <w:rsid w:val="00004C85"/>
    <w:rsid w:val="00016F96"/>
    <w:rsid w:val="000251AD"/>
    <w:rsid w:val="0002695F"/>
    <w:rsid w:val="00026C5D"/>
    <w:rsid w:val="000328F0"/>
    <w:rsid w:val="000340AF"/>
    <w:rsid w:val="000359DA"/>
    <w:rsid w:val="00041B21"/>
    <w:rsid w:val="000421BE"/>
    <w:rsid w:val="00042747"/>
    <w:rsid w:val="00043A75"/>
    <w:rsid w:val="00052ED2"/>
    <w:rsid w:val="0005400E"/>
    <w:rsid w:val="00057461"/>
    <w:rsid w:val="00063868"/>
    <w:rsid w:val="0006614C"/>
    <w:rsid w:val="0006753A"/>
    <w:rsid w:val="00071AD7"/>
    <w:rsid w:val="00073698"/>
    <w:rsid w:val="00074B91"/>
    <w:rsid w:val="00080E03"/>
    <w:rsid w:val="000858CF"/>
    <w:rsid w:val="00086C34"/>
    <w:rsid w:val="00091D02"/>
    <w:rsid w:val="00093D91"/>
    <w:rsid w:val="0009796B"/>
    <w:rsid w:val="00097AB8"/>
    <w:rsid w:val="000A5356"/>
    <w:rsid w:val="000B2B8B"/>
    <w:rsid w:val="000B4213"/>
    <w:rsid w:val="000B440F"/>
    <w:rsid w:val="000C1042"/>
    <w:rsid w:val="000D2545"/>
    <w:rsid w:val="000E34A1"/>
    <w:rsid w:val="000E7872"/>
    <w:rsid w:val="000F31E2"/>
    <w:rsid w:val="000F3988"/>
    <w:rsid w:val="000F48F8"/>
    <w:rsid w:val="00100D18"/>
    <w:rsid w:val="00101FC8"/>
    <w:rsid w:val="001024C9"/>
    <w:rsid w:val="00107699"/>
    <w:rsid w:val="001076BB"/>
    <w:rsid w:val="00123416"/>
    <w:rsid w:val="001264F6"/>
    <w:rsid w:val="00127676"/>
    <w:rsid w:val="00134F38"/>
    <w:rsid w:val="0014232F"/>
    <w:rsid w:val="00146520"/>
    <w:rsid w:val="001623C5"/>
    <w:rsid w:val="00164712"/>
    <w:rsid w:val="00164B05"/>
    <w:rsid w:val="00180D18"/>
    <w:rsid w:val="001810AF"/>
    <w:rsid w:val="0018144D"/>
    <w:rsid w:val="001814E2"/>
    <w:rsid w:val="0018795B"/>
    <w:rsid w:val="001912E9"/>
    <w:rsid w:val="00193DE1"/>
    <w:rsid w:val="00194F83"/>
    <w:rsid w:val="0019645C"/>
    <w:rsid w:val="00197466"/>
    <w:rsid w:val="001A3969"/>
    <w:rsid w:val="001A42C2"/>
    <w:rsid w:val="001A7832"/>
    <w:rsid w:val="001B0BDF"/>
    <w:rsid w:val="001B15F0"/>
    <w:rsid w:val="001B23B5"/>
    <w:rsid w:val="001C722F"/>
    <w:rsid w:val="001D5969"/>
    <w:rsid w:val="001E3633"/>
    <w:rsid w:val="001F3845"/>
    <w:rsid w:val="001F469E"/>
    <w:rsid w:val="001F7163"/>
    <w:rsid w:val="00203A48"/>
    <w:rsid w:val="00211A6B"/>
    <w:rsid w:val="0021311F"/>
    <w:rsid w:val="00213486"/>
    <w:rsid w:val="002160EB"/>
    <w:rsid w:val="002203D7"/>
    <w:rsid w:val="0023220A"/>
    <w:rsid w:val="00234E2B"/>
    <w:rsid w:val="00241FDB"/>
    <w:rsid w:val="00242FC6"/>
    <w:rsid w:val="00246A9E"/>
    <w:rsid w:val="00260D9D"/>
    <w:rsid w:val="00264A1E"/>
    <w:rsid w:val="00265400"/>
    <w:rsid w:val="0026644A"/>
    <w:rsid w:val="00267DE8"/>
    <w:rsid w:val="00274DAD"/>
    <w:rsid w:val="00276BB2"/>
    <w:rsid w:val="00283289"/>
    <w:rsid w:val="00285DF1"/>
    <w:rsid w:val="00290D1F"/>
    <w:rsid w:val="002975B1"/>
    <w:rsid w:val="002A5177"/>
    <w:rsid w:val="002A539F"/>
    <w:rsid w:val="002B579A"/>
    <w:rsid w:val="002C2E30"/>
    <w:rsid w:val="002D00C2"/>
    <w:rsid w:val="002D326B"/>
    <w:rsid w:val="002D3D1F"/>
    <w:rsid w:val="002D4F42"/>
    <w:rsid w:val="002E2430"/>
    <w:rsid w:val="002F3DEE"/>
    <w:rsid w:val="002F6CF8"/>
    <w:rsid w:val="002F783F"/>
    <w:rsid w:val="0030192C"/>
    <w:rsid w:val="003050C2"/>
    <w:rsid w:val="003054F6"/>
    <w:rsid w:val="00306428"/>
    <w:rsid w:val="00306B0C"/>
    <w:rsid w:val="003073DE"/>
    <w:rsid w:val="0031124F"/>
    <w:rsid w:val="0031278D"/>
    <w:rsid w:val="003215D8"/>
    <w:rsid w:val="003333ED"/>
    <w:rsid w:val="00334171"/>
    <w:rsid w:val="003355C6"/>
    <w:rsid w:val="00340302"/>
    <w:rsid w:val="003429A1"/>
    <w:rsid w:val="0034348A"/>
    <w:rsid w:val="0034435F"/>
    <w:rsid w:val="00356758"/>
    <w:rsid w:val="003570C3"/>
    <w:rsid w:val="00362143"/>
    <w:rsid w:val="00363221"/>
    <w:rsid w:val="0036451D"/>
    <w:rsid w:val="003650B5"/>
    <w:rsid w:val="00365415"/>
    <w:rsid w:val="00371F89"/>
    <w:rsid w:val="00377E91"/>
    <w:rsid w:val="00381A3F"/>
    <w:rsid w:val="00384F0A"/>
    <w:rsid w:val="00392A39"/>
    <w:rsid w:val="00396505"/>
    <w:rsid w:val="003A4EBC"/>
    <w:rsid w:val="003B0A45"/>
    <w:rsid w:val="003B0E12"/>
    <w:rsid w:val="003C085F"/>
    <w:rsid w:val="003C3EC2"/>
    <w:rsid w:val="003C4B13"/>
    <w:rsid w:val="003D089D"/>
    <w:rsid w:val="003D23F0"/>
    <w:rsid w:val="003D3FDC"/>
    <w:rsid w:val="003D6FC0"/>
    <w:rsid w:val="003E4300"/>
    <w:rsid w:val="003E55A7"/>
    <w:rsid w:val="003E6645"/>
    <w:rsid w:val="003E6A33"/>
    <w:rsid w:val="003E797D"/>
    <w:rsid w:val="003F2000"/>
    <w:rsid w:val="003F262E"/>
    <w:rsid w:val="003F7877"/>
    <w:rsid w:val="00400F4A"/>
    <w:rsid w:val="00403210"/>
    <w:rsid w:val="0040512E"/>
    <w:rsid w:val="0041018F"/>
    <w:rsid w:val="00423359"/>
    <w:rsid w:val="004301CF"/>
    <w:rsid w:val="00436929"/>
    <w:rsid w:val="00437F9B"/>
    <w:rsid w:val="00443545"/>
    <w:rsid w:val="00445B36"/>
    <w:rsid w:val="00446AD9"/>
    <w:rsid w:val="00447045"/>
    <w:rsid w:val="0045138A"/>
    <w:rsid w:val="00452506"/>
    <w:rsid w:val="004527CA"/>
    <w:rsid w:val="00465D8E"/>
    <w:rsid w:val="00465DA1"/>
    <w:rsid w:val="00467389"/>
    <w:rsid w:val="00471E34"/>
    <w:rsid w:val="00471E7A"/>
    <w:rsid w:val="0047532C"/>
    <w:rsid w:val="004830FD"/>
    <w:rsid w:val="00486877"/>
    <w:rsid w:val="00487086"/>
    <w:rsid w:val="004916FB"/>
    <w:rsid w:val="004A17D7"/>
    <w:rsid w:val="004A4A74"/>
    <w:rsid w:val="004A7789"/>
    <w:rsid w:val="004A78E1"/>
    <w:rsid w:val="004B41EB"/>
    <w:rsid w:val="004B4314"/>
    <w:rsid w:val="004B5B3A"/>
    <w:rsid w:val="004B7E42"/>
    <w:rsid w:val="004C42EC"/>
    <w:rsid w:val="004D1FFD"/>
    <w:rsid w:val="004E658C"/>
    <w:rsid w:val="004E7E19"/>
    <w:rsid w:val="004E7EDE"/>
    <w:rsid w:val="004F29F8"/>
    <w:rsid w:val="0050333C"/>
    <w:rsid w:val="005042C3"/>
    <w:rsid w:val="005063A4"/>
    <w:rsid w:val="0051241E"/>
    <w:rsid w:val="0051412B"/>
    <w:rsid w:val="005202FB"/>
    <w:rsid w:val="00522974"/>
    <w:rsid w:val="0052413C"/>
    <w:rsid w:val="00527A95"/>
    <w:rsid w:val="00531BD3"/>
    <w:rsid w:val="00534280"/>
    <w:rsid w:val="005357A9"/>
    <w:rsid w:val="00535E32"/>
    <w:rsid w:val="00537A59"/>
    <w:rsid w:val="0054014B"/>
    <w:rsid w:val="00552D18"/>
    <w:rsid w:val="00555388"/>
    <w:rsid w:val="00560B6F"/>
    <w:rsid w:val="00561745"/>
    <w:rsid w:val="005619DC"/>
    <w:rsid w:val="005632AF"/>
    <w:rsid w:val="00566E82"/>
    <w:rsid w:val="00583A86"/>
    <w:rsid w:val="00584238"/>
    <w:rsid w:val="00587E8A"/>
    <w:rsid w:val="00590566"/>
    <w:rsid w:val="00592085"/>
    <w:rsid w:val="00593C8B"/>
    <w:rsid w:val="0059690C"/>
    <w:rsid w:val="005A3CFE"/>
    <w:rsid w:val="005A4A3F"/>
    <w:rsid w:val="005A57F5"/>
    <w:rsid w:val="005C0148"/>
    <w:rsid w:val="005C09AA"/>
    <w:rsid w:val="005C0EE0"/>
    <w:rsid w:val="005C61E7"/>
    <w:rsid w:val="005C77F3"/>
    <w:rsid w:val="005C7FB5"/>
    <w:rsid w:val="005D5009"/>
    <w:rsid w:val="005D621D"/>
    <w:rsid w:val="005E3A71"/>
    <w:rsid w:val="005E4604"/>
    <w:rsid w:val="005E47F8"/>
    <w:rsid w:val="005F4C99"/>
    <w:rsid w:val="005F7146"/>
    <w:rsid w:val="00600B47"/>
    <w:rsid w:val="00606D0F"/>
    <w:rsid w:val="00615FA4"/>
    <w:rsid w:val="00616CEA"/>
    <w:rsid w:val="00617026"/>
    <w:rsid w:val="00621D75"/>
    <w:rsid w:val="006234FF"/>
    <w:rsid w:val="00623D0F"/>
    <w:rsid w:val="00624658"/>
    <w:rsid w:val="006259FC"/>
    <w:rsid w:val="00626BE0"/>
    <w:rsid w:val="00627AFE"/>
    <w:rsid w:val="00630558"/>
    <w:rsid w:val="0063721D"/>
    <w:rsid w:val="00642082"/>
    <w:rsid w:val="00642A3A"/>
    <w:rsid w:val="00643E9D"/>
    <w:rsid w:val="00650116"/>
    <w:rsid w:val="006571EA"/>
    <w:rsid w:val="00667420"/>
    <w:rsid w:val="0067018D"/>
    <w:rsid w:val="006727E8"/>
    <w:rsid w:val="006757EC"/>
    <w:rsid w:val="0068413C"/>
    <w:rsid w:val="006862F9"/>
    <w:rsid w:val="00687E9A"/>
    <w:rsid w:val="0069298D"/>
    <w:rsid w:val="00693F6B"/>
    <w:rsid w:val="00694131"/>
    <w:rsid w:val="00694DD2"/>
    <w:rsid w:val="00697ABA"/>
    <w:rsid w:val="00697CB5"/>
    <w:rsid w:val="006A5C2E"/>
    <w:rsid w:val="006A7D10"/>
    <w:rsid w:val="006A7F6D"/>
    <w:rsid w:val="006B09FE"/>
    <w:rsid w:val="006B18E9"/>
    <w:rsid w:val="006B4AF4"/>
    <w:rsid w:val="006C517B"/>
    <w:rsid w:val="006D042A"/>
    <w:rsid w:val="006D1B7B"/>
    <w:rsid w:val="006D50FC"/>
    <w:rsid w:val="006D56AB"/>
    <w:rsid w:val="006D6FA7"/>
    <w:rsid w:val="006D7EE7"/>
    <w:rsid w:val="006E01D8"/>
    <w:rsid w:val="006E393A"/>
    <w:rsid w:val="006E3DF8"/>
    <w:rsid w:val="006E4A4C"/>
    <w:rsid w:val="006E5844"/>
    <w:rsid w:val="006E7D58"/>
    <w:rsid w:val="00722764"/>
    <w:rsid w:val="00722FAE"/>
    <w:rsid w:val="00724BD6"/>
    <w:rsid w:val="00724E41"/>
    <w:rsid w:val="007252B7"/>
    <w:rsid w:val="007253CE"/>
    <w:rsid w:val="007259AD"/>
    <w:rsid w:val="007315CD"/>
    <w:rsid w:val="00732E5F"/>
    <w:rsid w:val="00740AD1"/>
    <w:rsid w:val="00740F20"/>
    <w:rsid w:val="00744862"/>
    <w:rsid w:val="00755C40"/>
    <w:rsid w:val="00761456"/>
    <w:rsid w:val="00766908"/>
    <w:rsid w:val="0077373C"/>
    <w:rsid w:val="007737BB"/>
    <w:rsid w:val="007876CE"/>
    <w:rsid w:val="00792CBE"/>
    <w:rsid w:val="00794EC3"/>
    <w:rsid w:val="007A1556"/>
    <w:rsid w:val="007A3D9F"/>
    <w:rsid w:val="007A6442"/>
    <w:rsid w:val="007A6840"/>
    <w:rsid w:val="007B78E6"/>
    <w:rsid w:val="007C2178"/>
    <w:rsid w:val="007C25BE"/>
    <w:rsid w:val="007C265D"/>
    <w:rsid w:val="007D22FC"/>
    <w:rsid w:val="007D5F5F"/>
    <w:rsid w:val="007D5FCA"/>
    <w:rsid w:val="007E02B2"/>
    <w:rsid w:val="007F458B"/>
    <w:rsid w:val="007F7127"/>
    <w:rsid w:val="007F7AE0"/>
    <w:rsid w:val="00803533"/>
    <w:rsid w:val="00813176"/>
    <w:rsid w:val="008156E3"/>
    <w:rsid w:val="0082630B"/>
    <w:rsid w:val="0082739A"/>
    <w:rsid w:val="00843288"/>
    <w:rsid w:val="00844ECF"/>
    <w:rsid w:val="00847EAA"/>
    <w:rsid w:val="0086206E"/>
    <w:rsid w:val="00864D2A"/>
    <w:rsid w:val="008706E8"/>
    <w:rsid w:val="00870F9C"/>
    <w:rsid w:val="00885807"/>
    <w:rsid w:val="008918F8"/>
    <w:rsid w:val="00892693"/>
    <w:rsid w:val="00894C7C"/>
    <w:rsid w:val="008960E0"/>
    <w:rsid w:val="008A01A8"/>
    <w:rsid w:val="008A0C32"/>
    <w:rsid w:val="008A37CB"/>
    <w:rsid w:val="008B280F"/>
    <w:rsid w:val="008B770A"/>
    <w:rsid w:val="008E0BC8"/>
    <w:rsid w:val="008F36E0"/>
    <w:rsid w:val="00920163"/>
    <w:rsid w:val="00924605"/>
    <w:rsid w:val="0092637A"/>
    <w:rsid w:val="0093058C"/>
    <w:rsid w:val="0093136D"/>
    <w:rsid w:val="009420AA"/>
    <w:rsid w:val="00951999"/>
    <w:rsid w:val="00953E0A"/>
    <w:rsid w:val="00960944"/>
    <w:rsid w:val="0096265D"/>
    <w:rsid w:val="00965FF8"/>
    <w:rsid w:val="00973D67"/>
    <w:rsid w:val="00982D17"/>
    <w:rsid w:val="0098624C"/>
    <w:rsid w:val="009863EC"/>
    <w:rsid w:val="0098726A"/>
    <w:rsid w:val="0099292A"/>
    <w:rsid w:val="00992CD1"/>
    <w:rsid w:val="00995DFA"/>
    <w:rsid w:val="00996ADA"/>
    <w:rsid w:val="009977EA"/>
    <w:rsid w:val="00997D60"/>
    <w:rsid w:val="009A1C5A"/>
    <w:rsid w:val="009A3A1C"/>
    <w:rsid w:val="009B5604"/>
    <w:rsid w:val="009C0283"/>
    <w:rsid w:val="009C0D5A"/>
    <w:rsid w:val="009C39B1"/>
    <w:rsid w:val="009C3A2E"/>
    <w:rsid w:val="009C6E31"/>
    <w:rsid w:val="009D32EE"/>
    <w:rsid w:val="009D6CE7"/>
    <w:rsid w:val="009E3F51"/>
    <w:rsid w:val="009F2BCA"/>
    <w:rsid w:val="009F57B5"/>
    <w:rsid w:val="00A06156"/>
    <w:rsid w:val="00A1495B"/>
    <w:rsid w:val="00A1604D"/>
    <w:rsid w:val="00A200B6"/>
    <w:rsid w:val="00A22A2B"/>
    <w:rsid w:val="00A23E4D"/>
    <w:rsid w:val="00A26D1D"/>
    <w:rsid w:val="00A27982"/>
    <w:rsid w:val="00A3526C"/>
    <w:rsid w:val="00A42A8D"/>
    <w:rsid w:val="00A43833"/>
    <w:rsid w:val="00A473F9"/>
    <w:rsid w:val="00A50E66"/>
    <w:rsid w:val="00A539C8"/>
    <w:rsid w:val="00A701BF"/>
    <w:rsid w:val="00A71292"/>
    <w:rsid w:val="00A74F49"/>
    <w:rsid w:val="00A86C3E"/>
    <w:rsid w:val="00A938B2"/>
    <w:rsid w:val="00AA6D53"/>
    <w:rsid w:val="00AC0086"/>
    <w:rsid w:val="00AC555C"/>
    <w:rsid w:val="00AC62DE"/>
    <w:rsid w:val="00AC78A2"/>
    <w:rsid w:val="00AD4126"/>
    <w:rsid w:val="00AD66AA"/>
    <w:rsid w:val="00AD7AB6"/>
    <w:rsid w:val="00AE1269"/>
    <w:rsid w:val="00AE1A0F"/>
    <w:rsid w:val="00AE3553"/>
    <w:rsid w:val="00B12FEF"/>
    <w:rsid w:val="00B14A75"/>
    <w:rsid w:val="00B1776A"/>
    <w:rsid w:val="00B335EE"/>
    <w:rsid w:val="00B36D7F"/>
    <w:rsid w:val="00B429A9"/>
    <w:rsid w:val="00B44DFC"/>
    <w:rsid w:val="00B45A03"/>
    <w:rsid w:val="00B5214D"/>
    <w:rsid w:val="00B5445B"/>
    <w:rsid w:val="00B64532"/>
    <w:rsid w:val="00B773DB"/>
    <w:rsid w:val="00B804F6"/>
    <w:rsid w:val="00B8285A"/>
    <w:rsid w:val="00B85053"/>
    <w:rsid w:val="00B91A9A"/>
    <w:rsid w:val="00B96717"/>
    <w:rsid w:val="00B96883"/>
    <w:rsid w:val="00BB0048"/>
    <w:rsid w:val="00BB037A"/>
    <w:rsid w:val="00BB45B8"/>
    <w:rsid w:val="00BB6A86"/>
    <w:rsid w:val="00BC7D2F"/>
    <w:rsid w:val="00BD09DF"/>
    <w:rsid w:val="00BD52EB"/>
    <w:rsid w:val="00BD56E4"/>
    <w:rsid w:val="00BE5443"/>
    <w:rsid w:val="00BE661D"/>
    <w:rsid w:val="00BE6C70"/>
    <w:rsid w:val="00BF1625"/>
    <w:rsid w:val="00BF3E51"/>
    <w:rsid w:val="00BF40A5"/>
    <w:rsid w:val="00C01880"/>
    <w:rsid w:val="00C03200"/>
    <w:rsid w:val="00C1182C"/>
    <w:rsid w:val="00C218BC"/>
    <w:rsid w:val="00C251BE"/>
    <w:rsid w:val="00C261AD"/>
    <w:rsid w:val="00C269B9"/>
    <w:rsid w:val="00C318B5"/>
    <w:rsid w:val="00C37C3D"/>
    <w:rsid w:val="00C37DA7"/>
    <w:rsid w:val="00C50BC4"/>
    <w:rsid w:val="00C517C5"/>
    <w:rsid w:val="00C52AF7"/>
    <w:rsid w:val="00C52CF9"/>
    <w:rsid w:val="00C649D2"/>
    <w:rsid w:val="00C67EC0"/>
    <w:rsid w:val="00C70432"/>
    <w:rsid w:val="00C74B5F"/>
    <w:rsid w:val="00C86D55"/>
    <w:rsid w:val="00C90749"/>
    <w:rsid w:val="00C9078D"/>
    <w:rsid w:val="00CA1286"/>
    <w:rsid w:val="00CB1FB6"/>
    <w:rsid w:val="00CB55CC"/>
    <w:rsid w:val="00CC0112"/>
    <w:rsid w:val="00CC2229"/>
    <w:rsid w:val="00CC265E"/>
    <w:rsid w:val="00CC2B9B"/>
    <w:rsid w:val="00CC700B"/>
    <w:rsid w:val="00CD2285"/>
    <w:rsid w:val="00CD277B"/>
    <w:rsid w:val="00CD38CC"/>
    <w:rsid w:val="00CD570B"/>
    <w:rsid w:val="00CD7800"/>
    <w:rsid w:val="00CE0640"/>
    <w:rsid w:val="00CF3077"/>
    <w:rsid w:val="00CF409C"/>
    <w:rsid w:val="00CF4CC3"/>
    <w:rsid w:val="00CF545B"/>
    <w:rsid w:val="00D00816"/>
    <w:rsid w:val="00D015EB"/>
    <w:rsid w:val="00D0336E"/>
    <w:rsid w:val="00D05403"/>
    <w:rsid w:val="00D10731"/>
    <w:rsid w:val="00D13578"/>
    <w:rsid w:val="00D1468E"/>
    <w:rsid w:val="00D17081"/>
    <w:rsid w:val="00D20A84"/>
    <w:rsid w:val="00D263A8"/>
    <w:rsid w:val="00D335DE"/>
    <w:rsid w:val="00D33B18"/>
    <w:rsid w:val="00D45D53"/>
    <w:rsid w:val="00D47DC8"/>
    <w:rsid w:val="00D577B4"/>
    <w:rsid w:val="00D61C58"/>
    <w:rsid w:val="00D65900"/>
    <w:rsid w:val="00D710BA"/>
    <w:rsid w:val="00D72892"/>
    <w:rsid w:val="00D72B32"/>
    <w:rsid w:val="00D76C85"/>
    <w:rsid w:val="00D80013"/>
    <w:rsid w:val="00D84E65"/>
    <w:rsid w:val="00D922A8"/>
    <w:rsid w:val="00D93382"/>
    <w:rsid w:val="00D94390"/>
    <w:rsid w:val="00D96D6E"/>
    <w:rsid w:val="00D9738E"/>
    <w:rsid w:val="00DA054D"/>
    <w:rsid w:val="00DA15CE"/>
    <w:rsid w:val="00DA1AED"/>
    <w:rsid w:val="00DB05B6"/>
    <w:rsid w:val="00DB4642"/>
    <w:rsid w:val="00DC5F0D"/>
    <w:rsid w:val="00DF137E"/>
    <w:rsid w:val="00DF3046"/>
    <w:rsid w:val="00E013EA"/>
    <w:rsid w:val="00E10B92"/>
    <w:rsid w:val="00E11258"/>
    <w:rsid w:val="00E14E00"/>
    <w:rsid w:val="00E34753"/>
    <w:rsid w:val="00E35E7B"/>
    <w:rsid w:val="00E40B4E"/>
    <w:rsid w:val="00E4181B"/>
    <w:rsid w:val="00E42327"/>
    <w:rsid w:val="00E42E4D"/>
    <w:rsid w:val="00E55A93"/>
    <w:rsid w:val="00E563A6"/>
    <w:rsid w:val="00E61826"/>
    <w:rsid w:val="00E63A3F"/>
    <w:rsid w:val="00E652AE"/>
    <w:rsid w:val="00E66515"/>
    <w:rsid w:val="00E7125F"/>
    <w:rsid w:val="00E71EA5"/>
    <w:rsid w:val="00E77B75"/>
    <w:rsid w:val="00E8057B"/>
    <w:rsid w:val="00E83DBC"/>
    <w:rsid w:val="00E9274A"/>
    <w:rsid w:val="00EA03D4"/>
    <w:rsid w:val="00EA0CF5"/>
    <w:rsid w:val="00EA1996"/>
    <w:rsid w:val="00EA2194"/>
    <w:rsid w:val="00EA4F12"/>
    <w:rsid w:val="00EB07CB"/>
    <w:rsid w:val="00EB1D5E"/>
    <w:rsid w:val="00EB23D4"/>
    <w:rsid w:val="00EB3DE2"/>
    <w:rsid w:val="00EB55BF"/>
    <w:rsid w:val="00EC02A0"/>
    <w:rsid w:val="00EC5E42"/>
    <w:rsid w:val="00EC706B"/>
    <w:rsid w:val="00EC754E"/>
    <w:rsid w:val="00EC76CA"/>
    <w:rsid w:val="00ED1ED8"/>
    <w:rsid w:val="00ED2DD7"/>
    <w:rsid w:val="00ED5556"/>
    <w:rsid w:val="00EE4160"/>
    <w:rsid w:val="00EF094B"/>
    <w:rsid w:val="00EF163D"/>
    <w:rsid w:val="00EF24A9"/>
    <w:rsid w:val="00EF3BF6"/>
    <w:rsid w:val="00EF50E6"/>
    <w:rsid w:val="00F01B0F"/>
    <w:rsid w:val="00F028DB"/>
    <w:rsid w:val="00F04F75"/>
    <w:rsid w:val="00F07B21"/>
    <w:rsid w:val="00F10608"/>
    <w:rsid w:val="00F11D57"/>
    <w:rsid w:val="00F14C10"/>
    <w:rsid w:val="00F14F42"/>
    <w:rsid w:val="00F15328"/>
    <w:rsid w:val="00F16D19"/>
    <w:rsid w:val="00F202A4"/>
    <w:rsid w:val="00F21EEA"/>
    <w:rsid w:val="00F2514D"/>
    <w:rsid w:val="00F25964"/>
    <w:rsid w:val="00F25A69"/>
    <w:rsid w:val="00F26CC2"/>
    <w:rsid w:val="00F30B69"/>
    <w:rsid w:val="00F42458"/>
    <w:rsid w:val="00F46D61"/>
    <w:rsid w:val="00F52935"/>
    <w:rsid w:val="00F541D4"/>
    <w:rsid w:val="00F553E8"/>
    <w:rsid w:val="00F602E1"/>
    <w:rsid w:val="00F65D20"/>
    <w:rsid w:val="00F72A22"/>
    <w:rsid w:val="00F74B2A"/>
    <w:rsid w:val="00F82378"/>
    <w:rsid w:val="00F91CCC"/>
    <w:rsid w:val="00F931C5"/>
    <w:rsid w:val="00F96ADE"/>
    <w:rsid w:val="00FA168C"/>
    <w:rsid w:val="00FA6419"/>
    <w:rsid w:val="00FA75DC"/>
    <w:rsid w:val="00FC52D7"/>
    <w:rsid w:val="00FD1DCE"/>
    <w:rsid w:val="00FD27D6"/>
    <w:rsid w:val="00FD3EE9"/>
    <w:rsid w:val="00FE006C"/>
    <w:rsid w:val="00FF06E8"/>
    <w:rsid w:val="00FF0A15"/>
    <w:rsid w:val="00FF5D20"/>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09E82"/>
  <w15:docId w15:val="{9FEF11CF-6ABE-4C19-A3AD-6A8A2CAC6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3ED"/>
    <w:rPr>
      <w:rFonts w:ascii="Calibri Light" w:eastAsia="Calibri Light" w:hAnsi="Calibri Light" w:cs="Calibri Light"/>
      <w:lang w:bidi="en-US"/>
    </w:rPr>
  </w:style>
  <w:style w:type="paragraph" w:styleId="Heading1">
    <w:name w:val="heading 1"/>
    <w:basedOn w:val="Normal"/>
    <w:uiPriority w:val="9"/>
    <w:qFormat/>
    <w:rsid w:val="003333ED"/>
    <w:pPr>
      <w:ind w:left="781" w:right="755"/>
      <w:jc w:val="center"/>
      <w:outlineLvl w:val="0"/>
    </w:pPr>
    <w:rPr>
      <w:sz w:val="56"/>
      <w:szCs w:val="56"/>
    </w:rPr>
  </w:style>
  <w:style w:type="paragraph" w:styleId="Heading2">
    <w:name w:val="heading 2"/>
    <w:basedOn w:val="Normal"/>
    <w:uiPriority w:val="9"/>
    <w:unhideWhenUsed/>
    <w:qFormat/>
    <w:rsid w:val="003333ED"/>
    <w:pPr>
      <w:spacing w:before="33"/>
      <w:jc w:val="center"/>
      <w:outlineLvl w:val="1"/>
    </w:pPr>
    <w:rPr>
      <w:sz w:val="28"/>
      <w:szCs w:val="28"/>
    </w:rPr>
  </w:style>
  <w:style w:type="paragraph" w:styleId="Heading3">
    <w:name w:val="heading 3"/>
    <w:basedOn w:val="Normal"/>
    <w:uiPriority w:val="9"/>
    <w:unhideWhenUsed/>
    <w:qFormat/>
    <w:rsid w:val="003333ED"/>
    <w:pPr>
      <w:spacing w:before="44"/>
      <w:ind w:left="779" w:right="755"/>
      <w:jc w:val="center"/>
      <w:outlineLvl w:val="2"/>
    </w:pPr>
    <w:rPr>
      <w:i/>
      <w:sz w:val="28"/>
      <w:szCs w:val="28"/>
      <w:u w:val="single" w:color="000000"/>
    </w:rPr>
  </w:style>
  <w:style w:type="paragraph" w:styleId="Heading4">
    <w:name w:val="heading 4"/>
    <w:basedOn w:val="Normal"/>
    <w:uiPriority w:val="9"/>
    <w:unhideWhenUsed/>
    <w:qFormat/>
    <w:rsid w:val="003333ED"/>
    <w:pPr>
      <w:spacing w:before="51"/>
      <w:ind w:left="980"/>
      <w:outlineLvl w:val="3"/>
    </w:pPr>
    <w:rPr>
      <w:sz w:val="24"/>
      <w:szCs w:val="24"/>
    </w:rPr>
  </w:style>
  <w:style w:type="paragraph" w:styleId="Heading5">
    <w:name w:val="heading 5"/>
    <w:basedOn w:val="Normal"/>
    <w:link w:val="Heading5Char"/>
    <w:uiPriority w:val="1"/>
    <w:unhideWhenUsed/>
    <w:qFormat/>
    <w:rsid w:val="003333ED"/>
    <w:pPr>
      <w:ind w:right="1102"/>
      <w:jc w:val="right"/>
      <w:outlineLvl w:val="4"/>
    </w:pPr>
    <w:rPr>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333ED"/>
  </w:style>
  <w:style w:type="paragraph" w:styleId="ListParagraph">
    <w:name w:val="List Paragraph"/>
    <w:basedOn w:val="Normal"/>
    <w:uiPriority w:val="34"/>
    <w:qFormat/>
    <w:rsid w:val="003333ED"/>
    <w:pPr>
      <w:ind w:left="260"/>
      <w:jc w:val="both"/>
    </w:pPr>
  </w:style>
  <w:style w:type="paragraph" w:customStyle="1" w:styleId="TableParagraph">
    <w:name w:val="Table Paragraph"/>
    <w:basedOn w:val="Normal"/>
    <w:uiPriority w:val="1"/>
    <w:qFormat/>
    <w:rsid w:val="003333ED"/>
  </w:style>
  <w:style w:type="paragraph" w:styleId="BalloonText">
    <w:name w:val="Balloon Text"/>
    <w:basedOn w:val="Normal"/>
    <w:link w:val="BalloonTextChar"/>
    <w:uiPriority w:val="99"/>
    <w:semiHidden/>
    <w:unhideWhenUsed/>
    <w:rsid w:val="001B23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3B5"/>
    <w:rPr>
      <w:rFonts w:ascii="Segoe UI" w:eastAsia="Calibri Light" w:hAnsi="Segoe UI" w:cs="Segoe UI"/>
      <w:sz w:val="18"/>
      <w:szCs w:val="18"/>
      <w:lang w:bidi="en-US"/>
    </w:rPr>
  </w:style>
  <w:style w:type="paragraph" w:styleId="Header">
    <w:name w:val="header"/>
    <w:basedOn w:val="Normal"/>
    <w:link w:val="HeaderChar"/>
    <w:uiPriority w:val="99"/>
    <w:unhideWhenUsed/>
    <w:rsid w:val="002B579A"/>
    <w:pPr>
      <w:tabs>
        <w:tab w:val="center" w:pos="4680"/>
        <w:tab w:val="right" w:pos="9360"/>
      </w:tabs>
    </w:pPr>
  </w:style>
  <w:style w:type="character" w:customStyle="1" w:styleId="HeaderChar">
    <w:name w:val="Header Char"/>
    <w:basedOn w:val="DefaultParagraphFont"/>
    <w:link w:val="Header"/>
    <w:uiPriority w:val="99"/>
    <w:rsid w:val="002B579A"/>
    <w:rPr>
      <w:rFonts w:ascii="Calibri Light" w:eastAsia="Calibri Light" w:hAnsi="Calibri Light" w:cs="Calibri Light"/>
      <w:lang w:bidi="en-US"/>
    </w:rPr>
  </w:style>
  <w:style w:type="paragraph" w:styleId="Footer">
    <w:name w:val="footer"/>
    <w:basedOn w:val="Normal"/>
    <w:link w:val="FooterChar"/>
    <w:uiPriority w:val="99"/>
    <w:unhideWhenUsed/>
    <w:rsid w:val="002B579A"/>
    <w:pPr>
      <w:tabs>
        <w:tab w:val="center" w:pos="4680"/>
        <w:tab w:val="right" w:pos="9360"/>
      </w:tabs>
    </w:pPr>
  </w:style>
  <w:style w:type="character" w:customStyle="1" w:styleId="FooterChar">
    <w:name w:val="Footer Char"/>
    <w:basedOn w:val="DefaultParagraphFont"/>
    <w:link w:val="Footer"/>
    <w:uiPriority w:val="99"/>
    <w:rsid w:val="002B579A"/>
    <w:rPr>
      <w:rFonts w:ascii="Calibri Light" w:eastAsia="Calibri Light" w:hAnsi="Calibri Light" w:cs="Calibri Light"/>
      <w:lang w:bidi="en-US"/>
    </w:rPr>
  </w:style>
  <w:style w:type="paragraph" w:styleId="NoSpacing">
    <w:name w:val="No Spacing"/>
    <w:uiPriority w:val="1"/>
    <w:qFormat/>
    <w:rsid w:val="00C01880"/>
    <w:rPr>
      <w:rFonts w:ascii="Calibri Light" w:eastAsia="Calibri Light" w:hAnsi="Calibri Light" w:cs="Calibri Light"/>
      <w:lang w:bidi="en-US"/>
    </w:rPr>
  </w:style>
  <w:style w:type="character" w:customStyle="1" w:styleId="BodyTextChar">
    <w:name w:val="Body Text Char"/>
    <w:basedOn w:val="DefaultParagraphFont"/>
    <w:link w:val="BodyText"/>
    <w:rsid w:val="00C01880"/>
    <w:rPr>
      <w:rFonts w:ascii="Calibri Light" w:eastAsia="Calibri Light" w:hAnsi="Calibri Light" w:cs="Calibri Light"/>
      <w:lang w:bidi="en-US"/>
    </w:rPr>
  </w:style>
  <w:style w:type="character" w:styleId="Hyperlink">
    <w:name w:val="Hyperlink"/>
    <w:basedOn w:val="DefaultParagraphFont"/>
    <w:uiPriority w:val="99"/>
    <w:unhideWhenUsed/>
    <w:rsid w:val="00CD277B"/>
    <w:rPr>
      <w:color w:val="0000FF" w:themeColor="hyperlink"/>
      <w:u w:val="single"/>
    </w:rPr>
  </w:style>
  <w:style w:type="character" w:customStyle="1" w:styleId="UnresolvedMention1">
    <w:name w:val="Unresolved Mention1"/>
    <w:basedOn w:val="DefaultParagraphFont"/>
    <w:uiPriority w:val="99"/>
    <w:semiHidden/>
    <w:unhideWhenUsed/>
    <w:rsid w:val="00CD277B"/>
    <w:rPr>
      <w:color w:val="605E5C"/>
      <w:shd w:val="clear" w:color="auto" w:fill="E1DFDD"/>
    </w:rPr>
  </w:style>
  <w:style w:type="table" w:styleId="TableGrid">
    <w:name w:val="Table Grid"/>
    <w:basedOn w:val="TableNormal"/>
    <w:uiPriority w:val="39"/>
    <w:rsid w:val="009263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02750"/>
    <w:rPr>
      <w:color w:val="800080"/>
      <w:u w:val="single"/>
    </w:rPr>
  </w:style>
  <w:style w:type="paragraph" w:customStyle="1" w:styleId="msonormal0">
    <w:name w:val="msonormal"/>
    <w:basedOn w:val="Normal"/>
    <w:rsid w:val="00002750"/>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 w:type="paragraph" w:customStyle="1" w:styleId="font5">
    <w:name w:val="font5"/>
    <w:basedOn w:val="Normal"/>
    <w:rsid w:val="00002750"/>
    <w:pPr>
      <w:widowControl/>
      <w:autoSpaceDE/>
      <w:autoSpaceDN/>
      <w:spacing w:before="100" w:beforeAutospacing="1" w:after="100" w:afterAutospacing="1"/>
    </w:pPr>
    <w:rPr>
      <w:rFonts w:ascii="Times New Roman" w:eastAsia="Times New Roman" w:hAnsi="Times New Roman" w:cs="Times New Roman"/>
      <w:color w:val="000000"/>
      <w:lang w:val="en-IN" w:eastAsia="en-IN" w:bidi="ar-SA"/>
    </w:rPr>
  </w:style>
  <w:style w:type="paragraph" w:customStyle="1" w:styleId="font6">
    <w:name w:val="font6"/>
    <w:basedOn w:val="Normal"/>
    <w:rsid w:val="00002750"/>
    <w:pPr>
      <w:widowControl/>
      <w:autoSpaceDE/>
      <w:autoSpaceDN/>
      <w:spacing w:before="100" w:beforeAutospacing="1" w:after="100" w:afterAutospacing="1"/>
    </w:pPr>
    <w:rPr>
      <w:rFonts w:ascii="Times New Roman" w:eastAsia="Times New Roman" w:hAnsi="Times New Roman" w:cs="Times New Roman"/>
      <w:color w:val="000000"/>
      <w:sz w:val="24"/>
      <w:szCs w:val="24"/>
      <w:lang w:val="en-IN" w:eastAsia="en-IN" w:bidi="ar-SA"/>
    </w:rPr>
  </w:style>
  <w:style w:type="paragraph" w:customStyle="1" w:styleId="font7">
    <w:name w:val="font7"/>
    <w:basedOn w:val="Normal"/>
    <w:rsid w:val="00002750"/>
    <w:pPr>
      <w:widowControl/>
      <w:autoSpaceDE/>
      <w:autoSpaceDN/>
      <w:spacing w:before="100" w:beforeAutospacing="1" w:after="100" w:afterAutospacing="1"/>
    </w:pPr>
    <w:rPr>
      <w:rFonts w:ascii="Times New Roman" w:eastAsia="Times New Roman" w:hAnsi="Times New Roman" w:cs="Times New Roman"/>
      <w:color w:val="000000"/>
      <w:sz w:val="24"/>
      <w:szCs w:val="24"/>
      <w:lang w:val="en-IN" w:eastAsia="en-IN" w:bidi="ar-SA"/>
    </w:rPr>
  </w:style>
  <w:style w:type="paragraph" w:customStyle="1" w:styleId="font8">
    <w:name w:val="font8"/>
    <w:basedOn w:val="Normal"/>
    <w:rsid w:val="00002750"/>
    <w:pPr>
      <w:widowControl/>
      <w:autoSpaceDE/>
      <w:autoSpaceDN/>
      <w:spacing w:before="100" w:beforeAutospacing="1" w:after="100" w:afterAutospacing="1"/>
    </w:pPr>
    <w:rPr>
      <w:rFonts w:ascii="Times New Roman" w:eastAsia="Times New Roman" w:hAnsi="Times New Roman" w:cs="Times New Roman"/>
      <w:lang w:val="en-IN" w:eastAsia="en-IN" w:bidi="ar-SA"/>
    </w:rPr>
  </w:style>
  <w:style w:type="paragraph" w:customStyle="1" w:styleId="font9">
    <w:name w:val="font9"/>
    <w:basedOn w:val="Normal"/>
    <w:rsid w:val="00002750"/>
    <w:pPr>
      <w:widowControl/>
      <w:autoSpaceDE/>
      <w:autoSpaceDN/>
      <w:spacing w:before="100" w:beforeAutospacing="1" w:after="100" w:afterAutospacing="1"/>
    </w:pPr>
    <w:rPr>
      <w:rFonts w:ascii="Times New Roman" w:eastAsia="Times New Roman" w:hAnsi="Times New Roman" w:cs="Times New Roman"/>
      <w:color w:val="FF0000"/>
      <w:lang w:val="en-IN" w:eastAsia="en-IN" w:bidi="ar-SA"/>
    </w:rPr>
  </w:style>
  <w:style w:type="paragraph" w:customStyle="1" w:styleId="font10">
    <w:name w:val="font10"/>
    <w:basedOn w:val="Normal"/>
    <w:rsid w:val="00002750"/>
    <w:pPr>
      <w:widowControl/>
      <w:autoSpaceDE/>
      <w:autoSpaceDN/>
      <w:spacing w:before="100" w:beforeAutospacing="1" w:after="100" w:afterAutospacing="1"/>
    </w:pPr>
    <w:rPr>
      <w:rFonts w:ascii="Times New Roman" w:eastAsia="Times New Roman" w:hAnsi="Times New Roman" w:cs="Times New Roman"/>
      <w:b/>
      <w:bCs/>
      <w:color w:val="000000"/>
      <w:sz w:val="28"/>
      <w:szCs w:val="28"/>
      <w:lang w:val="en-IN" w:eastAsia="en-IN" w:bidi="ar-SA"/>
    </w:rPr>
  </w:style>
  <w:style w:type="paragraph" w:customStyle="1" w:styleId="font11">
    <w:name w:val="font11"/>
    <w:basedOn w:val="Normal"/>
    <w:rsid w:val="00002750"/>
    <w:pPr>
      <w:widowControl/>
      <w:autoSpaceDE/>
      <w:autoSpaceDN/>
      <w:spacing w:before="100" w:beforeAutospacing="1" w:after="100" w:afterAutospacing="1"/>
    </w:pPr>
    <w:rPr>
      <w:rFonts w:ascii="Times New Roman" w:eastAsia="Times New Roman" w:hAnsi="Times New Roman" w:cs="Times New Roman"/>
      <w:b/>
      <w:bCs/>
      <w:i/>
      <w:iCs/>
      <w:color w:val="000000"/>
      <w:sz w:val="20"/>
      <w:szCs w:val="20"/>
      <w:u w:val="single"/>
      <w:lang w:val="en-IN" w:eastAsia="en-IN" w:bidi="ar-SA"/>
    </w:rPr>
  </w:style>
  <w:style w:type="paragraph" w:customStyle="1" w:styleId="font12">
    <w:name w:val="font12"/>
    <w:basedOn w:val="Normal"/>
    <w:rsid w:val="00002750"/>
    <w:pPr>
      <w:widowControl/>
      <w:autoSpaceDE/>
      <w:autoSpaceDN/>
      <w:spacing w:before="100" w:beforeAutospacing="1" w:after="100" w:afterAutospacing="1"/>
    </w:pPr>
    <w:rPr>
      <w:rFonts w:ascii="Times New Roman" w:eastAsia="Times New Roman" w:hAnsi="Times New Roman" w:cs="Times New Roman"/>
      <w:color w:val="000000"/>
      <w:sz w:val="28"/>
      <w:szCs w:val="28"/>
      <w:lang w:val="en-IN" w:eastAsia="en-IN" w:bidi="ar-SA"/>
    </w:rPr>
  </w:style>
  <w:style w:type="paragraph" w:customStyle="1" w:styleId="xl64">
    <w:name w:val="xl64"/>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sz w:val="24"/>
      <w:szCs w:val="24"/>
      <w:lang w:val="en-IN" w:eastAsia="en-IN" w:bidi="ar-SA"/>
    </w:rPr>
  </w:style>
  <w:style w:type="paragraph" w:customStyle="1" w:styleId="xl65">
    <w:name w:val="xl65"/>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 w:type="paragraph" w:customStyle="1" w:styleId="xl66">
    <w:name w:val="xl66"/>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color w:val="000000"/>
      <w:sz w:val="20"/>
      <w:szCs w:val="20"/>
      <w:lang w:val="en-IN" w:eastAsia="en-IN" w:bidi="ar-SA"/>
    </w:rPr>
  </w:style>
  <w:style w:type="paragraph" w:customStyle="1" w:styleId="xl67">
    <w:name w:val="xl67"/>
    <w:basedOn w:val="Normal"/>
    <w:rsid w:val="00002750"/>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 w:type="paragraph" w:customStyle="1" w:styleId="xl68">
    <w:name w:val="xl68"/>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en-IN" w:eastAsia="en-IN" w:bidi="ar-SA"/>
    </w:rPr>
  </w:style>
  <w:style w:type="paragraph" w:customStyle="1" w:styleId="xl69">
    <w:name w:val="xl69"/>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b/>
      <w:bCs/>
      <w:sz w:val="24"/>
      <w:szCs w:val="24"/>
      <w:lang w:val="en-IN" w:eastAsia="en-IN" w:bidi="ar-SA"/>
    </w:rPr>
  </w:style>
  <w:style w:type="paragraph" w:customStyle="1" w:styleId="xl70">
    <w:name w:val="xl70"/>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en-IN" w:eastAsia="en-IN" w:bidi="ar-SA"/>
    </w:rPr>
  </w:style>
  <w:style w:type="paragraph" w:customStyle="1" w:styleId="xl71">
    <w:name w:val="xl71"/>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b/>
      <w:bCs/>
      <w:sz w:val="24"/>
      <w:szCs w:val="24"/>
      <w:lang w:val="en-IN" w:eastAsia="en-IN" w:bidi="ar-SA"/>
    </w:rPr>
  </w:style>
  <w:style w:type="paragraph" w:customStyle="1" w:styleId="xl72">
    <w:name w:val="xl72"/>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b/>
      <w:bCs/>
      <w:sz w:val="24"/>
      <w:szCs w:val="24"/>
      <w:lang w:val="en-IN" w:eastAsia="en-IN" w:bidi="ar-SA"/>
    </w:rPr>
  </w:style>
  <w:style w:type="paragraph" w:customStyle="1" w:styleId="xl73">
    <w:name w:val="xl73"/>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sz w:val="24"/>
      <w:szCs w:val="24"/>
      <w:lang w:val="en-IN" w:eastAsia="en-IN" w:bidi="ar-SA"/>
    </w:rPr>
  </w:style>
  <w:style w:type="paragraph" w:customStyle="1" w:styleId="xl74">
    <w:name w:val="xl74"/>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sz w:val="20"/>
      <w:szCs w:val="20"/>
      <w:lang w:val="en-IN" w:eastAsia="en-IN" w:bidi="ar-SA"/>
    </w:rPr>
  </w:style>
  <w:style w:type="paragraph" w:customStyle="1" w:styleId="xl75">
    <w:name w:val="xl75"/>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sz w:val="20"/>
      <w:szCs w:val="20"/>
      <w:lang w:val="en-IN" w:eastAsia="en-IN" w:bidi="ar-SA"/>
    </w:rPr>
  </w:style>
  <w:style w:type="paragraph" w:customStyle="1" w:styleId="xl76">
    <w:name w:val="xl76"/>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imes New Roman" w:eastAsia="Times New Roman" w:hAnsi="Times New Roman" w:cs="Times New Roman"/>
      <w:sz w:val="24"/>
      <w:szCs w:val="24"/>
      <w:lang w:val="en-IN" w:eastAsia="en-IN" w:bidi="ar-SA"/>
    </w:rPr>
  </w:style>
  <w:style w:type="paragraph" w:customStyle="1" w:styleId="xl77">
    <w:name w:val="xl77"/>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imes New Roman" w:eastAsia="Times New Roman" w:hAnsi="Times New Roman" w:cs="Times New Roman"/>
      <w:sz w:val="24"/>
      <w:szCs w:val="24"/>
      <w:lang w:val="en-IN" w:eastAsia="en-IN" w:bidi="ar-SA"/>
    </w:rPr>
  </w:style>
  <w:style w:type="paragraph" w:customStyle="1" w:styleId="xl78">
    <w:name w:val="xl78"/>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imes New Roman" w:eastAsia="Times New Roman" w:hAnsi="Times New Roman" w:cs="Times New Roman"/>
      <w:color w:val="000000"/>
      <w:sz w:val="24"/>
      <w:szCs w:val="24"/>
      <w:lang w:val="en-IN" w:eastAsia="en-IN" w:bidi="ar-SA"/>
    </w:rPr>
  </w:style>
  <w:style w:type="paragraph" w:customStyle="1" w:styleId="xl79">
    <w:name w:val="xl79"/>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sz w:val="24"/>
      <w:szCs w:val="24"/>
      <w:lang w:val="en-IN" w:eastAsia="en-IN" w:bidi="ar-SA"/>
    </w:rPr>
  </w:style>
  <w:style w:type="paragraph" w:customStyle="1" w:styleId="xl80">
    <w:name w:val="xl80"/>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imes New Roman" w:eastAsia="Times New Roman" w:hAnsi="Times New Roman" w:cs="Times New Roman"/>
      <w:sz w:val="24"/>
      <w:szCs w:val="24"/>
      <w:lang w:val="en-IN" w:eastAsia="en-IN" w:bidi="ar-SA"/>
    </w:rPr>
  </w:style>
  <w:style w:type="paragraph" w:customStyle="1" w:styleId="xl81">
    <w:name w:val="xl81"/>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imes New Roman" w:eastAsia="Times New Roman" w:hAnsi="Times New Roman" w:cs="Times New Roman"/>
      <w:sz w:val="24"/>
      <w:szCs w:val="24"/>
      <w:lang w:val="en-IN" w:eastAsia="en-IN" w:bidi="ar-SA"/>
    </w:rPr>
  </w:style>
  <w:style w:type="paragraph" w:customStyle="1" w:styleId="xl82">
    <w:name w:val="xl82"/>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sz w:val="20"/>
      <w:szCs w:val="20"/>
      <w:lang w:val="en-IN" w:eastAsia="en-IN" w:bidi="ar-SA"/>
    </w:rPr>
  </w:style>
  <w:style w:type="paragraph" w:customStyle="1" w:styleId="xl83">
    <w:name w:val="xl83"/>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color w:val="000000"/>
      <w:sz w:val="24"/>
      <w:szCs w:val="24"/>
      <w:lang w:val="en-IN" w:eastAsia="en-IN" w:bidi="ar-SA"/>
    </w:rPr>
  </w:style>
  <w:style w:type="paragraph" w:customStyle="1" w:styleId="xl84">
    <w:name w:val="xl84"/>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sz w:val="24"/>
      <w:szCs w:val="24"/>
      <w:lang w:val="en-IN" w:eastAsia="en-IN" w:bidi="ar-SA"/>
    </w:rPr>
  </w:style>
  <w:style w:type="paragraph" w:customStyle="1" w:styleId="xl85">
    <w:name w:val="xl85"/>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sz w:val="20"/>
      <w:szCs w:val="20"/>
      <w:lang w:val="en-IN" w:eastAsia="en-IN" w:bidi="ar-SA"/>
    </w:rPr>
  </w:style>
  <w:style w:type="paragraph" w:customStyle="1" w:styleId="xl86">
    <w:name w:val="xl86"/>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sz w:val="24"/>
      <w:szCs w:val="24"/>
      <w:lang w:val="en-IN" w:eastAsia="en-IN" w:bidi="ar-SA"/>
    </w:rPr>
  </w:style>
  <w:style w:type="paragraph" w:customStyle="1" w:styleId="xl87">
    <w:name w:val="xl87"/>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b/>
      <w:bCs/>
      <w:sz w:val="24"/>
      <w:szCs w:val="24"/>
      <w:lang w:val="en-IN" w:eastAsia="en-IN" w:bidi="ar-SA"/>
    </w:rPr>
  </w:style>
  <w:style w:type="paragraph" w:customStyle="1" w:styleId="xl88">
    <w:name w:val="xl88"/>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sz w:val="24"/>
      <w:szCs w:val="24"/>
      <w:lang w:val="en-IN" w:eastAsia="en-IN" w:bidi="ar-SA"/>
    </w:rPr>
  </w:style>
  <w:style w:type="paragraph" w:customStyle="1" w:styleId="xl89">
    <w:name w:val="xl89"/>
    <w:basedOn w:val="Normal"/>
    <w:rsid w:val="00002750"/>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Times New Roman" w:eastAsia="Times New Roman" w:hAnsi="Times New Roman" w:cs="Times New Roman"/>
      <w:sz w:val="24"/>
      <w:szCs w:val="24"/>
      <w:lang w:val="en-IN" w:eastAsia="en-IN" w:bidi="ar-SA"/>
    </w:rPr>
  </w:style>
  <w:style w:type="paragraph" w:customStyle="1" w:styleId="xl90">
    <w:name w:val="xl90"/>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b/>
      <w:bCs/>
      <w:color w:val="000000"/>
      <w:sz w:val="24"/>
      <w:szCs w:val="24"/>
      <w:lang w:val="en-IN" w:eastAsia="en-IN" w:bidi="ar-SA"/>
    </w:rPr>
  </w:style>
  <w:style w:type="paragraph" w:customStyle="1" w:styleId="xl91">
    <w:name w:val="xl91"/>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color w:val="242021"/>
      <w:sz w:val="24"/>
      <w:szCs w:val="24"/>
      <w:lang w:val="en-IN" w:eastAsia="en-IN" w:bidi="ar-SA"/>
    </w:rPr>
  </w:style>
  <w:style w:type="paragraph" w:customStyle="1" w:styleId="xl92">
    <w:name w:val="xl92"/>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color w:val="000000"/>
      <w:sz w:val="24"/>
      <w:szCs w:val="24"/>
      <w:lang w:val="en-IN" w:eastAsia="en-IN" w:bidi="ar-SA"/>
    </w:rPr>
  </w:style>
  <w:style w:type="paragraph" w:customStyle="1" w:styleId="xl93">
    <w:name w:val="xl93"/>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color w:val="242021"/>
      <w:sz w:val="24"/>
      <w:szCs w:val="24"/>
      <w:lang w:val="en-IN" w:eastAsia="en-IN" w:bidi="ar-SA"/>
    </w:rPr>
  </w:style>
  <w:style w:type="paragraph" w:customStyle="1" w:styleId="xl94">
    <w:name w:val="xl94"/>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color w:val="242021"/>
      <w:sz w:val="24"/>
      <w:szCs w:val="24"/>
      <w:lang w:val="en-IN" w:eastAsia="en-IN" w:bidi="ar-SA"/>
    </w:rPr>
  </w:style>
  <w:style w:type="paragraph" w:customStyle="1" w:styleId="xl95">
    <w:name w:val="xl95"/>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sz w:val="24"/>
      <w:szCs w:val="24"/>
      <w:lang w:val="en-IN" w:eastAsia="en-IN" w:bidi="ar-SA"/>
    </w:rPr>
  </w:style>
  <w:style w:type="paragraph" w:customStyle="1" w:styleId="xl96">
    <w:name w:val="xl96"/>
    <w:basedOn w:val="Normal"/>
    <w:rsid w:val="00002750"/>
    <w:pPr>
      <w:widowControl/>
      <w:pBdr>
        <w:top w:val="single" w:sz="8" w:space="0" w:color="auto"/>
        <w:left w:val="single" w:sz="8" w:space="0" w:color="auto"/>
        <w:bottom w:val="single" w:sz="8" w:space="0" w:color="auto"/>
      </w:pBdr>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 w:type="paragraph" w:customStyle="1" w:styleId="xl97">
    <w:name w:val="xl97"/>
    <w:basedOn w:val="Normal"/>
    <w:rsid w:val="00002750"/>
    <w:pPr>
      <w:widowControl/>
      <w:pBdr>
        <w:top w:val="single" w:sz="8" w:space="0" w:color="auto"/>
        <w:bottom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en-IN" w:eastAsia="en-IN" w:bidi="ar-SA"/>
    </w:rPr>
  </w:style>
  <w:style w:type="paragraph" w:customStyle="1" w:styleId="xl98">
    <w:name w:val="xl98"/>
    <w:basedOn w:val="Normal"/>
    <w:rsid w:val="00002750"/>
    <w:pPr>
      <w:widowControl/>
      <w:pBdr>
        <w:top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en-IN" w:eastAsia="en-IN" w:bidi="ar-SA"/>
    </w:rPr>
  </w:style>
  <w:style w:type="paragraph" w:customStyle="1" w:styleId="xl99">
    <w:name w:val="xl99"/>
    <w:basedOn w:val="Normal"/>
    <w:rsid w:val="00002750"/>
    <w:pPr>
      <w:widowControl/>
      <w:pBdr>
        <w:top w:val="single" w:sz="8" w:space="0" w:color="auto"/>
        <w:left w:val="single" w:sz="8" w:space="0" w:color="auto"/>
        <w:right w:val="single" w:sz="4" w:space="0" w:color="auto"/>
      </w:pBdr>
      <w:shd w:val="clear" w:color="000000" w:fill="BFBFBF"/>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en-IN" w:eastAsia="en-IN" w:bidi="ar-SA"/>
    </w:rPr>
  </w:style>
  <w:style w:type="paragraph" w:customStyle="1" w:styleId="xl100">
    <w:name w:val="xl100"/>
    <w:basedOn w:val="Normal"/>
    <w:rsid w:val="00002750"/>
    <w:pPr>
      <w:widowControl/>
      <w:pBdr>
        <w:top w:val="single" w:sz="8" w:space="0" w:color="auto"/>
        <w:left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en-IN" w:eastAsia="en-IN" w:bidi="ar-SA"/>
    </w:rPr>
  </w:style>
  <w:style w:type="paragraph" w:customStyle="1" w:styleId="xl101">
    <w:name w:val="xl101"/>
    <w:basedOn w:val="Normal"/>
    <w:rsid w:val="00002750"/>
    <w:pPr>
      <w:widowControl/>
      <w:pBdr>
        <w:top w:val="single" w:sz="8" w:space="0" w:color="auto"/>
        <w:left w:val="single" w:sz="4" w:space="0" w:color="auto"/>
        <w:right w:val="single" w:sz="8" w:space="0" w:color="auto"/>
      </w:pBdr>
      <w:shd w:val="clear" w:color="000000" w:fill="BFBFBF"/>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en-IN" w:eastAsia="en-IN" w:bidi="ar-SA"/>
    </w:rPr>
  </w:style>
  <w:style w:type="paragraph" w:customStyle="1" w:styleId="xl102">
    <w:name w:val="xl102"/>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24"/>
      <w:szCs w:val="24"/>
      <w:lang w:val="en-IN" w:eastAsia="en-IN" w:bidi="ar-SA"/>
    </w:rPr>
  </w:style>
  <w:style w:type="paragraph" w:customStyle="1" w:styleId="xl103">
    <w:name w:val="xl103"/>
    <w:basedOn w:val="Normal"/>
    <w:rsid w:val="0000275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imes New Roman" w:eastAsia="Times New Roman" w:hAnsi="Times New Roman" w:cs="Times New Roman"/>
      <w:b/>
      <w:bCs/>
      <w:sz w:val="24"/>
      <w:szCs w:val="24"/>
      <w:lang w:val="en-IN" w:eastAsia="en-IN" w:bidi="ar-SA"/>
    </w:rPr>
  </w:style>
  <w:style w:type="paragraph" w:customStyle="1" w:styleId="xl104">
    <w:name w:val="xl104"/>
    <w:basedOn w:val="Normal"/>
    <w:rsid w:val="00002750"/>
    <w:pPr>
      <w:widowControl/>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en-IN" w:eastAsia="en-IN" w:bidi="ar-SA"/>
    </w:rPr>
  </w:style>
  <w:style w:type="paragraph" w:customStyle="1" w:styleId="xl105">
    <w:name w:val="xl105"/>
    <w:basedOn w:val="Normal"/>
    <w:rsid w:val="00002750"/>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en-IN" w:eastAsia="en-IN" w:bidi="ar-SA"/>
    </w:rPr>
  </w:style>
  <w:style w:type="paragraph" w:customStyle="1" w:styleId="xl106">
    <w:name w:val="xl106"/>
    <w:basedOn w:val="Normal"/>
    <w:rsid w:val="00002750"/>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en-IN" w:eastAsia="en-IN" w:bidi="ar-SA"/>
    </w:rPr>
  </w:style>
  <w:style w:type="paragraph" w:customStyle="1" w:styleId="xl107">
    <w:name w:val="xl107"/>
    <w:basedOn w:val="Normal"/>
    <w:rsid w:val="00002750"/>
    <w:pPr>
      <w:widowControl/>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en-IN" w:eastAsia="en-IN" w:bidi="ar-SA"/>
    </w:rPr>
  </w:style>
  <w:style w:type="paragraph" w:customStyle="1" w:styleId="xl108">
    <w:name w:val="xl108"/>
    <w:basedOn w:val="Normal"/>
    <w:rsid w:val="00002750"/>
    <w:pPr>
      <w:widowControl/>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en-IN" w:eastAsia="en-IN" w:bidi="ar-SA"/>
    </w:rPr>
  </w:style>
  <w:style w:type="paragraph" w:customStyle="1" w:styleId="xl109">
    <w:name w:val="xl109"/>
    <w:basedOn w:val="Normal"/>
    <w:rsid w:val="00002750"/>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en-IN" w:eastAsia="en-IN" w:bidi="ar-SA"/>
    </w:rPr>
  </w:style>
  <w:style w:type="paragraph" w:customStyle="1" w:styleId="xl110">
    <w:name w:val="xl110"/>
    <w:basedOn w:val="Normal"/>
    <w:rsid w:val="00002750"/>
    <w:pPr>
      <w:widowControl/>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sz w:val="24"/>
      <w:szCs w:val="24"/>
      <w:lang w:val="en-IN" w:eastAsia="en-IN" w:bidi="ar-SA"/>
    </w:rPr>
  </w:style>
  <w:style w:type="paragraph" w:customStyle="1" w:styleId="xl111">
    <w:name w:val="xl111"/>
    <w:basedOn w:val="Normal"/>
    <w:rsid w:val="00002750"/>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right"/>
    </w:pPr>
    <w:rPr>
      <w:rFonts w:ascii="Times New Roman" w:eastAsia="Times New Roman" w:hAnsi="Times New Roman" w:cs="Times New Roman"/>
      <w:sz w:val="24"/>
      <w:szCs w:val="24"/>
      <w:lang w:val="en-IN" w:eastAsia="en-IN" w:bidi="ar-SA"/>
    </w:rPr>
  </w:style>
  <w:style w:type="paragraph" w:customStyle="1" w:styleId="xl112">
    <w:name w:val="xl112"/>
    <w:basedOn w:val="Normal"/>
    <w:rsid w:val="00002750"/>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right"/>
      <w:textAlignment w:val="top"/>
    </w:pPr>
    <w:rPr>
      <w:rFonts w:ascii="Times New Roman" w:eastAsia="Times New Roman" w:hAnsi="Times New Roman" w:cs="Times New Roman"/>
      <w:sz w:val="24"/>
      <w:szCs w:val="24"/>
      <w:lang w:val="en-IN" w:eastAsia="en-IN" w:bidi="ar-SA"/>
    </w:rPr>
  </w:style>
  <w:style w:type="paragraph" w:customStyle="1" w:styleId="xl113">
    <w:name w:val="xl113"/>
    <w:basedOn w:val="Normal"/>
    <w:rsid w:val="00002750"/>
    <w:pPr>
      <w:widowControl/>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sz w:val="24"/>
      <w:szCs w:val="24"/>
      <w:lang w:val="en-IN" w:eastAsia="en-IN" w:bidi="ar-SA"/>
    </w:rPr>
  </w:style>
  <w:style w:type="paragraph" w:customStyle="1" w:styleId="xl114">
    <w:name w:val="xl114"/>
    <w:basedOn w:val="Normal"/>
    <w:rsid w:val="00002750"/>
    <w:pPr>
      <w:widowControl/>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sz w:val="20"/>
      <w:szCs w:val="20"/>
      <w:lang w:val="en-IN" w:eastAsia="en-IN" w:bidi="ar-SA"/>
    </w:rPr>
  </w:style>
  <w:style w:type="paragraph" w:customStyle="1" w:styleId="xl115">
    <w:name w:val="xl115"/>
    <w:basedOn w:val="Normal"/>
    <w:rsid w:val="00002750"/>
    <w:pPr>
      <w:widowControl/>
      <w:pBdr>
        <w:top w:val="single" w:sz="4" w:space="0" w:color="auto"/>
        <w:left w:val="single" w:sz="8"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24"/>
      <w:szCs w:val="24"/>
      <w:lang w:val="en-IN" w:eastAsia="en-IN" w:bidi="ar-SA"/>
    </w:rPr>
  </w:style>
  <w:style w:type="paragraph" w:customStyle="1" w:styleId="xl116">
    <w:name w:val="xl116"/>
    <w:basedOn w:val="Normal"/>
    <w:rsid w:val="00002750"/>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en-IN" w:eastAsia="en-IN" w:bidi="ar-SA"/>
    </w:rPr>
  </w:style>
  <w:style w:type="paragraph" w:customStyle="1" w:styleId="xl117">
    <w:name w:val="xl117"/>
    <w:basedOn w:val="Normal"/>
    <w:rsid w:val="00002750"/>
    <w:pPr>
      <w:widowControl/>
      <w:pBdr>
        <w:top w:val="single" w:sz="4" w:space="0" w:color="auto"/>
        <w:left w:val="single" w:sz="8" w:space="0" w:color="auto"/>
        <w:bottom w:val="single" w:sz="8"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24"/>
      <w:szCs w:val="24"/>
      <w:lang w:val="en-IN" w:eastAsia="en-IN" w:bidi="ar-SA"/>
    </w:rPr>
  </w:style>
  <w:style w:type="paragraph" w:customStyle="1" w:styleId="xl118">
    <w:name w:val="xl118"/>
    <w:basedOn w:val="Normal"/>
    <w:rsid w:val="00002750"/>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right"/>
    </w:pPr>
    <w:rPr>
      <w:rFonts w:ascii="Times New Roman" w:eastAsia="Times New Roman" w:hAnsi="Times New Roman" w:cs="Times New Roman"/>
      <w:b/>
      <w:bCs/>
      <w:sz w:val="24"/>
      <w:szCs w:val="24"/>
      <w:lang w:val="en-IN" w:eastAsia="en-IN" w:bidi="ar-SA"/>
    </w:rPr>
  </w:style>
  <w:style w:type="paragraph" w:customStyle="1" w:styleId="xl119">
    <w:name w:val="xl119"/>
    <w:basedOn w:val="Normal"/>
    <w:rsid w:val="00002750"/>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24"/>
      <w:szCs w:val="24"/>
      <w:lang w:val="en-IN" w:eastAsia="en-IN" w:bidi="ar-SA"/>
    </w:rPr>
  </w:style>
  <w:style w:type="paragraph" w:customStyle="1" w:styleId="xl120">
    <w:name w:val="xl120"/>
    <w:basedOn w:val="Normal"/>
    <w:rsid w:val="00002750"/>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 w:type="paragraph" w:customStyle="1" w:styleId="xl121">
    <w:name w:val="xl121"/>
    <w:basedOn w:val="Normal"/>
    <w:rsid w:val="00002750"/>
    <w:pPr>
      <w:widowControl/>
      <w:pBdr>
        <w:top w:val="single" w:sz="4" w:space="0" w:color="auto"/>
        <w:left w:val="single" w:sz="4"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en-IN" w:eastAsia="en-IN" w:bidi="ar-SA"/>
    </w:rPr>
  </w:style>
  <w:style w:type="paragraph" w:customStyle="1" w:styleId="xl122">
    <w:name w:val="xl122"/>
    <w:basedOn w:val="Normal"/>
    <w:rsid w:val="00002750"/>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 w:type="paragraph" w:customStyle="1" w:styleId="xl123">
    <w:name w:val="xl123"/>
    <w:basedOn w:val="Normal"/>
    <w:rsid w:val="00002750"/>
    <w:pPr>
      <w:widowControl/>
      <w:pBdr>
        <w:top w:val="single" w:sz="8" w:space="0" w:color="auto"/>
        <w:left w:val="single" w:sz="8" w:space="0" w:color="auto"/>
        <w:bottom w:val="single" w:sz="8" w:space="0" w:color="auto"/>
      </w:pBdr>
      <w:autoSpaceDE/>
      <w:autoSpaceDN/>
      <w:spacing w:before="100" w:beforeAutospacing="1" w:after="100" w:afterAutospacing="1"/>
      <w:jc w:val="center"/>
    </w:pPr>
    <w:rPr>
      <w:rFonts w:ascii="Times New Roman" w:eastAsia="Times New Roman" w:hAnsi="Times New Roman" w:cs="Times New Roman"/>
      <w:b/>
      <w:bCs/>
      <w:sz w:val="24"/>
      <w:szCs w:val="24"/>
      <w:lang w:val="en-IN" w:eastAsia="en-IN" w:bidi="ar-SA"/>
    </w:rPr>
  </w:style>
  <w:style w:type="paragraph" w:customStyle="1" w:styleId="xl124">
    <w:name w:val="xl124"/>
    <w:basedOn w:val="Normal"/>
    <w:rsid w:val="00002750"/>
    <w:pPr>
      <w:widowControl/>
      <w:pBdr>
        <w:top w:val="single" w:sz="8" w:space="0" w:color="auto"/>
        <w:bottom w:val="single" w:sz="8" w:space="0" w:color="auto"/>
      </w:pBdr>
      <w:autoSpaceDE/>
      <w:autoSpaceDN/>
      <w:spacing w:before="100" w:beforeAutospacing="1" w:after="100" w:afterAutospacing="1"/>
      <w:jc w:val="center"/>
    </w:pPr>
    <w:rPr>
      <w:rFonts w:ascii="Times New Roman" w:eastAsia="Times New Roman" w:hAnsi="Times New Roman" w:cs="Times New Roman"/>
      <w:b/>
      <w:bCs/>
      <w:sz w:val="24"/>
      <w:szCs w:val="24"/>
      <w:lang w:val="en-IN" w:eastAsia="en-IN" w:bidi="ar-SA"/>
    </w:rPr>
  </w:style>
  <w:style w:type="paragraph" w:customStyle="1" w:styleId="xl125">
    <w:name w:val="xl125"/>
    <w:basedOn w:val="Normal"/>
    <w:rsid w:val="00002750"/>
    <w:pPr>
      <w:widowControl/>
      <w:pBdr>
        <w:top w:val="single" w:sz="8" w:space="0" w:color="auto"/>
        <w:bottom w:val="single" w:sz="8" w:space="0" w:color="auto"/>
        <w:right w:val="single" w:sz="8" w:space="0" w:color="auto"/>
      </w:pBdr>
      <w:autoSpaceDE/>
      <w:autoSpaceDN/>
      <w:spacing w:before="100" w:beforeAutospacing="1" w:after="100" w:afterAutospacing="1"/>
      <w:jc w:val="center"/>
    </w:pPr>
    <w:rPr>
      <w:rFonts w:ascii="Times New Roman" w:eastAsia="Times New Roman" w:hAnsi="Times New Roman" w:cs="Times New Roman"/>
      <w:b/>
      <w:bCs/>
      <w:sz w:val="24"/>
      <w:szCs w:val="24"/>
      <w:lang w:val="en-IN" w:eastAsia="en-IN" w:bidi="ar-SA"/>
    </w:rPr>
  </w:style>
  <w:style w:type="paragraph" w:customStyle="1" w:styleId="xl126">
    <w:name w:val="xl126"/>
    <w:basedOn w:val="Normal"/>
    <w:rsid w:val="00002750"/>
    <w:pPr>
      <w:widowControl/>
      <w:pBdr>
        <w:top w:val="single" w:sz="8" w:space="0" w:color="auto"/>
        <w:left w:val="single" w:sz="8" w:space="0" w:color="auto"/>
        <w:bottom w:val="single" w:sz="8" w:space="0" w:color="auto"/>
      </w:pBdr>
      <w:autoSpaceDE/>
      <w:autoSpaceDN/>
      <w:spacing w:before="100" w:beforeAutospacing="1" w:after="100" w:afterAutospacing="1"/>
      <w:jc w:val="center"/>
    </w:pPr>
    <w:rPr>
      <w:rFonts w:ascii="Times New Roman" w:eastAsia="Times New Roman" w:hAnsi="Times New Roman" w:cs="Times New Roman"/>
      <w:b/>
      <w:bCs/>
      <w:sz w:val="28"/>
      <w:szCs w:val="28"/>
      <w:lang w:val="en-IN" w:eastAsia="en-IN" w:bidi="ar-SA"/>
    </w:rPr>
  </w:style>
  <w:style w:type="paragraph" w:customStyle="1" w:styleId="xl127">
    <w:name w:val="xl127"/>
    <w:basedOn w:val="Normal"/>
    <w:rsid w:val="00002750"/>
    <w:pPr>
      <w:widowControl/>
      <w:pBdr>
        <w:top w:val="single" w:sz="8" w:space="0" w:color="auto"/>
        <w:bottom w:val="single" w:sz="8" w:space="0" w:color="auto"/>
      </w:pBdr>
      <w:autoSpaceDE/>
      <w:autoSpaceDN/>
      <w:spacing w:before="100" w:beforeAutospacing="1" w:after="100" w:afterAutospacing="1"/>
      <w:jc w:val="center"/>
    </w:pPr>
    <w:rPr>
      <w:rFonts w:ascii="Times New Roman" w:eastAsia="Times New Roman" w:hAnsi="Times New Roman" w:cs="Times New Roman"/>
      <w:b/>
      <w:bCs/>
      <w:sz w:val="28"/>
      <w:szCs w:val="28"/>
      <w:lang w:val="en-IN" w:eastAsia="en-IN" w:bidi="ar-SA"/>
    </w:rPr>
  </w:style>
  <w:style w:type="paragraph" w:customStyle="1" w:styleId="xl128">
    <w:name w:val="xl128"/>
    <w:basedOn w:val="Normal"/>
    <w:rsid w:val="00002750"/>
    <w:pPr>
      <w:widowControl/>
      <w:pBdr>
        <w:top w:val="single" w:sz="8" w:space="0" w:color="auto"/>
        <w:bottom w:val="single" w:sz="8" w:space="0" w:color="auto"/>
        <w:right w:val="single" w:sz="8" w:space="0" w:color="auto"/>
      </w:pBdr>
      <w:autoSpaceDE/>
      <w:autoSpaceDN/>
      <w:spacing w:before="100" w:beforeAutospacing="1" w:after="100" w:afterAutospacing="1"/>
      <w:jc w:val="center"/>
    </w:pPr>
    <w:rPr>
      <w:rFonts w:ascii="Times New Roman" w:eastAsia="Times New Roman" w:hAnsi="Times New Roman" w:cs="Times New Roman"/>
      <w:b/>
      <w:bCs/>
      <w:sz w:val="28"/>
      <w:szCs w:val="28"/>
      <w:lang w:val="en-IN" w:eastAsia="en-IN" w:bidi="ar-SA"/>
    </w:rPr>
  </w:style>
  <w:style w:type="paragraph" w:customStyle="1" w:styleId="xl129">
    <w:name w:val="xl129"/>
    <w:basedOn w:val="Normal"/>
    <w:rsid w:val="00002750"/>
    <w:pPr>
      <w:widowControl/>
      <w:pBdr>
        <w:top w:val="single" w:sz="8" w:space="0" w:color="auto"/>
        <w:left w:val="single" w:sz="8" w:space="0" w:color="auto"/>
        <w:bottom w:val="single" w:sz="8" w:space="0" w:color="auto"/>
      </w:pBdr>
      <w:shd w:val="clear" w:color="000000" w:fill="FFFF00"/>
      <w:autoSpaceDE/>
      <w:autoSpaceDN/>
      <w:spacing w:before="100" w:beforeAutospacing="1" w:after="100" w:afterAutospacing="1"/>
      <w:jc w:val="center"/>
    </w:pPr>
    <w:rPr>
      <w:rFonts w:ascii="Times New Roman" w:eastAsia="Times New Roman" w:hAnsi="Times New Roman" w:cs="Times New Roman"/>
      <w:sz w:val="28"/>
      <w:szCs w:val="28"/>
      <w:lang w:val="en-IN" w:eastAsia="en-IN" w:bidi="ar-SA"/>
    </w:rPr>
  </w:style>
  <w:style w:type="paragraph" w:customStyle="1" w:styleId="xl130">
    <w:name w:val="xl130"/>
    <w:basedOn w:val="Normal"/>
    <w:rsid w:val="00002750"/>
    <w:pPr>
      <w:widowControl/>
      <w:pBdr>
        <w:top w:val="single" w:sz="8" w:space="0" w:color="auto"/>
        <w:bottom w:val="single" w:sz="8" w:space="0" w:color="auto"/>
      </w:pBdr>
      <w:shd w:val="clear" w:color="000000" w:fill="FFFF00"/>
      <w:autoSpaceDE/>
      <w:autoSpaceDN/>
      <w:spacing w:before="100" w:beforeAutospacing="1" w:after="100" w:afterAutospacing="1"/>
      <w:jc w:val="center"/>
    </w:pPr>
    <w:rPr>
      <w:rFonts w:ascii="Times New Roman" w:eastAsia="Times New Roman" w:hAnsi="Times New Roman" w:cs="Times New Roman"/>
      <w:sz w:val="28"/>
      <w:szCs w:val="28"/>
      <w:lang w:val="en-IN" w:eastAsia="en-IN" w:bidi="ar-SA"/>
    </w:rPr>
  </w:style>
  <w:style w:type="paragraph" w:customStyle="1" w:styleId="xl131">
    <w:name w:val="xl131"/>
    <w:basedOn w:val="Normal"/>
    <w:rsid w:val="00002750"/>
    <w:pPr>
      <w:widowControl/>
      <w:pBdr>
        <w:top w:val="single" w:sz="8" w:space="0" w:color="auto"/>
        <w:bottom w:val="single" w:sz="8" w:space="0" w:color="auto"/>
        <w:right w:val="single" w:sz="8" w:space="0" w:color="auto"/>
      </w:pBdr>
      <w:shd w:val="clear" w:color="000000" w:fill="FFFF00"/>
      <w:autoSpaceDE/>
      <w:autoSpaceDN/>
      <w:spacing w:before="100" w:beforeAutospacing="1" w:after="100" w:afterAutospacing="1"/>
      <w:jc w:val="center"/>
    </w:pPr>
    <w:rPr>
      <w:rFonts w:ascii="Times New Roman" w:eastAsia="Times New Roman" w:hAnsi="Times New Roman" w:cs="Times New Roman"/>
      <w:sz w:val="28"/>
      <w:szCs w:val="28"/>
      <w:lang w:val="en-IN" w:eastAsia="en-IN" w:bidi="ar-SA"/>
    </w:rPr>
  </w:style>
  <w:style w:type="character" w:customStyle="1" w:styleId="Heading5Char">
    <w:name w:val="Heading 5 Char"/>
    <w:basedOn w:val="DefaultParagraphFont"/>
    <w:link w:val="Heading5"/>
    <w:uiPriority w:val="1"/>
    <w:rsid w:val="0051412B"/>
    <w:rPr>
      <w:rFonts w:ascii="Calibri Light" w:eastAsia="Calibri Light" w:hAnsi="Calibri Light" w:cs="Calibri Light"/>
      <w:sz w:val="23"/>
      <w:szCs w:val="23"/>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50501">
      <w:bodyDiv w:val="1"/>
      <w:marLeft w:val="0"/>
      <w:marRight w:val="0"/>
      <w:marTop w:val="0"/>
      <w:marBottom w:val="0"/>
      <w:divBdr>
        <w:top w:val="none" w:sz="0" w:space="0" w:color="auto"/>
        <w:left w:val="none" w:sz="0" w:space="0" w:color="auto"/>
        <w:bottom w:val="none" w:sz="0" w:space="0" w:color="auto"/>
        <w:right w:val="none" w:sz="0" w:space="0" w:color="auto"/>
      </w:divBdr>
    </w:div>
    <w:div w:id="169879147">
      <w:bodyDiv w:val="1"/>
      <w:marLeft w:val="0"/>
      <w:marRight w:val="0"/>
      <w:marTop w:val="0"/>
      <w:marBottom w:val="0"/>
      <w:divBdr>
        <w:top w:val="none" w:sz="0" w:space="0" w:color="auto"/>
        <w:left w:val="none" w:sz="0" w:space="0" w:color="auto"/>
        <w:bottom w:val="none" w:sz="0" w:space="0" w:color="auto"/>
        <w:right w:val="none" w:sz="0" w:space="0" w:color="auto"/>
      </w:divBdr>
    </w:div>
    <w:div w:id="193622361">
      <w:bodyDiv w:val="1"/>
      <w:marLeft w:val="0"/>
      <w:marRight w:val="0"/>
      <w:marTop w:val="0"/>
      <w:marBottom w:val="0"/>
      <w:divBdr>
        <w:top w:val="none" w:sz="0" w:space="0" w:color="auto"/>
        <w:left w:val="none" w:sz="0" w:space="0" w:color="auto"/>
        <w:bottom w:val="none" w:sz="0" w:space="0" w:color="auto"/>
        <w:right w:val="none" w:sz="0" w:space="0" w:color="auto"/>
      </w:divBdr>
    </w:div>
    <w:div w:id="219439114">
      <w:bodyDiv w:val="1"/>
      <w:marLeft w:val="0"/>
      <w:marRight w:val="0"/>
      <w:marTop w:val="0"/>
      <w:marBottom w:val="0"/>
      <w:divBdr>
        <w:top w:val="none" w:sz="0" w:space="0" w:color="auto"/>
        <w:left w:val="none" w:sz="0" w:space="0" w:color="auto"/>
        <w:bottom w:val="none" w:sz="0" w:space="0" w:color="auto"/>
        <w:right w:val="none" w:sz="0" w:space="0" w:color="auto"/>
      </w:divBdr>
    </w:div>
    <w:div w:id="221017865">
      <w:bodyDiv w:val="1"/>
      <w:marLeft w:val="0"/>
      <w:marRight w:val="0"/>
      <w:marTop w:val="0"/>
      <w:marBottom w:val="0"/>
      <w:divBdr>
        <w:top w:val="none" w:sz="0" w:space="0" w:color="auto"/>
        <w:left w:val="none" w:sz="0" w:space="0" w:color="auto"/>
        <w:bottom w:val="none" w:sz="0" w:space="0" w:color="auto"/>
        <w:right w:val="none" w:sz="0" w:space="0" w:color="auto"/>
      </w:divBdr>
    </w:div>
    <w:div w:id="236987838">
      <w:bodyDiv w:val="1"/>
      <w:marLeft w:val="0"/>
      <w:marRight w:val="0"/>
      <w:marTop w:val="0"/>
      <w:marBottom w:val="0"/>
      <w:divBdr>
        <w:top w:val="none" w:sz="0" w:space="0" w:color="auto"/>
        <w:left w:val="none" w:sz="0" w:space="0" w:color="auto"/>
        <w:bottom w:val="none" w:sz="0" w:space="0" w:color="auto"/>
        <w:right w:val="none" w:sz="0" w:space="0" w:color="auto"/>
      </w:divBdr>
    </w:div>
    <w:div w:id="528102070">
      <w:bodyDiv w:val="1"/>
      <w:marLeft w:val="0"/>
      <w:marRight w:val="0"/>
      <w:marTop w:val="0"/>
      <w:marBottom w:val="0"/>
      <w:divBdr>
        <w:top w:val="none" w:sz="0" w:space="0" w:color="auto"/>
        <w:left w:val="none" w:sz="0" w:space="0" w:color="auto"/>
        <w:bottom w:val="none" w:sz="0" w:space="0" w:color="auto"/>
        <w:right w:val="none" w:sz="0" w:space="0" w:color="auto"/>
      </w:divBdr>
    </w:div>
    <w:div w:id="746146016">
      <w:bodyDiv w:val="1"/>
      <w:marLeft w:val="0"/>
      <w:marRight w:val="0"/>
      <w:marTop w:val="0"/>
      <w:marBottom w:val="0"/>
      <w:divBdr>
        <w:top w:val="none" w:sz="0" w:space="0" w:color="auto"/>
        <w:left w:val="none" w:sz="0" w:space="0" w:color="auto"/>
        <w:bottom w:val="none" w:sz="0" w:space="0" w:color="auto"/>
        <w:right w:val="none" w:sz="0" w:space="0" w:color="auto"/>
      </w:divBdr>
    </w:div>
    <w:div w:id="924924902">
      <w:bodyDiv w:val="1"/>
      <w:marLeft w:val="0"/>
      <w:marRight w:val="0"/>
      <w:marTop w:val="0"/>
      <w:marBottom w:val="0"/>
      <w:divBdr>
        <w:top w:val="none" w:sz="0" w:space="0" w:color="auto"/>
        <w:left w:val="none" w:sz="0" w:space="0" w:color="auto"/>
        <w:bottom w:val="none" w:sz="0" w:space="0" w:color="auto"/>
        <w:right w:val="none" w:sz="0" w:space="0" w:color="auto"/>
      </w:divBdr>
    </w:div>
    <w:div w:id="1009482221">
      <w:bodyDiv w:val="1"/>
      <w:marLeft w:val="0"/>
      <w:marRight w:val="0"/>
      <w:marTop w:val="0"/>
      <w:marBottom w:val="0"/>
      <w:divBdr>
        <w:top w:val="none" w:sz="0" w:space="0" w:color="auto"/>
        <w:left w:val="none" w:sz="0" w:space="0" w:color="auto"/>
        <w:bottom w:val="none" w:sz="0" w:space="0" w:color="auto"/>
        <w:right w:val="none" w:sz="0" w:space="0" w:color="auto"/>
      </w:divBdr>
    </w:div>
    <w:div w:id="1042560305">
      <w:bodyDiv w:val="1"/>
      <w:marLeft w:val="0"/>
      <w:marRight w:val="0"/>
      <w:marTop w:val="0"/>
      <w:marBottom w:val="0"/>
      <w:divBdr>
        <w:top w:val="none" w:sz="0" w:space="0" w:color="auto"/>
        <w:left w:val="none" w:sz="0" w:space="0" w:color="auto"/>
        <w:bottom w:val="none" w:sz="0" w:space="0" w:color="auto"/>
        <w:right w:val="none" w:sz="0" w:space="0" w:color="auto"/>
      </w:divBdr>
    </w:div>
    <w:div w:id="1239903308">
      <w:bodyDiv w:val="1"/>
      <w:marLeft w:val="0"/>
      <w:marRight w:val="0"/>
      <w:marTop w:val="0"/>
      <w:marBottom w:val="0"/>
      <w:divBdr>
        <w:top w:val="none" w:sz="0" w:space="0" w:color="auto"/>
        <w:left w:val="none" w:sz="0" w:space="0" w:color="auto"/>
        <w:bottom w:val="none" w:sz="0" w:space="0" w:color="auto"/>
        <w:right w:val="none" w:sz="0" w:space="0" w:color="auto"/>
      </w:divBdr>
    </w:div>
    <w:div w:id="1288927444">
      <w:bodyDiv w:val="1"/>
      <w:marLeft w:val="0"/>
      <w:marRight w:val="0"/>
      <w:marTop w:val="0"/>
      <w:marBottom w:val="0"/>
      <w:divBdr>
        <w:top w:val="none" w:sz="0" w:space="0" w:color="auto"/>
        <w:left w:val="none" w:sz="0" w:space="0" w:color="auto"/>
        <w:bottom w:val="none" w:sz="0" w:space="0" w:color="auto"/>
        <w:right w:val="none" w:sz="0" w:space="0" w:color="auto"/>
      </w:divBdr>
    </w:div>
    <w:div w:id="1578053697">
      <w:bodyDiv w:val="1"/>
      <w:marLeft w:val="0"/>
      <w:marRight w:val="0"/>
      <w:marTop w:val="0"/>
      <w:marBottom w:val="0"/>
      <w:divBdr>
        <w:top w:val="none" w:sz="0" w:space="0" w:color="auto"/>
        <w:left w:val="none" w:sz="0" w:space="0" w:color="auto"/>
        <w:bottom w:val="none" w:sz="0" w:space="0" w:color="auto"/>
        <w:right w:val="none" w:sz="0" w:space="0" w:color="auto"/>
      </w:divBdr>
    </w:div>
    <w:div w:id="1635208891">
      <w:bodyDiv w:val="1"/>
      <w:marLeft w:val="0"/>
      <w:marRight w:val="0"/>
      <w:marTop w:val="0"/>
      <w:marBottom w:val="0"/>
      <w:divBdr>
        <w:top w:val="none" w:sz="0" w:space="0" w:color="auto"/>
        <w:left w:val="none" w:sz="0" w:space="0" w:color="auto"/>
        <w:bottom w:val="none" w:sz="0" w:space="0" w:color="auto"/>
        <w:right w:val="none" w:sz="0" w:space="0" w:color="auto"/>
      </w:divBdr>
    </w:div>
    <w:div w:id="1689090740">
      <w:bodyDiv w:val="1"/>
      <w:marLeft w:val="0"/>
      <w:marRight w:val="0"/>
      <w:marTop w:val="0"/>
      <w:marBottom w:val="0"/>
      <w:divBdr>
        <w:top w:val="none" w:sz="0" w:space="0" w:color="auto"/>
        <w:left w:val="none" w:sz="0" w:space="0" w:color="auto"/>
        <w:bottom w:val="none" w:sz="0" w:space="0" w:color="auto"/>
        <w:right w:val="none" w:sz="0" w:space="0" w:color="auto"/>
      </w:divBdr>
    </w:div>
    <w:div w:id="19671532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http://www.bitmesra.ac.in/" TargetMode="External"/><Relationship Id="rId17" Type="http://schemas.openxmlformats.org/officeDocument/2006/relationships/hyperlink" Target="http://www.bitmesra.ac.in/"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1.png"/><Relationship Id="rId10" Type="http://schemas.openxmlformats.org/officeDocument/2006/relationships/image" Target="media/image2.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84656-1FF0-4DE6-A3B0-EFFA53E91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71</Pages>
  <Words>22175</Words>
  <Characters>126399</Characters>
  <Application>Microsoft Office Word</Application>
  <DocSecurity>0</DocSecurity>
  <Lines>1053</Lines>
  <Paragraphs>296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Dupty  Registrar Purachase</cp:lastModifiedBy>
  <cp:revision>21</cp:revision>
  <cp:lastPrinted>2026-01-19T12:36:00Z</cp:lastPrinted>
  <dcterms:created xsi:type="dcterms:W3CDTF">2026-02-03T11:21:00Z</dcterms:created>
  <dcterms:modified xsi:type="dcterms:W3CDTF">2026-09-01T12:15:00Z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2019-12-27T00:00:00Z</vt:filetime>
  </property>
  <property fmtid="{D5CDD505-2E9C-101B-9397-08002B2CF9AE}" pid="3" name="Creator">
    <vt:lpwstr>Microsoft® Word for Office 365</vt:lpwstr>
  </property>
  <property fmtid="{D5CDD505-2E9C-101B-9397-08002B2CF9AE}" pid="4" name="LastSaved">
    <vt:filetime>2020-06-29T00:00:00Z</vt:filetime>
  </property>
  <property fmtid="{D5CDD505-2E9C-101B-9397-08002B2CF9AE}" pid="5" name="GrammarlyDocumentId">
    <vt:lpwstr>bee0fd0ae7f475b6c5b8108bbbf0ea80c98ad5cae62281186065bfa26bcf34e3</vt:lpwstr>
  </property>
</Properties>
</file>