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D150" w14:textId="77777777" w:rsidR="00F27839" w:rsidRDefault="00F27839" w:rsidP="00F27839">
      <w:pPr>
        <w:tabs>
          <w:tab w:val="left" w:pos="6096"/>
          <w:tab w:val="left" w:pos="7056"/>
          <w:tab w:val="left" w:pos="8016"/>
          <w:tab w:val="left" w:pos="8976"/>
        </w:tabs>
        <w:spacing w:line="300" w:lineRule="auto"/>
        <w:jc w:val="center"/>
        <w:rPr>
          <w:rFonts w:ascii="Arial" w:eastAsia="Times New Roman" w:hAnsi="Arial" w:cs="Arial"/>
          <w:sz w:val="24"/>
          <w:szCs w:val="24"/>
          <w:lang w:val="en-US"/>
        </w:rPr>
      </w:pPr>
      <w:r>
        <w:rPr>
          <w:rFonts w:ascii="Arial" w:eastAsia="Times New Roman" w:hAnsi="Arial" w:cs="Arial"/>
          <w:sz w:val="24"/>
          <w:szCs w:val="24"/>
          <w:lang w:val="en-US"/>
        </w:rPr>
        <w:t>BIRLA INSTITUTE OF TECHNOLOGY</w:t>
      </w:r>
    </w:p>
    <w:p w14:paraId="380FAEC6" w14:textId="77777777" w:rsidR="00F27839" w:rsidRDefault="00F27839" w:rsidP="00F27839">
      <w:pPr>
        <w:tabs>
          <w:tab w:val="left" w:pos="6096"/>
          <w:tab w:val="left" w:pos="7056"/>
          <w:tab w:val="left" w:pos="8016"/>
          <w:tab w:val="left" w:pos="8976"/>
        </w:tabs>
        <w:spacing w:line="300" w:lineRule="auto"/>
        <w:jc w:val="center"/>
        <w:rPr>
          <w:rFonts w:ascii="Arial" w:eastAsia="Times New Roman" w:hAnsi="Arial" w:cs="Arial"/>
          <w:sz w:val="16"/>
          <w:szCs w:val="16"/>
          <w:lang w:val="en-US"/>
        </w:rPr>
      </w:pPr>
      <w:r>
        <w:rPr>
          <w:rFonts w:ascii="Arial" w:eastAsia="Times New Roman" w:hAnsi="Arial" w:cs="Arial"/>
          <w:sz w:val="16"/>
          <w:szCs w:val="16"/>
          <w:lang w:val="en-US"/>
        </w:rPr>
        <w:t>(A Deemed to be University u/s 3 of UGC Act)</w:t>
      </w:r>
    </w:p>
    <w:p w14:paraId="4CB0AB0F" w14:textId="77777777" w:rsidR="00F27839" w:rsidRDefault="00F27839" w:rsidP="00F27839">
      <w:pPr>
        <w:tabs>
          <w:tab w:val="left" w:pos="6096"/>
          <w:tab w:val="left" w:pos="7056"/>
          <w:tab w:val="left" w:pos="8016"/>
          <w:tab w:val="left" w:pos="8976"/>
        </w:tabs>
        <w:spacing w:line="300" w:lineRule="auto"/>
        <w:jc w:val="center"/>
        <w:rPr>
          <w:rFonts w:ascii="Arial" w:eastAsia="Times New Roman" w:hAnsi="Arial" w:cs="Arial"/>
          <w:sz w:val="24"/>
          <w:szCs w:val="24"/>
          <w:lang w:val="en-US"/>
        </w:rPr>
      </w:pPr>
      <w:proofErr w:type="gramStart"/>
      <w:r>
        <w:rPr>
          <w:rFonts w:ascii="Arial" w:eastAsia="Times New Roman" w:hAnsi="Arial" w:cs="Arial"/>
          <w:sz w:val="24"/>
          <w:szCs w:val="24"/>
          <w:lang w:val="en-US"/>
        </w:rPr>
        <w:t>MESRA :</w:t>
      </w:r>
      <w:proofErr w:type="gramEnd"/>
      <w:r>
        <w:rPr>
          <w:rFonts w:ascii="Arial" w:eastAsia="Times New Roman" w:hAnsi="Arial" w:cs="Arial"/>
          <w:sz w:val="24"/>
          <w:szCs w:val="24"/>
          <w:lang w:val="en-US"/>
        </w:rPr>
        <w:t xml:space="preserve"> RANCHI</w:t>
      </w:r>
    </w:p>
    <w:p w14:paraId="309F4314" w14:textId="77777777" w:rsidR="00F27839" w:rsidRDefault="00F27839" w:rsidP="00F27839">
      <w:pPr>
        <w:tabs>
          <w:tab w:val="left" w:pos="6096"/>
          <w:tab w:val="left" w:pos="7056"/>
          <w:tab w:val="left" w:pos="8016"/>
          <w:tab w:val="left" w:pos="8976"/>
        </w:tabs>
        <w:spacing w:line="300" w:lineRule="auto"/>
        <w:jc w:val="center"/>
        <w:rPr>
          <w:rFonts w:ascii="Arial" w:eastAsia="Times New Roman" w:hAnsi="Arial" w:cs="Arial"/>
          <w:sz w:val="24"/>
          <w:szCs w:val="24"/>
          <w:lang w:val="en-US"/>
        </w:rPr>
      </w:pPr>
    </w:p>
    <w:p w14:paraId="68DD2DEE" w14:textId="77777777" w:rsidR="00F27839" w:rsidRDefault="00F27839" w:rsidP="00F27839">
      <w:pPr>
        <w:tabs>
          <w:tab w:val="left" w:pos="6096"/>
          <w:tab w:val="left" w:pos="7056"/>
          <w:tab w:val="left" w:pos="8016"/>
          <w:tab w:val="left" w:pos="8976"/>
        </w:tabs>
        <w:spacing w:line="300" w:lineRule="auto"/>
        <w:jc w:val="center"/>
        <w:rPr>
          <w:rFonts w:ascii="Arial" w:eastAsia="Times New Roman" w:hAnsi="Arial" w:cs="Arial"/>
          <w:sz w:val="24"/>
          <w:szCs w:val="24"/>
          <w:lang w:val="en-US"/>
        </w:rPr>
      </w:pPr>
    </w:p>
    <w:p w14:paraId="0837F13C" w14:textId="37C4922F" w:rsidR="00F27839" w:rsidRPr="00F27839" w:rsidRDefault="00F27839" w:rsidP="00F27839">
      <w:pPr>
        <w:shd w:val="clear" w:color="auto" w:fill="FFFFFF"/>
        <w:spacing w:after="160" w:line="297" w:lineRule="atLeast"/>
        <w:jc w:val="left"/>
        <w:rPr>
          <w:rFonts w:ascii="Arial" w:eastAsia="Times New Roman" w:hAnsi="Arial" w:cs="Arial"/>
          <w:bCs/>
          <w:color w:val="222222"/>
          <w:sz w:val="24"/>
          <w:szCs w:val="24"/>
          <w:lang w:eastAsia="en-IN"/>
        </w:rPr>
      </w:pPr>
      <w:r w:rsidRPr="00F27839">
        <w:rPr>
          <w:rFonts w:ascii="Arial" w:eastAsia="Times New Roman" w:hAnsi="Arial" w:cs="Arial"/>
          <w:bCs/>
          <w:color w:val="222222"/>
          <w:sz w:val="24"/>
          <w:szCs w:val="24"/>
          <w:lang w:eastAsia="en-IN"/>
        </w:rPr>
        <w:t xml:space="preserve">Ref:- </w:t>
      </w:r>
      <w:proofErr w:type="spellStart"/>
      <w:r w:rsidRPr="00F27839">
        <w:rPr>
          <w:rFonts w:ascii="Arial" w:eastAsia="Times New Roman" w:hAnsi="Arial" w:cs="Arial"/>
          <w:bCs/>
          <w:color w:val="222222"/>
          <w:sz w:val="24"/>
          <w:szCs w:val="24"/>
          <w:lang w:eastAsia="en-IN"/>
        </w:rPr>
        <w:t>DoSA</w:t>
      </w:r>
      <w:proofErr w:type="spellEnd"/>
      <w:r w:rsidRPr="00F27839">
        <w:rPr>
          <w:rFonts w:ascii="Arial" w:eastAsia="Times New Roman" w:hAnsi="Arial" w:cs="Arial"/>
          <w:bCs/>
          <w:color w:val="222222"/>
          <w:sz w:val="24"/>
          <w:szCs w:val="24"/>
          <w:lang w:eastAsia="en-IN"/>
        </w:rPr>
        <w:t>/2022-2023/</w:t>
      </w:r>
      <w:r w:rsidR="00125E1D">
        <w:rPr>
          <w:rFonts w:ascii="Arial" w:eastAsia="Times New Roman" w:hAnsi="Arial" w:cs="Arial"/>
          <w:bCs/>
          <w:color w:val="222222"/>
          <w:sz w:val="24"/>
          <w:szCs w:val="24"/>
          <w:lang w:eastAsia="en-IN"/>
        </w:rPr>
        <w:t xml:space="preserve"> 13</w:t>
      </w:r>
      <w:r>
        <w:rPr>
          <w:rFonts w:ascii="Arial" w:eastAsia="Times New Roman" w:hAnsi="Arial" w:cs="Arial"/>
          <w:bCs/>
          <w:color w:val="222222"/>
          <w:sz w:val="24"/>
          <w:szCs w:val="24"/>
          <w:lang w:eastAsia="en-IN"/>
        </w:rPr>
        <w:tab/>
      </w:r>
      <w:r>
        <w:rPr>
          <w:rFonts w:ascii="Arial" w:eastAsia="Times New Roman" w:hAnsi="Arial" w:cs="Arial"/>
          <w:bCs/>
          <w:color w:val="222222"/>
          <w:sz w:val="24"/>
          <w:szCs w:val="24"/>
          <w:lang w:eastAsia="en-IN"/>
        </w:rPr>
        <w:tab/>
      </w:r>
      <w:r>
        <w:rPr>
          <w:rFonts w:ascii="Arial" w:eastAsia="Times New Roman" w:hAnsi="Arial" w:cs="Arial"/>
          <w:bCs/>
          <w:color w:val="222222"/>
          <w:sz w:val="24"/>
          <w:szCs w:val="24"/>
          <w:lang w:eastAsia="en-IN"/>
        </w:rPr>
        <w:tab/>
      </w:r>
      <w:r>
        <w:rPr>
          <w:rFonts w:ascii="Arial" w:eastAsia="Times New Roman" w:hAnsi="Arial" w:cs="Arial"/>
          <w:bCs/>
          <w:color w:val="222222"/>
          <w:sz w:val="24"/>
          <w:szCs w:val="24"/>
          <w:lang w:eastAsia="en-IN"/>
        </w:rPr>
        <w:tab/>
      </w:r>
      <w:r>
        <w:rPr>
          <w:rFonts w:ascii="Arial" w:eastAsia="Times New Roman" w:hAnsi="Arial" w:cs="Arial"/>
          <w:bCs/>
          <w:color w:val="222222"/>
          <w:sz w:val="24"/>
          <w:szCs w:val="24"/>
          <w:lang w:eastAsia="en-IN"/>
        </w:rPr>
        <w:tab/>
      </w:r>
      <w:r>
        <w:rPr>
          <w:rFonts w:ascii="Arial" w:eastAsia="Times New Roman" w:hAnsi="Arial" w:cs="Arial"/>
          <w:bCs/>
          <w:color w:val="222222"/>
          <w:sz w:val="24"/>
          <w:szCs w:val="24"/>
          <w:lang w:eastAsia="en-IN"/>
        </w:rPr>
        <w:tab/>
      </w:r>
      <w:r>
        <w:rPr>
          <w:rFonts w:ascii="Arial" w:eastAsia="Times New Roman" w:hAnsi="Arial" w:cs="Arial"/>
          <w:bCs/>
          <w:color w:val="222222"/>
          <w:sz w:val="24"/>
          <w:szCs w:val="24"/>
          <w:lang w:eastAsia="en-IN"/>
        </w:rPr>
        <w:tab/>
        <w:t>Date:-</w:t>
      </w:r>
      <w:r w:rsidR="002A4BC5">
        <w:rPr>
          <w:rFonts w:ascii="Arial" w:eastAsia="Times New Roman" w:hAnsi="Arial" w:cs="Arial"/>
          <w:bCs/>
          <w:color w:val="222222"/>
          <w:sz w:val="24"/>
          <w:szCs w:val="24"/>
          <w:lang w:eastAsia="en-IN"/>
        </w:rPr>
        <w:t>12</w:t>
      </w:r>
      <w:r>
        <w:rPr>
          <w:rFonts w:ascii="Arial" w:eastAsia="Times New Roman" w:hAnsi="Arial" w:cs="Arial"/>
          <w:bCs/>
          <w:color w:val="222222"/>
          <w:sz w:val="24"/>
          <w:szCs w:val="24"/>
          <w:lang w:eastAsia="en-IN"/>
        </w:rPr>
        <w:t>.</w:t>
      </w:r>
      <w:r w:rsidR="002A4BC5">
        <w:rPr>
          <w:rFonts w:ascii="Arial" w:eastAsia="Times New Roman" w:hAnsi="Arial" w:cs="Arial"/>
          <w:bCs/>
          <w:color w:val="222222"/>
          <w:sz w:val="24"/>
          <w:szCs w:val="24"/>
          <w:lang w:eastAsia="en-IN"/>
        </w:rPr>
        <w:t>9</w:t>
      </w:r>
      <w:r>
        <w:rPr>
          <w:rFonts w:ascii="Arial" w:eastAsia="Times New Roman" w:hAnsi="Arial" w:cs="Arial"/>
          <w:bCs/>
          <w:color w:val="222222"/>
          <w:sz w:val="24"/>
          <w:szCs w:val="24"/>
          <w:lang w:eastAsia="en-IN"/>
        </w:rPr>
        <w:t>.2022</w:t>
      </w:r>
    </w:p>
    <w:p w14:paraId="652E423E" w14:textId="77777777" w:rsidR="00F27839" w:rsidRDefault="00F27839" w:rsidP="00434C80">
      <w:pPr>
        <w:shd w:val="clear" w:color="auto" w:fill="FFFFFF"/>
        <w:spacing w:after="160" w:line="297" w:lineRule="atLeast"/>
        <w:jc w:val="center"/>
        <w:rPr>
          <w:rFonts w:ascii="Arial" w:eastAsia="Times New Roman" w:hAnsi="Arial" w:cs="Arial"/>
          <w:b/>
          <w:bCs/>
          <w:color w:val="222222"/>
          <w:sz w:val="24"/>
          <w:szCs w:val="24"/>
          <w:u w:val="single"/>
          <w:lang w:eastAsia="en-IN"/>
        </w:rPr>
      </w:pPr>
    </w:p>
    <w:p w14:paraId="3AB02E3F" w14:textId="77777777" w:rsidR="00F27839" w:rsidRDefault="00F27839" w:rsidP="00434C80">
      <w:pPr>
        <w:shd w:val="clear" w:color="auto" w:fill="FFFFFF"/>
        <w:spacing w:after="160" w:line="297" w:lineRule="atLeast"/>
        <w:jc w:val="center"/>
        <w:rPr>
          <w:rFonts w:ascii="Arial" w:eastAsia="Times New Roman" w:hAnsi="Arial" w:cs="Arial"/>
          <w:b/>
          <w:bCs/>
          <w:color w:val="222222"/>
          <w:sz w:val="24"/>
          <w:szCs w:val="24"/>
          <w:u w:val="single"/>
          <w:lang w:eastAsia="en-IN"/>
        </w:rPr>
      </w:pPr>
    </w:p>
    <w:p w14:paraId="13EB0C0B" w14:textId="77777777" w:rsidR="00434C80" w:rsidRPr="006D0B5B" w:rsidRDefault="00434C80" w:rsidP="00434C80">
      <w:pPr>
        <w:shd w:val="clear" w:color="auto" w:fill="FFFFFF"/>
        <w:spacing w:after="160" w:line="297" w:lineRule="atLeast"/>
        <w:jc w:val="center"/>
        <w:rPr>
          <w:rFonts w:ascii="Calibri" w:eastAsia="Times New Roman" w:hAnsi="Calibri" w:cs="Calibri"/>
          <w:color w:val="222222"/>
          <w:lang w:eastAsia="en-IN"/>
        </w:rPr>
      </w:pPr>
      <w:r w:rsidRPr="006D0B5B">
        <w:rPr>
          <w:rFonts w:ascii="Arial" w:eastAsia="Times New Roman" w:hAnsi="Arial" w:cs="Arial"/>
          <w:b/>
          <w:bCs/>
          <w:color w:val="222222"/>
          <w:sz w:val="24"/>
          <w:szCs w:val="24"/>
          <w:u w:val="single"/>
          <w:lang w:eastAsia="en-IN"/>
        </w:rPr>
        <w:t>BIT GP BIRLA SCHOLARSHIP</w:t>
      </w:r>
    </w:p>
    <w:p w14:paraId="3B39BDB7" w14:textId="77777777" w:rsidR="00434C80" w:rsidRPr="006D0B5B" w:rsidRDefault="00434C80" w:rsidP="00434C80">
      <w:pPr>
        <w:shd w:val="clear" w:color="auto" w:fill="FFFFFF"/>
        <w:spacing w:after="160" w:line="297" w:lineRule="atLeast"/>
        <w:rPr>
          <w:rFonts w:ascii="Calibri" w:eastAsia="Times New Roman" w:hAnsi="Calibri" w:cs="Calibri"/>
          <w:color w:val="222222"/>
          <w:lang w:eastAsia="en-IN"/>
        </w:rPr>
      </w:pPr>
      <w:r w:rsidRPr="006D0B5B">
        <w:rPr>
          <w:rFonts w:ascii="Arial" w:eastAsia="Times New Roman" w:hAnsi="Arial" w:cs="Arial"/>
          <w:color w:val="222222"/>
          <w:sz w:val="24"/>
          <w:szCs w:val="24"/>
          <w:lang w:eastAsia="en-IN"/>
        </w:rPr>
        <w:t>The following categories of </w:t>
      </w:r>
      <w:r w:rsidRPr="006D0B5B">
        <w:rPr>
          <w:rFonts w:ascii="Arial" w:eastAsia="Times New Roman" w:hAnsi="Arial" w:cs="Arial"/>
          <w:color w:val="222222"/>
          <w:sz w:val="24"/>
          <w:szCs w:val="24"/>
          <w:u w:val="single"/>
          <w:lang w:eastAsia="en-IN"/>
        </w:rPr>
        <w:t>BIT GP Birla Scholarship/ Assistantship</w:t>
      </w:r>
      <w:r w:rsidRPr="006D0B5B">
        <w:rPr>
          <w:rFonts w:ascii="Arial" w:eastAsia="Times New Roman" w:hAnsi="Arial" w:cs="Arial"/>
          <w:color w:val="222222"/>
          <w:sz w:val="24"/>
          <w:szCs w:val="24"/>
          <w:lang w:eastAsia="en-IN"/>
        </w:rPr>
        <w:t> will be available to the </w:t>
      </w:r>
      <w:r w:rsidRPr="006D0B5B">
        <w:rPr>
          <w:rFonts w:ascii="Arial" w:eastAsia="Times New Roman" w:hAnsi="Arial" w:cs="Arial"/>
          <w:color w:val="222222"/>
          <w:sz w:val="24"/>
          <w:szCs w:val="24"/>
          <w:u w:val="single"/>
          <w:lang w:eastAsia="en-IN"/>
        </w:rPr>
        <w:t>st</w:t>
      </w:r>
      <w:r>
        <w:rPr>
          <w:rFonts w:ascii="Arial" w:eastAsia="Times New Roman" w:hAnsi="Arial" w:cs="Arial"/>
          <w:color w:val="222222"/>
          <w:sz w:val="24"/>
          <w:szCs w:val="24"/>
          <w:u w:val="single"/>
          <w:lang w:eastAsia="en-IN"/>
        </w:rPr>
        <w:t>udents of all campuses during MO</w:t>
      </w:r>
      <w:r w:rsidRPr="006D0B5B">
        <w:rPr>
          <w:rFonts w:ascii="Arial" w:eastAsia="Times New Roman" w:hAnsi="Arial" w:cs="Arial"/>
          <w:color w:val="222222"/>
          <w:sz w:val="24"/>
          <w:szCs w:val="24"/>
          <w:u w:val="single"/>
          <w:lang w:eastAsia="en-IN"/>
        </w:rPr>
        <w:t xml:space="preserve"> 2022</w:t>
      </w:r>
      <w:r w:rsidRPr="006D0B5B">
        <w:rPr>
          <w:rFonts w:ascii="Arial" w:eastAsia="Times New Roman" w:hAnsi="Arial" w:cs="Arial"/>
          <w:color w:val="222222"/>
          <w:sz w:val="24"/>
          <w:szCs w:val="24"/>
          <w:lang w:eastAsia="en-IN"/>
        </w:rPr>
        <w:t>.</w:t>
      </w:r>
    </w:p>
    <w:p w14:paraId="312FE667" w14:textId="77777777" w:rsidR="00434C80" w:rsidRPr="006D0B5B" w:rsidRDefault="00434C80" w:rsidP="00434C80">
      <w:pPr>
        <w:shd w:val="clear" w:color="auto" w:fill="FFFFFF"/>
        <w:spacing w:line="297" w:lineRule="atLeast"/>
        <w:ind w:left="340"/>
        <w:rPr>
          <w:rFonts w:ascii="Calibri" w:eastAsia="Times New Roman" w:hAnsi="Calibri" w:cs="Calibri"/>
          <w:color w:val="222222"/>
          <w:lang w:eastAsia="en-IN"/>
        </w:rPr>
      </w:pPr>
      <w:r w:rsidRPr="006D0B5B">
        <w:rPr>
          <w:rFonts w:ascii="Arial" w:eastAsia="Times New Roman" w:hAnsi="Arial" w:cs="Arial"/>
          <w:b/>
          <w:bCs/>
          <w:color w:val="222222"/>
          <w:sz w:val="24"/>
          <w:szCs w:val="24"/>
          <w:lang w:eastAsia="en-IN"/>
        </w:rPr>
        <w:t>(A)</w:t>
      </w:r>
      <w:r w:rsidRPr="006D0B5B">
        <w:rPr>
          <w:rFonts w:ascii="Times New Roman" w:eastAsia="Times New Roman" w:hAnsi="Times New Roman" w:cs="Times New Roman"/>
          <w:color w:val="222222"/>
          <w:sz w:val="14"/>
          <w:szCs w:val="14"/>
          <w:lang w:eastAsia="en-IN"/>
        </w:rPr>
        <w:t> </w:t>
      </w:r>
      <w:r w:rsidRPr="006D0B5B">
        <w:rPr>
          <w:rFonts w:ascii="Arial" w:eastAsia="Times New Roman" w:hAnsi="Arial" w:cs="Arial"/>
          <w:b/>
          <w:bCs/>
          <w:color w:val="222222"/>
          <w:sz w:val="24"/>
          <w:szCs w:val="24"/>
          <w:lang w:eastAsia="en-IN"/>
        </w:rPr>
        <w:t>BIT GP Birla Scholarship</w:t>
      </w:r>
    </w:p>
    <w:p w14:paraId="15A6DDDB" w14:textId="77777777" w:rsidR="00434C80" w:rsidRPr="006D0B5B" w:rsidRDefault="00434C80" w:rsidP="00434C80">
      <w:pPr>
        <w:shd w:val="clear" w:color="auto" w:fill="FFFFFF"/>
        <w:spacing w:line="297" w:lineRule="atLeast"/>
        <w:ind w:left="340"/>
        <w:rPr>
          <w:rFonts w:ascii="Calibri" w:eastAsia="Times New Roman" w:hAnsi="Calibri" w:cs="Calibri"/>
          <w:color w:val="222222"/>
          <w:lang w:eastAsia="en-IN"/>
        </w:rPr>
      </w:pPr>
      <w:r w:rsidRPr="006D0B5B">
        <w:rPr>
          <w:rFonts w:ascii="Arial" w:eastAsia="Times New Roman" w:hAnsi="Arial" w:cs="Arial"/>
          <w:color w:val="222222"/>
          <w:sz w:val="24"/>
          <w:szCs w:val="24"/>
          <w:lang w:eastAsia="en-IN"/>
        </w:rPr>
        <w:t>BIT GP Birla Scholarship will be provided to the meritorious students </w:t>
      </w:r>
      <w:r w:rsidRPr="006D0B5B">
        <w:rPr>
          <w:rFonts w:ascii="Arial" w:eastAsia="Times New Roman" w:hAnsi="Arial" w:cs="Arial"/>
          <w:color w:val="222222"/>
          <w:sz w:val="24"/>
          <w:szCs w:val="24"/>
          <w:u w:val="single"/>
          <w:lang w:eastAsia="en-IN"/>
        </w:rPr>
        <w:t xml:space="preserve">solely based on </w:t>
      </w:r>
      <w:r>
        <w:rPr>
          <w:rFonts w:ascii="Arial" w:eastAsia="Times New Roman" w:hAnsi="Arial" w:cs="Arial"/>
          <w:color w:val="222222"/>
          <w:sz w:val="24"/>
          <w:szCs w:val="24"/>
          <w:u w:val="single"/>
          <w:lang w:eastAsia="en-IN"/>
        </w:rPr>
        <w:t>their academic performance in SP 2022</w:t>
      </w:r>
      <w:r w:rsidRPr="006D0B5B">
        <w:rPr>
          <w:rFonts w:ascii="Arial" w:eastAsia="Times New Roman" w:hAnsi="Arial" w:cs="Arial"/>
          <w:color w:val="222222"/>
          <w:sz w:val="24"/>
          <w:szCs w:val="24"/>
          <w:lang w:eastAsia="en-IN"/>
        </w:rPr>
        <w:t> without any consideration of their family income. A limited number of scholarships is available under this category. The Scholarship Committee will decide the cut-off for this category based on the available fund. Attempt will be made to distribute the scholarship uniformly among various programmes and across students of all batches.</w:t>
      </w:r>
    </w:p>
    <w:p w14:paraId="3D99C545" w14:textId="77777777" w:rsidR="00434C80" w:rsidRPr="006D0B5B" w:rsidRDefault="00434C80" w:rsidP="00434C80">
      <w:pPr>
        <w:shd w:val="clear" w:color="auto" w:fill="FFFFFF"/>
        <w:spacing w:line="297" w:lineRule="atLeast"/>
        <w:ind w:left="340"/>
        <w:rPr>
          <w:rFonts w:ascii="Calibri" w:eastAsia="Times New Roman" w:hAnsi="Calibri" w:cs="Calibri"/>
          <w:color w:val="222222"/>
          <w:lang w:eastAsia="en-IN"/>
        </w:rPr>
      </w:pPr>
      <w:r w:rsidRPr="006D0B5B">
        <w:rPr>
          <w:rFonts w:ascii="Arial" w:eastAsia="Times New Roman" w:hAnsi="Arial" w:cs="Arial"/>
          <w:color w:val="222222"/>
          <w:sz w:val="24"/>
          <w:szCs w:val="24"/>
          <w:lang w:eastAsia="en-IN"/>
        </w:rPr>
        <w:t>(B)</w:t>
      </w:r>
      <w:r w:rsidRPr="006D0B5B">
        <w:rPr>
          <w:rFonts w:ascii="Times New Roman" w:eastAsia="Times New Roman" w:hAnsi="Times New Roman" w:cs="Times New Roman"/>
          <w:color w:val="222222"/>
          <w:sz w:val="14"/>
          <w:szCs w:val="14"/>
          <w:lang w:eastAsia="en-IN"/>
        </w:rPr>
        <w:t> </w:t>
      </w:r>
      <w:r w:rsidRPr="006D0B5B">
        <w:rPr>
          <w:rFonts w:ascii="Arial" w:eastAsia="Times New Roman" w:hAnsi="Arial" w:cs="Arial"/>
          <w:b/>
          <w:bCs/>
          <w:color w:val="222222"/>
          <w:sz w:val="24"/>
          <w:szCs w:val="24"/>
          <w:lang w:eastAsia="en-IN"/>
        </w:rPr>
        <w:t>BIT GP Birla Scholarship</w:t>
      </w:r>
      <w:r w:rsidRPr="006D0B5B">
        <w:rPr>
          <w:rFonts w:ascii="Arial" w:eastAsia="Times New Roman" w:hAnsi="Arial" w:cs="Arial"/>
          <w:color w:val="222222"/>
          <w:sz w:val="24"/>
          <w:szCs w:val="24"/>
          <w:lang w:eastAsia="en-IN"/>
        </w:rPr>
        <w:t> for B.Tech. and B.Arch. </w:t>
      </w:r>
      <w:r w:rsidRPr="006D0B5B">
        <w:rPr>
          <w:rFonts w:ascii="Arial" w:eastAsia="Times New Roman" w:hAnsi="Arial" w:cs="Arial"/>
          <w:b/>
          <w:bCs/>
          <w:color w:val="222222"/>
          <w:sz w:val="24"/>
          <w:szCs w:val="24"/>
          <w:lang w:eastAsia="en-IN"/>
        </w:rPr>
        <w:t>based on AIR in JEE (Main)</w:t>
      </w:r>
    </w:p>
    <w:p w14:paraId="4F31B012" w14:textId="77777777" w:rsidR="00434C80" w:rsidRPr="006D0B5B" w:rsidRDefault="00434C80" w:rsidP="00434C80">
      <w:pPr>
        <w:shd w:val="clear" w:color="auto" w:fill="FFFFFF"/>
        <w:spacing w:line="297" w:lineRule="atLeast"/>
        <w:ind w:left="340"/>
        <w:rPr>
          <w:rFonts w:ascii="Calibri" w:eastAsia="Times New Roman" w:hAnsi="Calibri" w:cs="Calibri"/>
          <w:color w:val="222222"/>
          <w:lang w:eastAsia="en-IN"/>
        </w:rPr>
      </w:pPr>
      <w:r w:rsidRPr="006D0B5B">
        <w:rPr>
          <w:rFonts w:ascii="Arial" w:eastAsia="Times New Roman" w:hAnsi="Arial" w:cs="Arial"/>
          <w:color w:val="222222"/>
          <w:sz w:val="24"/>
          <w:szCs w:val="24"/>
          <w:lang w:eastAsia="en-IN"/>
        </w:rPr>
        <w:t>As mentioned in the advertisement for admission in B.Tech. and B.Arch. programmes, candidates who have secured prescribed All India Ranks in JEE (Main) are eligible to receive the scholarship under this category.</w:t>
      </w:r>
    </w:p>
    <w:p w14:paraId="403C91BC" w14:textId="77777777" w:rsidR="00434C80" w:rsidRPr="006D0B5B" w:rsidRDefault="00434C80" w:rsidP="00434C80">
      <w:pPr>
        <w:shd w:val="clear" w:color="auto" w:fill="FFFFFF"/>
        <w:spacing w:line="297" w:lineRule="atLeast"/>
        <w:ind w:left="340"/>
        <w:rPr>
          <w:rFonts w:ascii="Calibri" w:eastAsia="Times New Roman" w:hAnsi="Calibri" w:cs="Calibri"/>
          <w:color w:val="222222"/>
          <w:lang w:eastAsia="en-IN"/>
        </w:rPr>
      </w:pPr>
      <w:r w:rsidRPr="006D0B5B">
        <w:rPr>
          <w:rFonts w:ascii="Arial" w:eastAsia="Times New Roman" w:hAnsi="Arial" w:cs="Arial"/>
          <w:color w:val="222222"/>
          <w:sz w:val="24"/>
          <w:szCs w:val="24"/>
          <w:lang w:eastAsia="en-IN"/>
        </w:rPr>
        <w:t>(C)</w:t>
      </w:r>
      <w:r w:rsidRPr="006D0B5B">
        <w:rPr>
          <w:rFonts w:ascii="Times New Roman" w:eastAsia="Times New Roman" w:hAnsi="Times New Roman" w:cs="Times New Roman"/>
          <w:color w:val="222222"/>
          <w:sz w:val="14"/>
          <w:szCs w:val="14"/>
          <w:lang w:eastAsia="en-IN"/>
        </w:rPr>
        <w:t> </w:t>
      </w:r>
      <w:r w:rsidRPr="006D0B5B">
        <w:rPr>
          <w:rFonts w:ascii="Arial" w:eastAsia="Times New Roman" w:hAnsi="Arial" w:cs="Arial"/>
          <w:b/>
          <w:bCs/>
          <w:color w:val="222222"/>
          <w:sz w:val="24"/>
          <w:szCs w:val="24"/>
          <w:lang w:eastAsia="en-IN"/>
        </w:rPr>
        <w:t>BIT GP Birla Scholarship</w:t>
      </w:r>
      <w:r w:rsidRPr="006D0B5B">
        <w:rPr>
          <w:rFonts w:ascii="Arial" w:eastAsia="Times New Roman" w:hAnsi="Arial" w:cs="Arial"/>
          <w:color w:val="222222"/>
          <w:sz w:val="24"/>
          <w:szCs w:val="24"/>
          <w:lang w:eastAsia="en-IN"/>
        </w:rPr>
        <w:t xml:space="preserve"> for </w:t>
      </w:r>
      <w:proofErr w:type="spellStart"/>
      <w:r w:rsidRPr="006D0B5B">
        <w:rPr>
          <w:rFonts w:ascii="Arial" w:eastAsia="Times New Roman" w:hAnsi="Arial" w:cs="Arial"/>
          <w:color w:val="222222"/>
          <w:sz w:val="24"/>
          <w:szCs w:val="24"/>
          <w:lang w:eastAsia="en-IN"/>
        </w:rPr>
        <w:t>M.Tech</w:t>
      </w:r>
      <w:proofErr w:type="spellEnd"/>
      <w:r w:rsidRPr="006D0B5B">
        <w:rPr>
          <w:rFonts w:ascii="Arial" w:eastAsia="Times New Roman" w:hAnsi="Arial" w:cs="Arial"/>
          <w:color w:val="222222"/>
          <w:sz w:val="24"/>
          <w:szCs w:val="24"/>
          <w:lang w:eastAsia="en-IN"/>
        </w:rPr>
        <w:t>. </w:t>
      </w:r>
      <w:r w:rsidRPr="006D0B5B">
        <w:rPr>
          <w:rFonts w:ascii="Arial" w:eastAsia="Times New Roman" w:hAnsi="Arial" w:cs="Arial"/>
          <w:b/>
          <w:bCs/>
          <w:color w:val="222222"/>
          <w:sz w:val="24"/>
          <w:szCs w:val="24"/>
          <w:lang w:eastAsia="en-IN"/>
        </w:rPr>
        <w:t>based on GATE Percentile</w:t>
      </w:r>
    </w:p>
    <w:p w14:paraId="6EAFA20D" w14:textId="77777777" w:rsidR="00434C80" w:rsidRPr="006D0B5B" w:rsidRDefault="00434C80" w:rsidP="00434C80">
      <w:pPr>
        <w:shd w:val="clear" w:color="auto" w:fill="FFFFFF"/>
        <w:spacing w:line="297" w:lineRule="atLeast"/>
        <w:ind w:left="340"/>
        <w:rPr>
          <w:rFonts w:ascii="Calibri" w:eastAsia="Times New Roman" w:hAnsi="Calibri" w:cs="Calibri"/>
          <w:color w:val="222222"/>
          <w:lang w:eastAsia="en-IN"/>
        </w:rPr>
      </w:pPr>
      <w:r w:rsidRPr="006D0B5B">
        <w:rPr>
          <w:rFonts w:ascii="Arial" w:eastAsia="Times New Roman" w:hAnsi="Arial" w:cs="Arial"/>
          <w:color w:val="222222"/>
          <w:sz w:val="24"/>
          <w:szCs w:val="24"/>
          <w:lang w:eastAsia="en-IN"/>
        </w:rPr>
        <w:t xml:space="preserve">As mentioned in the advertisement for admission in </w:t>
      </w:r>
      <w:proofErr w:type="spellStart"/>
      <w:r w:rsidRPr="006D0B5B">
        <w:rPr>
          <w:rFonts w:ascii="Arial" w:eastAsia="Times New Roman" w:hAnsi="Arial" w:cs="Arial"/>
          <w:color w:val="222222"/>
          <w:sz w:val="24"/>
          <w:szCs w:val="24"/>
          <w:lang w:eastAsia="en-IN"/>
        </w:rPr>
        <w:t>M.Tech</w:t>
      </w:r>
      <w:proofErr w:type="spellEnd"/>
      <w:r w:rsidRPr="006D0B5B">
        <w:rPr>
          <w:rFonts w:ascii="Arial" w:eastAsia="Times New Roman" w:hAnsi="Arial" w:cs="Arial"/>
          <w:color w:val="222222"/>
          <w:sz w:val="24"/>
          <w:szCs w:val="24"/>
          <w:lang w:eastAsia="en-IN"/>
        </w:rPr>
        <w:t>. programmes, those candidates who have scored 90 percentile or more in GATE are eligible to receive this scholarship in their first semester. However, its continuation in subsequent semester will be decided by the Scholarship Committee based on the academic performance in the previous semester.</w:t>
      </w:r>
    </w:p>
    <w:p w14:paraId="62E8B4DF" w14:textId="77777777" w:rsidR="00434C80" w:rsidRPr="006D0B5B" w:rsidRDefault="00434C80" w:rsidP="00434C80">
      <w:pPr>
        <w:shd w:val="clear" w:color="auto" w:fill="FFFFFF"/>
        <w:spacing w:line="297" w:lineRule="atLeast"/>
        <w:ind w:left="340"/>
        <w:rPr>
          <w:rFonts w:ascii="Calibri" w:eastAsia="Times New Roman" w:hAnsi="Calibri" w:cs="Calibri"/>
          <w:color w:val="222222"/>
          <w:lang w:eastAsia="en-IN"/>
        </w:rPr>
      </w:pPr>
      <w:r w:rsidRPr="006D0B5B">
        <w:rPr>
          <w:rFonts w:ascii="Arial" w:eastAsia="Times New Roman" w:hAnsi="Arial" w:cs="Arial"/>
          <w:color w:val="222222"/>
          <w:sz w:val="24"/>
          <w:szCs w:val="24"/>
          <w:lang w:eastAsia="en-IN"/>
        </w:rPr>
        <w:t>(D)</w:t>
      </w:r>
      <w:r w:rsidRPr="006D0B5B">
        <w:rPr>
          <w:rFonts w:ascii="Times New Roman" w:eastAsia="Times New Roman" w:hAnsi="Times New Roman" w:cs="Times New Roman"/>
          <w:color w:val="222222"/>
          <w:sz w:val="14"/>
          <w:szCs w:val="14"/>
          <w:lang w:eastAsia="en-IN"/>
        </w:rPr>
        <w:t> </w:t>
      </w:r>
      <w:r w:rsidRPr="006D0B5B">
        <w:rPr>
          <w:rFonts w:ascii="Arial" w:eastAsia="Times New Roman" w:hAnsi="Arial" w:cs="Arial"/>
          <w:b/>
          <w:bCs/>
          <w:color w:val="222222"/>
          <w:sz w:val="24"/>
          <w:szCs w:val="24"/>
          <w:lang w:eastAsia="en-IN"/>
        </w:rPr>
        <w:t>BIT GP Birla Scholarship</w:t>
      </w:r>
      <w:r w:rsidRPr="006D0B5B">
        <w:rPr>
          <w:rFonts w:ascii="Arial" w:eastAsia="Times New Roman" w:hAnsi="Arial" w:cs="Arial"/>
          <w:color w:val="222222"/>
          <w:sz w:val="24"/>
          <w:szCs w:val="24"/>
          <w:lang w:eastAsia="en-IN"/>
        </w:rPr>
        <w:t> for B.Tech. under </w:t>
      </w:r>
      <w:r w:rsidRPr="006D0B5B">
        <w:rPr>
          <w:rFonts w:ascii="Arial" w:eastAsia="Times New Roman" w:hAnsi="Arial" w:cs="Arial"/>
          <w:b/>
          <w:bCs/>
          <w:color w:val="222222"/>
          <w:sz w:val="24"/>
          <w:szCs w:val="24"/>
          <w:lang w:eastAsia="en-IN"/>
        </w:rPr>
        <w:t>Immersive Summer Research Experience (ISRE)</w:t>
      </w:r>
      <w:r w:rsidRPr="006D0B5B">
        <w:rPr>
          <w:rFonts w:ascii="Arial" w:eastAsia="Times New Roman" w:hAnsi="Arial" w:cs="Arial"/>
          <w:color w:val="222222"/>
          <w:sz w:val="24"/>
          <w:szCs w:val="24"/>
          <w:lang w:eastAsia="en-IN"/>
        </w:rPr>
        <w:t> at Reputed Foreign Universities</w:t>
      </w:r>
    </w:p>
    <w:p w14:paraId="146FBB70" w14:textId="77777777" w:rsidR="00434C80" w:rsidRPr="006D0B5B" w:rsidRDefault="00434C80" w:rsidP="00434C80">
      <w:pPr>
        <w:shd w:val="clear" w:color="auto" w:fill="FFFFFF"/>
        <w:spacing w:line="297" w:lineRule="atLeast"/>
        <w:ind w:left="340"/>
        <w:rPr>
          <w:rFonts w:ascii="Calibri" w:eastAsia="Times New Roman" w:hAnsi="Calibri" w:cs="Calibri"/>
          <w:color w:val="222222"/>
          <w:lang w:eastAsia="en-IN"/>
        </w:rPr>
      </w:pPr>
      <w:r w:rsidRPr="006D0B5B">
        <w:rPr>
          <w:rFonts w:ascii="Arial" w:eastAsia="Times New Roman" w:hAnsi="Arial" w:cs="Arial"/>
          <w:color w:val="222222"/>
          <w:sz w:val="24"/>
          <w:szCs w:val="24"/>
          <w:lang w:eastAsia="en-IN"/>
        </w:rPr>
        <w:t>This scholarship will be provided to those students of B.Tech. programmes who are selected for the Immersive Summer Research Experience (ISRE) at reputed foreign Universities. This will cover that part of expenditure which is to be incurred by BIT Mesra. The other parts of expenditure will be from the BIT Mesra Alumni Association - North America (BITMAA-NA) and the parents of the students concerned. The notice for the Immersive Summer Research Experience (ISRE) at reputed foreign Universities will be issued separately. The processing of the applications under this category will be done by the office of Dean of Alumni and International Relations.</w:t>
      </w:r>
    </w:p>
    <w:p w14:paraId="1D7664CC" w14:textId="77777777" w:rsidR="00434C80" w:rsidRPr="006D0B5B" w:rsidRDefault="00434C80" w:rsidP="00434C80">
      <w:pPr>
        <w:shd w:val="clear" w:color="auto" w:fill="FFFFFF"/>
        <w:spacing w:line="297" w:lineRule="atLeast"/>
        <w:ind w:left="340"/>
        <w:rPr>
          <w:rFonts w:ascii="Calibri" w:eastAsia="Times New Roman" w:hAnsi="Calibri" w:cs="Calibri"/>
          <w:color w:val="222222"/>
          <w:lang w:eastAsia="en-IN"/>
        </w:rPr>
      </w:pPr>
      <w:r w:rsidRPr="006D0B5B">
        <w:rPr>
          <w:rFonts w:ascii="Arial" w:eastAsia="Times New Roman" w:hAnsi="Arial" w:cs="Arial"/>
          <w:color w:val="222222"/>
          <w:sz w:val="24"/>
          <w:szCs w:val="24"/>
          <w:lang w:eastAsia="en-IN"/>
        </w:rPr>
        <w:t> </w:t>
      </w:r>
      <w:r w:rsidRPr="006D0B5B">
        <w:rPr>
          <w:rFonts w:ascii="Arial" w:eastAsia="Times New Roman" w:hAnsi="Arial" w:cs="Arial"/>
          <w:b/>
          <w:bCs/>
          <w:color w:val="222222"/>
          <w:sz w:val="24"/>
          <w:szCs w:val="24"/>
          <w:lang w:eastAsia="en-IN"/>
        </w:rPr>
        <w:t>(E)</w:t>
      </w:r>
      <w:r w:rsidRPr="006D0B5B">
        <w:rPr>
          <w:rFonts w:ascii="Times New Roman" w:eastAsia="Times New Roman" w:hAnsi="Times New Roman" w:cs="Times New Roman"/>
          <w:color w:val="222222"/>
          <w:sz w:val="14"/>
          <w:szCs w:val="14"/>
          <w:lang w:eastAsia="en-IN"/>
        </w:rPr>
        <w:t> </w:t>
      </w:r>
      <w:r w:rsidRPr="006D0B5B">
        <w:rPr>
          <w:rFonts w:ascii="Arial" w:eastAsia="Times New Roman" w:hAnsi="Arial" w:cs="Arial"/>
          <w:b/>
          <w:bCs/>
          <w:color w:val="222222"/>
          <w:sz w:val="24"/>
          <w:szCs w:val="24"/>
          <w:lang w:eastAsia="en-IN"/>
        </w:rPr>
        <w:t>BIT GP Birla Assistantship</w:t>
      </w:r>
    </w:p>
    <w:p w14:paraId="6205A6EC" w14:textId="77777777" w:rsidR="00434C80" w:rsidRPr="006D0B5B" w:rsidRDefault="00434C80" w:rsidP="00434C80">
      <w:pPr>
        <w:shd w:val="clear" w:color="auto" w:fill="FFFFFF"/>
        <w:spacing w:line="297" w:lineRule="atLeast"/>
        <w:ind w:left="340"/>
        <w:rPr>
          <w:rFonts w:ascii="Calibri" w:eastAsia="Times New Roman" w:hAnsi="Calibri" w:cs="Calibri"/>
          <w:color w:val="222222"/>
          <w:lang w:eastAsia="en-IN"/>
        </w:rPr>
      </w:pPr>
      <w:r w:rsidRPr="006D0B5B">
        <w:rPr>
          <w:rFonts w:ascii="Arial" w:eastAsia="Times New Roman" w:hAnsi="Arial" w:cs="Arial"/>
          <w:color w:val="222222"/>
          <w:sz w:val="24"/>
          <w:szCs w:val="24"/>
          <w:lang w:eastAsia="en-IN"/>
        </w:rPr>
        <w:t>BIT GP Birla Assistantship will be provided to the needy meritorious students </w:t>
      </w:r>
      <w:r w:rsidRPr="006D0B5B">
        <w:rPr>
          <w:rFonts w:ascii="Arial" w:eastAsia="Times New Roman" w:hAnsi="Arial" w:cs="Arial"/>
          <w:color w:val="222222"/>
          <w:sz w:val="24"/>
          <w:szCs w:val="24"/>
          <w:u w:val="single"/>
          <w:lang w:eastAsia="en-IN"/>
        </w:rPr>
        <w:t>based on merit cum means</w:t>
      </w:r>
      <w:r w:rsidRPr="006D0B5B">
        <w:rPr>
          <w:rFonts w:ascii="Arial" w:eastAsia="Times New Roman" w:hAnsi="Arial" w:cs="Arial"/>
          <w:color w:val="222222"/>
          <w:sz w:val="24"/>
          <w:szCs w:val="24"/>
          <w:lang w:eastAsia="en-IN"/>
        </w:rPr>
        <w:t>. Both the</w:t>
      </w:r>
      <w:r w:rsidR="00351935">
        <w:rPr>
          <w:rFonts w:ascii="Arial" w:eastAsia="Times New Roman" w:hAnsi="Arial" w:cs="Arial"/>
          <w:color w:val="222222"/>
          <w:sz w:val="24"/>
          <w:szCs w:val="24"/>
          <w:lang w:eastAsia="en-IN"/>
        </w:rPr>
        <w:t xml:space="preserve"> academic performance in SP 2022</w:t>
      </w:r>
      <w:r w:rsidRPr="006D0B5B">
        <w:rPr>
          <w:rFonts w:ascii="Arial" w:eastAsia="Times New Roman" w:hAnsi="Arial" w:cs="Arial"/>
          <w:color w:val="222222"/>
          <w:sz w:val="24"/>
          <w:szCs w:val="24"/>
          <w:lang w:eastAsia="en-IN"/>
        </w:rPr>
        <w:t xml:space="preserve"> </w:t>
      </w:r>
      <w:r w:rsidRPr="006D0B5B">
        <w:rPr>
          <w:rFonts w:ascii="Arial" w:eastAsia="Times New Roman" w:hAnsi="Arial" w:cs="Arial"/>
          <w:color w:val="222222"/>
          <w:sz w:val="24"/>
          <w:szCs w:val="24"/>
          <w:lang w:eastAsia="en-IN"/>
        </w:rPr>
        <w:lastRenderedPageBreak/>
        <w:t>and the family income will be considered for this category. The cut-off for both the</w:t>
      </w:r>
      <w:r>
        <w:rPr>
          <w:rFonts w:ascii="Arial" w:eastAsia="Times New Roman" w:hAnsi="Arial" w:cs="Arial"/>
          <w:color w:val="222222"/>
          <w:sz w:val="24"/>
          <w:szCs w:val="24"/>
          <w:lang w:eastAsia="en-IN"/>
        </w:rPr>
        <w:t xml:space="preserve"> academic performance in SP 2022</w:t>
      </w:r>
      <w:r w:rsidRPr="006D0B5B">
        <w:rPr>
          <w:rFonts w:ascii="Arial" w:eastAsia="Times New Roman" w:hAnsi="Arial" w:cs="Arial"/>
          <w:color w:val="222222"/>
          <w:sz w:val="24"/>
          <w:szCs w:val="24"/>
          <w:lang w:eastAsia="en-IN"/>
        </w:rPr>
        <w:t xml:space="preserve"> and the family income will be decided by the Scholarship Committee based on the applications received and the funds available.</w:t>
      </w:r>
    </w:p>
    <w:p w14:paraId="0DE18A26" w14:textId="77777777" w:rsidR="00434C80" w:rsidRPr="006D0B5B" w:rsidRDefault="00434C80" w:rsidP="00434C80">
      <w:pPr>
        <w:shd w:val="clear" w:color="auto" w:fill="FFFFFF"/>
        <w:spacing w:line="297" w:lineRule="atLeast"/>
        <w:ind w:left="340"/>
        <w:rPr>
          <w:rFonts w:ascii="Calibri" w:eastAsia="Times New Roman" w:hAnsi="Calibri" w:cs="Calibri"/>
          <w:color w:val="222222"/>
          <w:lang w:eastAsia="en-IN"/>
        </w:rPr>
      </w:pPr>
      <w:r w:rsidRPr="006D0B5B">
        <w:rPr>
          <w:rFonts w:ascii="Arial" w:eastAsia="Times New Roman" w:hAnsi="Arial" w:cs="Arial"/>
          <w:color w:val="222222"/>
          <w:sz w:val="24"/>
          <w:szCs w:val="24"/>
          <w:lang w:eastAsia="en-IN"/>
        </w:rPr>
        <w:t>(F)</w:t>
      </w:r>
      <w:r w:rsidRPr="006D0B5B">
        <w:rPr>
          <w:rFonts w:ascii="Times New Roman" w:eastAsia="Times New Roman" w:hAnsi="Times New Roman" w:cs="Times New Roman"/>
          <w:color w:val="222222"/>
          <w:sz w:val="14"/>
          <w:szCs w:val="14"/>
          <w:lang w:eastAsia="en-IN"/>
        </w:rPr>
        <w:t>  </w:t>
      </w:r>
      <w:r w:rsidRPr="006D0B5B">
        <w:rPr>
          <w:rFonts w:ascii="Arial" w:eastAsia="Times New Roman" w:hAnsi="Arial" w:cs="Arial"/>
          <w:b/>
          <w:bCs/>
          <w:color w:val="222222"/>
          <w:sz w:val="24"/>
          <w:szCs w:val="24"/>
          <w:lang w:eastAsia="en-IN"/>
        </w:rPr>
        <w:t>BIT GP Birla Assistantship</w:t>
      </w:r>
      <w:r w:rsidRPr="006D0B5B">
        <w:rPr>
          <w:rFonts w:ascii="Arial" w:eastAsia="Times New Roman" w:hAnsi="Arial" w:cs="Arial"/>
          <w:color w:val="222222"/>
          <w:sz w:val="24"/>
          <w:szCs w:val="24"/>
          <w:lang w:eastAsia="en-IN"/>
        </w:rPr>
        <w:t> on </w:t>
      </w:r>
      <w:r w:rsidRPr="006D0B5B">
        <w:rPr>
          <w:rFonts w:ascii="Arial" w:eastAsia="Times New Roman" w:hAnsi="Arial" w:cs="Arial"/>
          <w:b/>
          <w:bCs/>
          <w:color w:val="222222"/>
          <w:sz w:val="24"/>
          <w:szCs w:val="24"/>
          <w:lang w:eastAsia="en-IN"/>
        </w:rPr>
        <w:t>Compassionate Grounds</w:t>
      </w:r>
    </w:p>
    <w:p w14:paraId="207D8230" w14:textId="77777777" w:rsidR="00434C80" w:rsidRPr="006D0B5B" w:rsidRDefault="00434C80" w:rsidP="00434C80">
      <w:pPr>
        <w:shd w:val="clear" w:color="auto" w:fill="FFFFFF"/>
        <w:spacing w:line="297" w:lineRule="atLeast"/>
        <w:ind w:left="340"/>
        <w:rPr>
          <w:rFonts w:ascii="Calibri" w:eastAsia="Times New Roman" w:hAnsi="Calibri" w:cs="Calibri"/>
          <w:color w:val="222222"/>
          <w:lang w:eastAsia="en-IN"/>
        </w:rPr>
      </w:pPr>
      <w:r w:rsidRPr="006D0B5B">
        <w:rPr>
          <w:rFonts w:ascii="Arial" w:eastAsia="Times New Roman" w:hAnsi="Arial" w:cs="Arial"/>
          <w:color w:val="222222"/>
          <w:sz w:val="24"/>
          <w:szCs w:val="24"/>
          <w:lang w:eastAsia="en-IN"/>
        </w:rPr>
        <w:t>A very limited number of assistantships may be provided to students on compassionate ground. A minimum level of academic performance is also required for this category. The Scholarship Committee will decide about the norms applicable for this category considering the applications received and the funds available.</w:t>
      </w:r>
    </w:p>
    <w:p w14:paraId="09F82FA0" w14:textId="77777777" w:rsidR="00434C80" w:rsidRPr="006D0B5B" w:rsidRDefault="00434C80" w:rsidP="00434C80">
      <w:pPr>
        <w:shd w:val="clear" w:color="auto" w:fill="FFFFFF"/>
        <w:spacing w:line="297" w:lineRule="atLeast"/>
        <w:ind w:left="340"/>
        <w:rPr>
          <w:rFonts w:ascii="Calibri" w:eastAsia="Times New Roman" w:hAnsi="Calibri" w:cs="Calibri"/>
          <w:color w:val="222222"/>
          <w:lang w:eastAsia="en-IN"/>
        </w:rPr>
      </w:pPr>
      <w:r w:rsidRPr="006D0B5B">
        <w:rPr>
          <w:rFonts w:ascii="Arial" w:eastAsia="Times New Roman" w:hAnsi="Arial" w:cs="Arial"/>
          <w:color w:val="222222"/>
          <w:sz w:val="24"/>
          <w:szCs w:val="24"/>
          <w:lang w:eastAsia="en-IN"/>
        </w:rPr>
        <w:t>(G)</w:t>
      </w:r>
      <w:r w:rsidRPr="006D0B5B">
        <w:rPr>
          <w:rFonts w:ascii="Times New Roman" w:eastAsia="Times New Roman" w:hAnsi="Times New Roman" w:cs="Times New Roman"/>
          <w:color w:val="222222"/>
          <w:sz w:val="14"/>
          <w:szCs w:val="14"/>
          <w:lang w:eastAsia="en-IN"/>
        </w:rPr>
        <w:t> </w:t>
      </w:r>
      <w:r w:rsidRPr="006D0B5B">
        <w:rPr>
          <w:rFonts w:ascii="Arial" w:eastAsia="Times New Roman" w:hAnsi="Arial" w:cs="Arial"/>
          <w:b/>
          <w:bCs/>
          <w:color w:val="222222"/>
          <w:sz w:val="24"/>
          <w:szCs w:val="24"/>
          <w:lang w:eastAsia="en-IN"/>
        </w:rPr>
        <w:t>BIT GP Birla Assistantship</w:t>
      </w:r>
      <w:r w:rsidRPr="006D0B5B">
        <w:rPr>
          <w:rFonts w:ascii="Arial" w:eastAsia="Times New Roman" w:hAnsi="Arial" w:cs="Arial"/>
          <w:color w:val="222222"/>
          <w:sz w:val="24"/>
          <w:szCs w:val="24"/>
          <w:lang w:eastAsia="en-IN"/>
        </w:rPr>
        <w:t> for </w:t>
      </w:r>
      <w:r w:rsidRPr="006D0B5B">
        <w:rPr>
          <w:rFonts w:ascii="Arial" w:eastAsia="Times New Roman" w:hAnsi="Arial" w:cs="Arial"/>
          <w:b/>
          <w:bCs/>
          <w:color w:val="222222"/>
          <w:sz w:val="24"/>
          <w:szCs w:val="24"/>
          <w:lang w:eastAsia="en-IN"/>
        </w:rPr>
        <w:t>Staff Wards</w:t>
      </w:r>
    </w:p>
    <w:p w14:paraId="1147CBD8" w14:textId="77777777" w:rsidR="00434C80" w:rsidRPr="006D0B5B" w:rsidRDefault="00434C80" w:rsidP="00434C80">
      <w:pPr>
        <w:shd w:val="clear" w:color="auto" w:fill="FFFFFF"/>
        <w:spacing w:after="160" w:line="297" w:lineRule="atLeast"/>
        <w:ind w:left="340"/>
        <w:rPr>
          <w:rFonts w:ascii="Calibri" w:eastAsia="Times New Roman" w:hAnsi="Calibri" w:cs="Calibri"/>
          <w:color w:val="222222"/>
          <w:lang w:eastAsia="en-IN"/>
        </w:rPr>
      </w:pPr>
      <w:r w:rsidRPr="006D0B5B">
        <w:rPr>
          <w:rFonts w:ascii="Arial" w:eastAsia="Times New Roman" w:hAnsi="Arial" w:cs="Arial"/>
          <w:color w:val="222222"/>
          <w:sz w:val="24"/>
          <w:szCs w:val="24"/>
          <w:lang w:eastAsia="en-IN"/>
        </w:rPr>
        <w:t>BIT GP Birla Assistantship will be provided to the staff wards who are studying in various programmes at BIT Mesra including its Off Campuses. The criteria which were followed during last semester may be adopted for this semester also. However, the Scholarship Committee may alter the criteria depending upon the available fund for this assistantship.</w:t>
      </w:r>
    </w:p>
    <w:p w14:paraId="0A63D239" w14:textId="670C6C42" w:rsidR="00434C80" w:rsidRPr="006D0B5B" w:rsidRDefault="00434C80" w:rsidP="00434C80">
      <w:pPr>
        <w:shd w:val="clear" w:color="auto" w:fill="FFFFFF"/>
        <w:spacing w:after="160" w:line="264" w:lineRule="atLeast"/>
        <w:rPr>
          <w:rFonts w:ascii="Calibri" w:eastAsia="Times New Roman" w:hAnsi="Calibri" w:cs="Calibri"/>
          <w:color w:val="222222"/>
          <w:lang w:eastAsia="en-IN"/>
        </w:rPr>
      </w:pPr>
      <w:r w:rsidRPr="006D0B5B">
        <w:rPr>
          <w:rFonts w:ascii="Arial" w:eastAsia="Times New Roman" w:hAnsi="Arial" w:cs="Arial"/>
          <w:color w:val="222222"/>
          <w:sz w:val="24"/>
          <w:szCs w:val="24"/>
          <w:lang w:eastAsia="en-IN"/>
        </w:rPr>
        <w:t xml:space="preserve">Interested students who are not recipient of any other scholarship/ </w:t>
      </w:r>
      <w:proofErr w:type="spellStart"/>
      <w:r w:rsidRPr="006D0B5B">
        <w:rPr>
          <w:rFonts w:ascii="Arial" w:eastAsia="Times New Roman" w:hAnsi="Arial" w:cs="Arial"/>
          <w:color w:val="222222"/>
          <w:sz w:val="24"/>
          <w:szCs w:val="24"/>
          <w:lang w:eastAsia="en-IN"/>
        </w:rPr>
        <w:t>freeship</w:t>
      </w:r>
      <w:proofErr w:type="spellEnd"/>
      <w:r w:rsidRPr="006D0B5B">
        <w:rPr>
          <w:rFonts w:ascii="Arial" w:eastAsia="Times New Roman" w:hAnsi="Arial" w:cs="Arial"/>
          <w:color w:val="222222"/>
          <w:sz w:val="24"/>
          <w:szCs w:val="24"/>
          <w:lang w:eastAsia="en-IN"/>
        </w:rPr>
        <w:t>/ financial aid from other sources may apply in the prescribed form. </w:t>
      </w:r>
      <w:r w:rsidRPr="006D0B5B">
        <w:rPr>
          <w:rFonts w:ascii="Arial" w:eastAsia="Times New Roman" w:hAnsi="Arial" w:cs="Arial"/>
          <w:b/>
          <w:bCs/>
          <w:color w:val="222222"/>
          <w:sz w:val="24"/>
          <w:szCs w:val="24"/>
          <w:lang w:eastAsia="en-IN"/>
        </w:rPr>
        <w:t xml:space="preserve">The completed application </w:t>
      </w:r>
      <w:r w:rsidR="00351935">
        <w:rPr>
          <w:rFonts w:ascii="Arial" w:eastAsia="Times New Roman" w:hAnsi="Arial" w:cs="Arial"/>
          <w:b/>
          <w:bCs/>
          <w:color w:val="222222"/>
          <w:sz w:val="24"/>
          <w:szCs w:val="24"/>
          <w:lang w:eastAsia="en-IN"/>
        </w:rPr>
        <w:t xml:space="preserve">form along with the </w:t>
      </w:r>
      <w:r w:rsidR="00351935" w:rsidRPr="006D0B5B">
        <w:rPr>
          <w:rFonts w:ascii="Arial" w:eastAsia="Times New Roman" w:hAnsi="Arial" w:cs="Arial"/>
          <w:b/>
          <w:bCs/>
          <w:color w:val="222222"/>
          <w:sz w:val="24"/>
          <w:szCs w:val="24"/>
          <w:lang w:eastAsia="en-IN"/>
        </w:rPr>
        <w:t>required</w:t>
      </w:r>
      <w:r w:rsidR="00351935">
        <w:rPr>
          <w:rFonts w:ascii="Arial" w:eastAsia="Times New Roman" w:hAnsi="Arial" w:cs="Arial"/>
          <w:b/>
          <w:bCs/>
          <w:color w:val="222222"/>
          <w:sz w:val="24"/>
          <w:szCs w:val="24"/>
          <w:lang w:eastAsia="en-IN"/>
        </w:rPr>
        <w:t xml:space="preserve"> documents may be submitted </w:t>
      </w:r>
      <w:r w:rsidR="00351935" w:rsidRPr="006D0B5B">
        <w:rPr>
          <w:rFonts w:ascii="Arial" w:eastAsia="Times New Roman" w:hAnsi="Arial" w:cs="Arial"/>
          <w:b/>
          <w:bCs/>
          <w:color w:val="222222"/>
          <w:sz w:val="24"/>
          <w:szCs w:val="24"/>
          <w:lang w:eastAsia="en-IN"/>
        </w:rPr>
        <w:t>in</w:t>
      </w:r>
      <w:r w:rsidR="00351935">
        <w:rPr>
          <w:rFonts w:ascii="Arial" w:eastAsia="Times New Roman" w:hAnsi="Arial" w:cs="Arial"/>
          <w:b/>
          <w:bCs/>
          <w:color w:val="222222"/>
          <w:sz w:val="24"/>
          <w:szCs w:val="24"/>
          <w:lang w:eastAsia="en-IN"/>
        </w:rPr>
        <w:t xml:space="preserve"> the office of </w:t>
      </w:r>
      <w:proofErr w:type="spellStart"/>
      <w:r w:rsidR="00351935">
        <w:rPr>
          <w:rFonts w:ascii="Arial" w:eastAsia="Times New Roman" w:hAnsi="Arial" w:cs="Arial"/>
          <w:b/>
          <w:bCs/>
          <w:color w:val="222222"/>
          <w:sz w:val="24"/>
          <w:szCs w:val="24"/>
          <w:lang w:eastAsia="en-IN"/>
        </w:rPr>
        <w:t>DoSA</w:t>
      </w:r>
      <w:proofErr w:type="spellEnd"/>
      <w:r w:rsidR="00351935">
        <w:rPr>
          <w:rFonts w:ascii="Arial" w:eastAsia="Times New Roman" w:hAnsi="Arial" w:cs="Arial"/>
          <w:b/>
          <w:bCs/>
          <w:color w:val="222222"/>
          <w:sz w:val="24"/>
          <w:szCs w:val="24"/>
          <w:lang w:eastAsia="en-IN"/>
        </w:rPr>
        <w:t xml:space="preserve"> </w:t>
      </w:r>
      <w:r>
        <w:rPr>
          <w:rFonts w:ascii="Arial" w:eastAsia="Times New Roman" w:hAnsi="Arial" w:cs="Arial"/>
          <w:b/>
          <w:bCs/>
          <w:color w:val="222222"/>
          <w:sz w:val="24"/>
          <w:szCs w:val="24"/>
          <w:lang w:eastAsia="en-IN"/>
        </w:rPr>
        <w:t xml:space="preserve">latest by </w:t>
      </w:r>
      <w:r w:rsidR="002A4BC5">
        <w:rPr>
          <w:rFonts w:ascii="Arial" w:eastAsia="Times New Roman" w:hAnsi="Arial" w:cs="Arial"/>
          <w:b/>
          <w:bCs/>
          <w:color w:val="222222"/>
          <w:sz w:val="24"/>
          <w:szCs w:val="24"/>
          <w:lang w:eastAsia="en-IN"/>
        </w:rPr>
        <w:t>10</w:t>
      </w:r>
      <w:r>
        <w:rPr>
          <w:rFonts w:ascii="Arial" w:eastAsia="Times New Roman" w:hAnsi="Arial" w:cs="Arial"/>
          <w:b/>
          <w:bCs/>
          <w:color w:val="222222"/>
          <w:sz w:val="24"/>
          <w:szCs w:val="24"/>
          <w:lang w:eastAsia="en-IN"/>
        </w:rPr>
        <w:t>.10</w:t>
      </w:r>
      <w:r w:rsidRPr="006D0B5B">
        <w:rPr>
          <w:rFonts w:ascii="Arial" w:eastAsia="Times New Roman" w:hAnsi="Arial" w:cs="Arial"/>
          <w:b/>
          <w:bCs/>
          <w:color w:val="222222"/>
          <w:sz w:val="24"/>
          <w:szCs w:val="24"/>
          <w:lang w:eastAsia="en-IN"/>
        </w:rPr>
        <w:t>.2022.</w:t>
      </w:r>
      <w:r w:rsidRPr="006D0B5B">
        <w:rPr>
          <w:rFonts w:ascii="Arial" w:eastAsia="Times New Roman" w:hAnsi="Arial" w:cs="Arial"/>
          <w:color w:val="222222"/>
          <w:sz w:val="24"/>
          <w:szCs w:val="24"/>
          <w:lang w:eastAsia="en-IN"/>
        </w:rPr>
        <w:t> Students belonging to Off C</w:t>
      </w:r>
      <w:r w:rsidR="00351935">
        <w:rPr>
          <w:rFonts w:ascii="Arial" w:eastAsia="Times New Roman" w:hAnsi="Arial" w:cs="Arial"/>
          <w:color w:val="222222"/>
          <w:sz w:val="24"/>
          <w:szCs w:val="24"/>
          <w:lang w:eastAsia="en-IN"/>
        </w:rPr>
        <w:t xml:space="preserve">ampuses should </w:t>
      </w:r>
      <w:r w:rsidR="002A4BC5">
        <w:rPr>
          <w:rFonts w:ascii="Arial" w:eastAsia="Times New Roman" w:hAnsi="Arial" w:cs="Arial"/>
          <w:color w:val="222222"/>
          <w:sz w:val="24"/>
          <w:szCs w:val="24"/>
          <w:lang w:eastAsia="en-IN"/>
        </w:rPr>
        <w:t xml:space="preserve">submit </w:t>
      </w:r>
      <w:r w:rsidRPr="006D0B5B">
        <w:rPr>
          <w:rFonts w:ascii="Arial" w:eastAsia="Times New Roman" w:hAnsi="Arial" w:cs="Arial"/>
          <w:color w:val="222222"/>
          <w:sz w:val="24"/>
          <w:szCs w:val="24"/>
          <w:lang w:eastAsia="en-IN"/>
        </w:rPr>
        <w:t>their application to the resp</w:t>
      </w:r>
      <w:r w:rsidR="00351935">
        <w:rPr>
          <w:rFonts w:ascii="Arial" w:eastAsia="Times New Roman" w:hAnsi="Arial" w:cs="Arial"/>
          <w:color w:val="222222"/>
          <w:sz w:val="24"/>
          <w:szCs w:val="24"/>
          <w:lang w:eastAsia="en-IN"/>
        </w:rPr>
        <w:t>ective Director, BIT Off Campus only.</w:t>
      </w:r>
    </w:p>
    <w:p w14:paraId="32848363" w14:textId="77777777" w:rsidR="00434C80" w:rsidRPr="006D0B5B" w:rsidRDefault="00434C80" w:rsidP="00434C80">
      <w:pPr>
        <w:shd w:val="clear" w:color="auto" w:fill="FFFFFF"/>
        <w:spacing w:after="160" w:line="264" w:lineRule="atLeast"/>
        <w:rPr>
          <w:rFonts w:ascii="Calibri" w:eastAsia="Times New Roman" w:hAnsi="Calibri" w:cs="Calibri"/>
          <w:color w:val="222222"/>
          <w:lang w:eastAsia="en-IN"/>
        </w:rPr>
      </w:pPr>
      <w:r w:rsidRPr="006D0B5B">
        <w:rPr>
          <w:rFonts w:ascii="Arial" w:eastAsia="Times New Roman" w:hAnsi="Arial" w:cs="Arial"/>
          <w:color w:val="222222"/>
          <w:sz w:val="24"/>
          <w:szCs w:val="24"/>
          <w:lang w:eastAsia="en-IN"/>
        </w:rPr>
        <w:t>The soft copy of GPA card/ res</w:t>
      </w:r>
      <w:r>
        <w:rPr>
          <w:rFonts w:ascii="Arial" w:eastAsia="Times New Roman" w:hAnsi="Arial" w:cs="Arial"/>
          <w:color w:val="222222"/>
          <w:sz w:val="24"/>
          <w:szCs w:val="24"/>
          <w:lang w:eastAsia="en-IN"/>
        </w:rPr>
        <w:t>ult published on ERP for SP 2022</w:t>
      </w:r>
      <w:r w:rsidRPr="006D0B5B">
        <w:rPr>
          <w:rFonts w:ascii="Arial" w:eastAsia="Times New Roman" w:hAnsi="Arial" w:cs="Arial"/>
          <w:color w:val="222222"/>
          <w:sz w:val="24"/>
          <w:szCs w:val="24"/>
          <w:lang w:eastAsia="en-IN"/>
        </w:rPr>
        <w:t xml:space="preserve"> and the latest income certificate of parents are required to be attached. For merit cum means category, the income certificate of parents should have been issued by an officer not below the rank of Circle Officer. For merit only category, IT Return/ Form 16/ Pay Slip will also be acceptable. Students who are applying for scholarship based on All India Rank in JEE (Main) and GATE Percentile are also required to attach copy of their JEE (Main) Score Card/ GATE Score Card.</w:t>
      </w:r>
    </w:p>
    <w:p w14:paraId="20B14D06" w14:textId="77777777" w:rsidR="00434C80" w:rsidRPr="006D0B5B" w:rsidRDefault="00434C80" w:rsidP="00434C80">
      <w:pPr>
        <w:shd w:val="clear" w:color="auto" w:fill="FFFFFF"/>
        <w:jc w:val="left"/>
        <w:rPr>
          <w:rFonts w:ascii="Arial" w:eastAsia="Times New Roman" w:hAnsi="Arial" w:cs="Arial"/>
          <w:color w:val="222222"/>
          <w:sz w:val="24"/>
          <w:szCs w:val="24"/>
          <w:lang w:eastAsia="en-IN"/>
        </w:rPr>
      </w:pPr>
    </w:p>
    <w:p w14:paraId="4CE4B3C6" w14:textId="77777777" w:rsidR="00434C80" w:rsidRDefault="00434C80" w:rsidP="00434C80">
      <w:pPr>
        <w:shd w:val="clear" w:color="auto" w:fill="FFFFFF"/>
        <w:jc w:val="left"/>
        <w:rPr>
          <w:rFonts w:ascii="Arial" w:eastAsia="Times New Roman" w:hAnsi="Arial" w:cs="Arial"/>
          <w:color w:val="222222"/>
          <w:sz w:val="24"/>
          <w:szCs w:val="24"/>
          <w:lang w:eastAsia="en-IN"/>
        </w:rPr>
      </w:pPr>
    </w:p>
    <w:p w14:paraId="7CD18F8A" w14:textId="77777777" w:rsidR="00434C80" w:rsidRDefault="00434C80" w:rsidP="00434C80">
      <w:pPr>
        <w:shd w:val="clear" w:color="auto" w:fill="FFFFFF"/>
        <w:jc w:val="left"/>
        <w:rPr>
          <w:rFonts w:ascii="Arial" w:eastAsia="Times New Roman" w:hAnsi="Arial" w:cs="Arial"/>
          <w:color w:val="222222"/>
          <w:sz w:val="24"/>
          <w:szCs w:val="24"/>
          <w:lang w:eastAsia="en-IN"/>
        </w:rPr>
      </w:pPr>
    </w:p>
    <w:p w14:paraId="0E7C8E75" w14:textId="77777777" w:rsidR="00434C80" w:rsidRDefault="00434C80" w:rsidP="00434C80">
      <w:pPr>
        <w:shd w:val="clear" w:color="auto" w:fill="FFFFFF"/>
        <w:jc w:val="left"/>
        <w:rPr>
          <w:rFonts w:ascii="Arial" w:eastAsia="Times New Roman" w:hAnsi="Arial" w:cs="Arial"/>
          <w:color w:val="222222"/>
          <w:sz w:val="24"/>
          <w:szCs w:val="24"/>
          <w:lang w:eastAsia="en-IN"/>
        </w:rPr>
      </w:pPr>
    </w:p>
    <w:p w14:paraId="5B71D294" w14:textId="77777777" w:rsidR="00434C80" w:rsidRPr="00376291" w:rsidRDefault="00434C80" w:rsidP="00434C80">
      <w:pPr>
        <w:shd w:val="clear" w:color="auto" w:fill="FFFFFF"/>
        <w:jc w:val="left"/>
        <w:rPr>
          <w:rFonts w:ascii="Arial" w:eastAsia="Times New Roman" w:hAnsi="Arial" w:cs="Arial"/>
          <w:color w:val="222222"/>
          <w:sz w:val="24"/>
          <w:szCs w:val="24"/>
          <w:lang w:eastAsia="en-IN"/>
        </w:rPr>
      </w:pPr>
      <w:r w:rsidRPr="00376291">
        <w:rPr>
          <w:rFonts w:ascii="Arial" w:eastAsia="Times New Roman" w:hAnsi="Arial" w:cs="Arial"/>
          <w:color w:val="222222"/>
          <w:sz w:val="24"/>
          <w:szCs w:val="24"/>
          <w:lang w:eastAsia="en-IN"/>
        </w:rPr>
        <w:t xml:space="preserve">Dr. Bhaskar </w:t>
      </w:r>
      <w:proofErr w:type="spellStart"/>
      <w:r w:rsidRPr="00376291">
        <w:rPr>
          <w:rFonts w:ascii="Arial" w:eastAsia="Times New Roman" w:hAnsi="Arial" w:cs="Arial"/>
          <w:color w:val="222222"/>
          <w:sz w:val="24"/>
          <w:szCs w:val="24"/>
          <w:lang w:eastAsia="en-IN"/>
        </w:rPr>
        <w:t>Karn</w:t>
      </w:r>
      <w:proofErr w:type="spellEnd"/>
      <w:r w:rsidRPr="00376291">
        <w:rPr>
          <w:rFonts w:ascii="Arial" w:eastAsia="Times New Roman" w:hAnsi="Arial" w:cs="Arial"/>
          <w:color w:val="222222"/>
          <w:sz w:val="24"/>
          <w:szCs w:val="24"/>
          <w:lang w:eastAsia="en-IN"/>
        </w:rPr>
        <w:t xml:space="preserve"> | </w:t>
      </w:r>
      <w:proofErr w:type="spellStart"/>
      <w:r w:rsidRPr="00376291">
        <w:rPr>
          <w:rFonts w:ascii="Nirmala UI" w:eastAsia="Times New Roman" w:hAnsi="Nirmala UI" w:cs="Nirmala UI"/>
          <w:color w:val="222222"/>
          <w:sz w:val="24"/>
          <w:szCs w:val="24"/>
          <w:lang w:eastAsia="en-IN"/>
        </w:rPr>
        <w:t>डॉ</w:t>
      </w:r>
      <w:proofErr w:type="spellEnd"/>
      <w:r w:rsidRPr="00376291">
        <w:rPr>
          <w:rFonts w:ascii="Arial" w:eastAsia="Times New Roman" w:hAnsi="Arial" w:cs="Arial"/>
          <w:color w:val="222222"/>
          <w:sz w:val="24"/>
          <w:szCs w:val="24"/>
          <w:lang w:eastAsia="en-IN"/>
        </w:rPr>
        <w:t xml:space="preserve">. </w:t>
      </w:r>
      <w:proofErr w:type="spellStart"/>
      <w:r w:rsidRPr="00376291">
        <w:rPr>
          <w:rFonts w:ascii="Nirmala UI" w:eastAsia="Times New Roman" w:hAnsi="Nirmala UI" w:cs="Nirmala UI"/>
          <w:color w:val="222222"/>
          <w:sz w:val="24"/>
          <w:szCs w:val="24"/>
          <w:lang w:eastAsia="en-IN"/>
        </w:rPr>
        <w:t>भास्कर</w:t>
      </w:r>
      <w:proofErr w:type="spellEnd"/>
      <w:r w:rsidRPr="00376291">
        <w:rPr>
          <w:rFonts w:ascii="Arial" w:eastAsia="Times New Roman" w:hAnsi="Arial" w:cs="Arial"/>
          <w:color w:val="222222"/>
          <w:sz w:val="24"/>
          <w:szCs w:val="24"/>
          <w:lang w:eastAsia="en-IN"/>
        </w:rPr>
        <w:t xml:space="preserve"> </w:t>
      </w:r>
      <w:proofErr w:type="spellStart"/>
      <w:r w:rsidRPr="00376291">
        <w:rPr>
          <w:rFonts w:ascii="Nirmala UI" w:eastAsia="Times New Roman" w:hAnsi="Nirmala UI" w:cs="Nirmala UI"/>
          <w:color w:val="222222"/>
          <w:sz w:val="24"/>
          <w:szCs w:val="24"/>
          <w:lang w:eastAsia="en-IN"/>
        </w:rPr>
        <w:t>कर्ण</w:t>
      </w:r>
      <w:proofErr w:type="spellEnd"/>
    </w:p>
    <w:p w14:paraId="38A85AD2" w14:textId="77777777" w:rsidR="00434C80" w:rsidRPr="00376291" w:rsidRDefault="00434C80" w:rsidP="00434C80">
      <w:pPr>
        <w:shd w:val="clear" w:color="auto" w:fill="FFFFFF"/>
        <w:jc w:val="left"/>
        <w:rPr>
          <w:rFonts w:ascii="Arial" w:eastAsia="Times New Roman" w:hAnsi="Arial" w:cs="Arial"/>
          <w:color w:val="222222"/>
          <w:sz w:val="24"/>
          <w:szCs w:val="24"/>
          <w:lang w:eastAsia="en-IN"/>
        </w:rPr>
      </w:pPr>
      <w:r w:rsidRPr="00376291">
        <w:rPr>
          <w:rFonts w:ascii="Arial" w:eastAsia="Times New Roman" w:hAnsi="Arial" w:cs="Arial"/>
          <w:color w:val="222222"/>
          <w:sz w:val="24"/>
          <w:szCs w:val="24"/>
          <w:lang w:eastAsia="en-IN"/>
        </w:rPr>
        <w:t xml:space="preserve">Dean of Student Affairs |  </w:t>
      </w:r>
      <w:proofErr w:type="spellStart"/>
      <w:r w:rsidRPr="00376291">
        <w:rPr>
          <w:rFonts w:ascii="Nirmala UI" w:eastAsia="Times New Roman" w:hAnsi="Nirmala UI" w:cs="Nirmala UI"/>
          <w:color w:val="222222"/>
          <w:sz w:val="24"/>
          <w:szCs w:val="24"/>
          <w:lang w:eastAsia="en-IN"/>
        </w:rPr>
        <w:t>छात्र</w:t>
      </w:r>
      <w:proofErr w:type="spellEnd"/>
      <w:r w:rsidRPr="00376291">
        <w:rPr>
          <w:rFonts w:ascii="Arial" w:eastAsia="Times New Roman" w:hAnsi="Arial" w:cs="Arial"/>
          <w:color w:val="222222"/>
          <w:sz w:val="24"/>
          <w:szCs w:val="24"/>
          <w:lang w:eastAsia="en-IN"/>
        </w:rPr>
        <w:t xml:space="preserve"> </w:t>
      </w:r>
      <w:proofErr w:type="spellStart"/>
      <w:r w:rsidRPr="00376291">
        <w:rPr>
          <w:rFonts w:ascii="Nirmala UI" w:eastAsia="Times New Roman" w:hAnsi="Nirmala UI" w:cs="Nirmala UI"/>
          <w:color w:val="222222"/>
          <w:sz w:val="24"/>
          <w:szCs w:val="24"/>
          <w:lang w:eastAsia="en-IN"/>
        </w:rPr>
        <w:t>मामलों</w:t>
      </w:r>
      <w:proofErr w:type="spellEnd"/>
      <w:r w:rsidRPr="00376291">
        <w:rPr>
          <w:rFonts w:ascii="Arial" w:eastAsia="Times New Roman" w:hAnsi="Arial" w:cs="Arial"/>
          <w:color w:val="222222"/>
          <w:sz w:val="24"/>
          <w:szCs w:val="24"/>
          <w:lang w:eastAsia="en-IN"/>
        </w:rPr>
        <w:t xml:space="preserve"> </w:t>
      </w:r>
      <w:proofErr w:type="spellStart"/>
      <w:r w:rsidRPr="00376291">
        <w:rPr>
          <w:rFonts w:ascii="Nirmala UI" w:eastAsia="Times New Roman" w:hAnsi="Nirmala UI" w:cs="Nirmala UI"/>
          <w:color w:val="222222"/>
          <w:sz w:val="24"/>
          <w:szCs w:val="24"/>
          <w:lang w:eastAsia="en-IN"/>
        </w:rPr>
        <w:t>के</w:t>
      </w:r>
      <w:proofErr w:type="spellEnd"/>
      <w:r w:rsidRPr="00376291">
        <w:rPr>
          <w:rFonts w:ascii="Arial" w:eastAsia="Times New Roman" w:hAnsi="Arial" w:cs="Arial"/>
          <w:color w:val="222222"/>
          <w:sz w:val="24"/>
          <w:szCs w:val="24"/>
          <w:lang w:eastAsia="en-IN"/>
        </w:rPr>
        <w:t xml:space="preserve"> </w:t>
      </w:r>
      <w:proofErr w:type="spellStart"/>
      <w:r w:rsidRPr="00376291">
        <w:rPr>
          <w:rFonts w:ascii="Nirmala UI" w:eastAsia="Times New Roman" w:hAnsi="Nirmala UI" w:cs="Nirmala UI"/>
          <w:color w:val="222222"/>
          <w:sz w:val="24"/>
          <w:szCs w:val="24"/>
          <w:lang w:eastAsia="en-IN"/>
        </w:rPr>
        <w:t>डीन</w:t>
      </w:r>
      <w:proofErr w:type="spellEnd"/>
    </w:p>
    <w:p w14:paraId="2DB10913" w14:textId="77777777" w:rsidR="00434C80" w:rsidRPr="00376291" w:rsidRDefault="00434C80" w:rsidP="00434C80">
      <w:pPr>
        <w:shd w:val="clear" w:color="auto" w:fill="FFFFFF"/>
        <w:jc w:val="left"/>
        <w:rPr>
          <w:rFonts w:ascii="Arial" w:eastAsia="Times New Roman" w:hAnsi="Arial" w:cs="Arial"/>
          <w:color w:val="222222"/>
          <w:sz w:val="24"/>
          <w:szCs w:val="24"/>
          <w:lang w:eastAsia="en-IN"/>
        </w:rPr>
      </w:pPr>
      <w:r w:rsidRPr="00376291">
        <w:rPr>
          <w:rFonts w:ascii="Arial" w:eastAsia="Times New Roman" w:hAnsi="Arial" w:cs="Arial"/>
          <w:color w:val="222222"/>
          <w:sz w:val="24"/>
          <w:szCs w:val="24"/>
          <w:lang w:eastAsia="en-IN"/>
        </w:rPr>
        <w:t xml:space="preserve">Birla Institute of Technology (BIT) | </w:t>
      </w:r>
      <w:proofErr w:type="spellStart"/>
      <w:r w:rsidRPr="00376291">
        <w:rPr>
          <w:rFonts w:ascii="Nirmala UI" w:eastAsia="Times New Roman" w:hAnsi="Nirmala UI" w:cs="Nirmala UI"/>
          <w:color w:val="222222"/>
          <w:sz w:val="24"/>
          <w:szCs w:val="24"/>
          <w:lang w:eastAsia="en-IN"/>
        </w:rPr>
        <w:t>बिरला</w:t>
      </w:r>
      <w:proofErr w:type="spellEnd"/>
      <w:r w:rsidRPr="00376291">
        <w:rPr>
          <w:rFonts w:ascii="Arial" w:eastAsia="Times New Roman" w:hAnsi="Arial" w:cs="Arial"/>
          <w:color w:val="222222"/>
          <w:sz w:val="24"/>
          <w:szCs w:val="24"/>
          <w:lang w:eastAsia="en-IN"/>
        </w:rPr>
        <w:t xml:space="preserve"> </w:t>
      </w:r>
      <w:proofErr w:type="spellStart"/>
      <w:r w:rsidRPr="00376291">
        <w:rPr>
          <w:rFonts w:ascii="Nirmala UI" w:eastAsia="Times New Roman" w:hAnsi="Nirmala UI" w:cs="Nirmala UI"/>
          <w:color w:val="222222"/>
          <w:sz w:val="24"/>
          <w:szCs w:val="24"/>
          <w:lang w:eastAsia="en-IN"/>
        </w:rPr>
        <w:t>प्रौद्योगिकी</w:t>
      </w:r>
      <w:proofErr w:type="spellEnd"/>
      <w:r w:rsidRPr="00376291">
        <w:rPr>
          <w:rFonts w:ascii="Arial" w:eastAsia="Times New Roman" w:hAnsi="Arial" w:cs="Arial"/>
          <w:color w:val="222222"/>
          <w:sz w:val="24"/>
          <w:szCs w:val="24"/>
          <w:lang w:eastAsia="en-IN"/>
        </w:rPr>
        <w:t xml:space="preserve"> </w:t>
      </w:r>
      <w:proofErr w:type="spellStart"/>
      <w:r w:rsidRPr="00376291">
        <w:rPr>
          <w:rFonts w:ascii="Nirmala UI" w:eastAsia="Times New Roman" w:hAnsi="Nirmala UI" w:cs="Nirmala UI"/>
          <w:color w:val="222222"/>
          <w:sz w:val="24"/>
          <w:szCs w:val="24"/>
          <w:lang w:eastAsia="en-IN"/>
        </w:rPr>
        <w:t>संस्थान</w:t>
      </w:r>
      <w:proofErr w:type="spellEnd"/>
      <w:r w:rsidRPr="00376291">
        <w:rPr>
          <w:rFonts w:ascii="Arial" w:eastAsia="Times New Roman" w:hAnsi="Arial" w:cs="Arial"/>
          <w:color w:val="222222"/>
          <w:sz w:val="24"/>
          <w:szCs w:val="24"/>
          <w:lang w:eastAsia="en-IN"/>
        </w:rPr>
        <w:t xml:space="preserve"> (</w:t>
      </w:r>
      <w:proofErr w:type="spellStart"/>
      <w:r w:rsidRPr="00376291">
        <w:rPr>
          <w:rFonts w:ascii="Nirmala UI" w:eastAsia="Times New Roman" w:hAnsi="Nirmala UI" w:cs="Nirmala UI"/>
          <w:color w:val="222222"/>
          <w:sz w:val="24"/>
          <w:szCs w:val="24"/>
          <w:lang w:eastAsia="en-IN"/>
        </w:rPr>
        <w:t>बी</w:t>
      </w:r>
      <w:r w:rsidRPr="00376291">
        <w:rPr>
          <w:rFonts w:ascii="Arial" w:eastAsia="Times New Roman" w:hAnsi="Arial" w:cs="Arial"/>
          <w:color w:val="222222"/>
          <w:sz w:val="24"/>
          <w:szCs w:val="24"/>
          <w:lang w:eastAsia="en-IN"/>
        </w:rPr>
        <w:t>.</w:t>
      </w:r>
      <w:r w:rsidRPr="00376291">
        <w:rPr>
          <w:rFonts w:ascii="Nirmala UI" w:eastAsia="Times New Roman" w:hAnsi="Nirmala UI" w:cs="Nirmala UI"/>
          <w:color w:val="222222"/>
          <w:sz w:val="24"/>
          <w:szCs w:val="24"/>
          <w:lang w:eastAsia="en-IN"/>
        </w:rPr>
        <w:t>आई</w:t>
      </w:r>
      <w:r w:rsidRPr="00376291">
        <w:rPr>
          <w:rFonts w:ascii="Arial" w:eastAsia="Times New Roman" w:hAnsi="Arial" w:cs="Arial"/>
          <w:color w:val="222222"/>
          <w:sz w:val="24"/>
          <w:szCs w:val="24"/>
          <w:lang w:eastAsia="en-IN"/>
        </w:rPr>
        <w:t>.</w:t>
      </w:r>
      <w:r w:rsidRPr="00376291">
        <w:rPr>
          <w:rFonts w:ascii="Nirmala UI" w:eastAsia="Times New Roman" w:hAnsi="Nirmala UI" w:cs="Nirmala UI"/>
          <w:color w:val="222222"/>
          <w:sz w:val="24"/>
          <w:szCs w:val="24"/>
          <w:lang w:eastAsia="en-IN"/>
        </w:rPr>
        <w:t>टी</w:t>
      </w:r>
      <w:proofErr w:type="spellEnd"/>
      <w:r w:rsidRPr="00376291">
        <w:rPr>
          <w:rFonts w:ascii="Arial" w:eastAsia="Times New Roman" w:hAnsi="Arial" w:cs="Arial"/>
          <w:color w:val="222222"/>
          <w:sz w:val="24"/>
          <w:szCs w:val="24"/>
          <w:lang w:eastAsia="en-IN"/>
        </w:rPr>
        <w:t>.)</w:t>
      </w:r>
    </w:p>
    <w:p w14:paraId="7BB5EF1F" w14:textId="77777777" w:rsidR="00434C80" w:rsidRPr="00376291" w:rsidRDefault="00434C80" w:rsidP="00434C80">
      <w:pPr>
        <w:shd w:val="clear" w:color="auto" w:fill="FFFFFF"/>
        <w:jc w:val="left"/>
        <w:rPr>
          <w:rFonts w:ascii="Arial" w:eastAsia="Times New Roman" w:hAnsi="Arial" w:cs="Arial"/>
          <w:color w:val="222222"/>
          <w:sz w:val="24"/>
          <w:szCs w:val="24"/>
          <w:lang w:eastAsia="en-IN"/>
        </w:rPr>
      </w:pPr>
      <w:r w:rsidRPr="00376291">
        <w:rPr>
          <w:rFonts w:ascii="Arial" w:eastAsia="Times New Roman" w:hAnsi="Arial" w:cs="Arial"/>
          <w:color w:val="222222"/>
          <w:sz w:val="24"/>
          <w:szCs w:val="24"/>
          <w:lang w:eastAsia="en-IN"/>
        </w:rPr>
        <w:t xml:space="preserve">Deemed to be University | </w:t>
      </w:r>
      <w:proofErr w:type="spellStart"/>
      <w:r w:rsidRPr="00376291">
        <w:rPr>
          <w:rFonts w:ascii="Nirmala UI" w:eastAsia="Times New Roman" w:hAnsi="Nirmala UI" w:cs="Nirmala UI"/>
          <w:color w:val="222222"/>
          <w:sz w:val="24"/>
          <w:szCs w:val="24"/>
          <w:lang w:eastAsia="en-IN"/>
        </w:rPr>
        <w:t>मानित</w:t>
      </w:r>
      <w:proofErr w:type="spellEnd"/>
      <w:r w:rsidRPr="00376291">
        <w:rPr>
          <w:rFonts w:ascii="Arial" w:eastAsia="Times New Roman" w:hAnsi="Arial" w:cs="Arial"/>
          <w:color w:val="222222"/>
          <w:sz w:val="24"/>
          <w:szCs w:val="24"/>
          <w:lang w:eastAsia="en-IN"/>
        </w:rPr>
        <w:t xml:space="preserve"> </w:t>
      </w:r>
      <w:proofErr w:type="spellStart"/>
      <w:r w:rsidRPr="00376291">
        <w:rPr>
          <w:rFonts w:ascii="Nirmala UI" w:eastAsia="Times New Roman" w:hAnsi="Nirmala UI" w:cs="Nirmala UI"/>
          <w:color w:val="222222"/>
          <w:sz w:val="24"/>
          <w:szCs w:val="24"/>
          <w:lang w:eastAsia="en-IN"/>
        </w:rPr>
        <w:t>विश्वविद्यालय</w:t>
      </w:r>
      <w:proofErr w:type="spellEnd"/>
    </w:p>
    <w:p w14:paraId="0DA37492" w14:textId="77777777" w:rsidR="00434C80" w:rsidRPr="00376291" w:rsidRDefault="00434C80" w:rsidP="00434C80">
      <w:pPr>
        <w:shd w:val="clear" w:color="auto" w:fill="FFFFFF"/>
        <w:jc w:val="left"/>
        <w:rPr>
          <w:rFonts w:ascii="Arial" w:eastAsia="Times New Roman" w:hAnsi="Arial" w:cs="Arial"/>
          <w:color w:val="222222"/>
          <w:sz w:val="24"/>
          <w:szCs w:val="24"/>
          <w:lang w:eastAsia="en-IN"/>
        </w:rPr>
      </w:pPr>
      <w:r w:rsidRPr="00376291">
        <w:rPr>
          <w:rFonts w:ascii="Arial" w:eastAsia="Times New Roman" w:hAnsi="Arial" w:cs="Arial"/>
          <w:color w:val="222222"/>
          <w:sz w:val="24"/>
          <w:szCs w:val="24"/>
          <w:lang w:eastAsia="en-IN"/>
        </w:rPr>
        <w:t xml:space="preserve">Mesra, Ranchi - 835215 (Jharkhand) | </w:t>
      </w:r>
      <w:proofErr w:type="spellStart"/>
      <w:r w:rsidRPr="00376291">
        <w:rPr>
          <w:rFonts w:ascii="Nirmala UI" w:eastAsia="Times New Roman" w:hAnsi="Nirmala UI" w:cs="Nirmala UI"/>
          <w:color w:val="222222"/>
          <w:sz w:val="24"/>
          <w:szCs w:val="24"/>
          <w:lang w:eastAsia="en-IN"/>
        </w:rPr>
        <w:t>मेसरा</w:t>
      </w:r>
      <w:proofErr w:type="spellEnd"/>
      <w:r w:rsidRPr="00376291">
        <w:rPr>
          <w:rFonts w:ascii="Arial" w:eastAsia="Times New Roman" w:hAnsi="Arial" w:cs="Arial"/>
          <w:color w:val="222222"/>
          <w:sz w:val="24"/>
          <w:szCs w:val="24"/>
          <w:lang w:eastAsia="en-IN"/>
        </w:rPr>
        <w:t xml:space="preserve">, </w:t>
      </w:r>
      <w:proofErr w:type="spellStart"/>
      <w:r w:rsidRPr="00376291">
        <w:rPr>
          <w:rFonts w:ascii="Nirmala UI" w:eastAsia="Times New Roman" w:hAnsi="Nirmala UI" w:cs="Nirmala UI"/>
          <w:color w:val="222222"/>
          <w:sz w:val="24"/>
          <w:szCs w:val="24"/>
          <w:lang w:eastAsia="en-IN"/>
        </w:rPr>
        <w:t>राँची</w:t>
      </w:r>
      <w:proofErr w:type="spellEnd"/>
      <w:r w:rsidRPr="00376291">
        <w:rPr>
          <w:rFonts w:ascii="Arial" w:eastAsia="Times New Roman" w:hAnsi="Arial" w:cs="Arial"/>
          <w:color w:val="222222"/>
          <w:sz w:val="24"/>
          <w:szCs w:val="24"/>
          <w:lang w:eastAsia="en-IN"/>
        </w:rPr>
        <w:t xml:space="preserve"> - </w:t>
      </w:r>
      <w:r w:rsidRPr="00376291">
        <w:rPr>
          <w:rFonts w:ascii="Nirmala UI" w:eastAsia="Times New Roman" w:hAnsi="Nirmala UI" w:cs="Nirmala UI"/>
          <w:color w:val="222222"/>
          <w:sz w:val="24"/>
          <w:szCs w:val="24"/>
          <w:lang w:eastAsia="en-IN"/>
        </w:rPr>
        <w:t>८३५</w:t>
      </w:r>
      <w:r w:rsidRPr="00376291">
        <w:rPr>
          <w:rFonts w:ascii="Arial" w:eastAsia="Times New Roman" w:hAnsi="Arial" w:cs="Arial"/>
          <w:color w:val="222222"/>
          <w:sz w:val="24"/>
          <w:szCs w:val="24"/>
          <w:lang w:eastAsia="en-IN"/>
        </w:rPr>
        <w:t xml:space="preserve"> </w:t>
      </w:r>
      <w:r w:rsidRPr="00376291">
        <w:rPr>
          <w:rFonts w:ascii="Nirmala UI" w:eastAsia="Times New Roman" w:hAnsi="Nirmala UI" w:cs="Nirmala UI"/>
          <w:color w:val="222222"/>
          <w:sz w:val="24"/>
          <w:szCs w:val="24"/>
          <w:lang w:eastAsia="en-IN"/>
        </w:rPr>
        <w:t>२१५</w:t>
      </w:r>
      <w:r w:rsidRPr="00376291">
        <w:rPr>
          <w:rFonts w:ascii="Arial" w:eastAsia="Times New Roman" w:hAnsi="Arial" w:cs="Arial"/>
          <w:color w:val="222222"/>
          <w:sz w:val="24"/>
          <w:szCs w:val="24"/>
          <w:lang w:eastAsia="en-IN"/>
        </w:rPr>
        <w:t xml:space="preserve"> (</w:t>
      </w:r>
      <w:proofErr w:type="spellStart"/>
      <w:r w:rsidRPr="00376291">
        <w:rPr>
          <w:rFonts w:ascii="Nirmala UI" w:eastAsia="Times New Roman" w:hAnsi="Nirmala UI" w:cs="Nirmala UI"/>
          <w:color w:val="222222"/>
          <w:sz w:val="24"/>
          <w:szCs w:val="24"/>
          <w:lang w:eastAsia="en-IN"/>
        </w:rPr>
        <w:t>झारखंड</w:t>
      </w:r>
      <w:proofErr w:type="spellEnd"/>
      <w:r w:rsidRPr="00376291">
        <w:rPr>
          <w:rFonts w:ascii="Arial" w:eastAsia="Times New Roman" w:hAnsi="Arial" w:cs="Arial"/>
          <w:color w:val="222222"/>
          <w:sz w:val="24"/>
          <w:szCs w:val="24"/>
          <w:lang w:eastAsia="en-IN"/>
        </w:rPr>
        <w:t>)</w:t>
      </w:r>
    </w:p>
    <w:p w14:paraId="52BBC5B4" w14:textId="77777777" w:rsidR="006D502D" w:rsidRDefault="006D502D"/>
    <w:sectPr w:rsidR="006D50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BEB"/>
    <w:rsid w:val="00125E1D"/>
    <w:rsid w:val="00191BEB"/>
    <w:rsid w:val="002A4BC5"/>
    <w:rsid w:val="00351935"/>
    <w:rsid w:val="00434C80"/>
    <w:rsid w:val="006D502D"/>
    <w:rsid w:val="00CE4F74"/>
    <w:rsid w:val="00F278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AD45"/>
  <w15:chartTrackingRefBased/>
  <w15:docId w15:val="{C387AF05-B3CE-4A76-8021-9A19F446A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C80"/>
    <w:pPr>
      <w:spacing w:after="0" w:line="240" w:lineRule="auto"/>
      <w:jc w:val="both"/>
    </w:pPr>
    <w:rPr>
      <w:rFonts w:ascii="Bookman Old Style" w:hAnsi="Bookman Old Style" w:cs="Segoe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87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3978</Characters>
  <Application>Microsoft Office Word</Application>
  <DocSecurity>0</DocSecurity>
  <Lines>33</Lines>
  <Paragraphs>9</Paragraphs>
  <ScaleCrop>false</ScaleCrop>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Anand Sinha</cp:lastModifiedBy>
  <cp:revision>2</cp:revision>
  <cp:lastPrinted>2022-09-12T05:39:00Z</cp:lastPrinted>
  <dcterms:created xsi:type="dcterms:W3CDTF">2022-09-12T05:41:00Z</dcterms:created>
  <dcterms:modified xsi:type="dcterms:W3CDTF">2022-09-12T05:41:00Z</dcterms:modified>
</cp:coreProperties>
</file>